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D06AAF" w14:textId="0AB02C83" w:rsidR="007B315F" w:rsidRPr="00C06031" w:rsidRDefault="004F5448" w:rsidP="007B315F">
      <w:pPr>
        <w:tabs>
          <w:tab w:val="left" w:pos="6314"/>
        </w:tabs>
        <w:rPr>
          <w:rFonts w:ascii="ＭＳ Ｐゴシック" w:eastAsia="ＭＳ Ｐゴシック" w:hAnsi="ＭＳ Ｐゴシック"/>
          <w:b/>
          <w:bCs/>
          <w:sz w:val="32"/>
          <w:szCs w:val="32"/>
        </w:rPr>
      </w:pPr>
      <w:r>
        <w:rPr>
          <w:rFonts w:ascii="ＭＳ Ｐゴシック" w:eastAsia="ＭＳ Ｐゴシック" w:hAnsi="ＭＳ Ｐゴシック" w:hint="eastAsia"/>
          <w:b/>
          <w:bCs/>
          <w:sz w:val="32"/>
          <w:szCs w:val="32"/>
        </w:rPr>
        <w:t>清山会</w:t>
      </w:r>
      <w:r w:rsidR="00681535" w:rsidRPr="00C06031">
        <w:rPr>
          <w:rFonts w:ascii="ＭＳ Ｐゴシック" w:eastAsia="ＭＳ Ｐゴシック" w:hAnsi="ＭＳ Ｐゴシック" w:hint="eastAsia"/>
          <w:b/>
          <w:bCs/>
          <w:sz w:val="32"/>
          <w:szCs w:val="32"/>
        </w:rPr>
        <w:t>コロナ対応マニュアル</w:t>
      </w:r>
      <w:r w:rsidR="00C75EDA" w:rsidRPr="00C06031">
        <w:rPr>
          <w:rFonts w:ascii="ＭＳ Ｐゴシック" w:eastAsia="ＭＳ Ｐゴシック" w:hAnsi="ＭＳ Ｐゴシック" w:hint="eastAsia"/>
          <w:b/>
          <w:bCs/>
          <w:sz w:val="32"/>
          <w:szCs w:val="32"/>
        </w:rPr>
        <w:t xml:space="preserve">　</w:t>
      </w:r>
      <w:r w:rsidR="00681535" w:rsidRPr="00C06031">
        <w:rPr>
          <w:rFonts w:ascii="ＭＳ Ｐゴシック" w:eastAsia="ＭＳ Ｐゴシック" w:hAnsi="ＭＳ Ｐゴシック" w:hint="eastAsia"/>
          <w:b/>
          <w:bCs/>
          <w:sz w:val="32"/>
          <w:szCs w:val="32"/>
        </w:rPr>
        <w:t>～</w:t>
      </w:r>
      <w:r w:rsidR="007B315F" w:rsidRPr="00C06031">
        <w:rPr>
          <w:rFonts w:ascii="ＭＳ Ｐゴシック" w:eastAsia="ＭＳ Ｐゴシック" w:hAnsi="ＭＳ Ｐゴシック" w:hint="eastAsia"/>
          <w:b/>
          <w:bCs/>
          <w:sz w:val="32"/>
          <w:szCs w:val="32"/>
        </w:rPr>
        <w:t>介護という命の現場を守る</w:t>
      </w:r>
      <w:r w:rsidR="004D5005" w:rsidRPr="00C06031">
        <w:rPr>
          <w:rFonts w:ascii="ＭＳ Ｐゴシック" w:eastAsia="ＭＳ Ｐゴシック" w:hAnsi="ＭＳ Ｐゴシック" w:hint="eastAsia"/>
          <w:b/>
          <w:bCs/>
          <w:sz w:val="32"/>
          <w:szCs w:val="32"/>
        </w:rPr>
        <w:t>ため</w:t>
      </w:r>
      <w:r w:rsidR="00681535" w:rsidRPr="00C06031">
        <w:rPr>
          <w:rFonts w:ascii="ＭＳ Ｐゴシック" w:eastAsia="ＭＳ Ｐゴシック" w:hAnsi="ＭＳ Ｐゴシック" w:hint="eastAsia"/>
          <w:b/>
          <w:bCs/>
          <w:sz w:val="32"/>
          <w:szCs w:val="32"/>
        </w:rPr>
        <w:t>に～</w:t>
      </w:r>
    </w:p>
    <w:p w14:paraId="4D99AF43" w14:textId="186FC0BB" w:rsidR="007B315F" w:rsidRPr="00F96DDA" w:rsidRDefault="007B315F" w:rsidP="007B315F">
      <w:pPr>
        <w:rPr>
          <w:rFonts w:ascii="ＭＳ Ｐゴシック" w:eastAsia="ＭＳ Ｐゴシック" w:hAnsi="ＭＳ Ｐゴシック"/>
          <w:sz w:val="22"/>
        </w:rPr>
      </w:pPr>
    </w:p>
    <w:p w14:paraId="5F3D0B67" w14:textId="3C8623EA" w:rsidR="00A10021" w:rsidRDefault="00B079D9" w:rsidP="00656D3F">
      <w:pPr>
        <w:ind w:firstLineChars="100" w:firstLine="220"/>
        <w:jc w:val="left"/>
        <w:rPr>
          <w:rFonts w:ascii="ＭＳ Ｐゴシック" w:eastAsia="ＭＳ Ｐゴシック" w:hAnsi="ＭＳ Ｐゴシック"/>
          <w:sz w:val="22"/>
        </w:rPr>
      </w:pPr>
      <w:bookmarkStart w:id="0" w:name="_Hlk37625790"/>
      <w:r w:rsidRPr="00C06031">
        <w:rPr>
          <w:rFonts w:ascii="ＭＳ Ｐゴシック" w:eastAsia="ＭＳ Ｐゴシック" w:hAnsi="ＭＳ Ｐゴシック" w:hint="eastAsia"/>
          <w:sz w:val="22"/>
        </w:rPr>
        <w:t>このウイルスは、職場にも、家族にも、自分にもやってきます。</w:t>
      </w:r>
      <w:r w:rsidR="00656D3F">
        <w:rPr>
          <w:rFonts w:ascii="ＭＳ Ｐゴシック" w:eastAsia="ＭＳ Ｐゴシック" w:hAnsi="ＭＳ Ｐゴシック" w:hint="eastAsia"/>
          <w:sz w:val="22"/>
        </w:rPr>
        <w:t>正しく恐れながら、</w:t>
      </w:r>
      <w:r w:rsidR="002747A7">
        <w:rPr>
          <w:rFonts w:ascii="ＭＳ Ｐゴシック" w:eastAsia="ＭＳ Ｐゴシック" w:hAnsi="ＭＳ Ｐゴシック" w:hint="eastAsia"/>
          <w:sz w:val="22"/>
        </w:rPr>
        <w:t>できる限りの</w:t>
      </w:r>
      <w:r w:rsidR="00656D3F">
        <w:rPr>
          <w:rFonts w:ascii="ＭＳ Ｐゴシック" w:eastAsia="ＭＳ Ｐゴシック" w:hAnsi="ＭＳ Ｐゴシック" w:hint="eastAsia"/>
          <w:sz w:val="22"/>
        </w:rPr>
        <w:t>備え</w:t>
      </w:r>
      <w:r w:rsidR="002747A7">
        <w:rPr>
          <w:rFonts w:ascii="ＭＳ Ｐゴシック" w:eastAsia="ＭＳ Ｐゴシック" w:hAnsi="ＭＳ Ｐゴシック" w:hint="eastAsia"/>
          <w:sz w:val="22"/>
        </w:rPr>
        <w:t>をするためにマニュアルを作りました</w:t>
      </w:r>
      <w:r w:rsidR="00656D3F">
        <w:rPr>
          <w:rFonts w:ascii="ＭＳ Ｐゴシック" w:eastAsia="ＭＳ Ｐゴシック" w:hAnsi="ＭＳ Ｐゴシック" w:hint="eastAsia"/>
          <w:sz w:val="22"/>
        </w:rPr>
        <w:t>。</w:t>
      </w:r>
      <w:r w:rsidR="002747A7" w:rsidRPr="00C06031">
        <w:rPr>
          <w:rFonts w:ascii="ＭＳ Ｐゴシック" w:eastAsia="ＭＳ Ｐゴシック" w:hAnsi="ＭＳ Ｐゴシック" w:hint="eastAsia"/>
          <w:sz w:val="22"/>
        </w:rPr>
        <w:t>行政通知をもとに、現場の声を聞きながら、その都度更新していきます。</w:t>
      </w:r>
    </w:p>
    <w:bookmarkEnd w:id="0"/>
    <w:p w14:paraId="1D2CC845" w14:textId="4AEF0BB2" w:rsidR="006A2C6A" w:rsidRDefault="00737A21" w:rsidP="00110E30">
      <w:pPr>
        <w:ind w:firstLineChars="100" w:firstLine="220"/>
        <w:jc w:val="left"/>
        <w:rPr>
          <w:rFonts w:ascii="ＭＳ Ｐゴシック" w:eastAsia="ＭＳ Ｐゴシック" w:hAnsi="ＭＳ Ｐゴシック"/>
          <w:sz w:val="22"/>
        </w:rPr>
      </w:pPr>
      <w:r>
        <w:rPr>
          <w:rFonts w:ascii="ＭＳ Ｐゴシック" w:eastAsia="ＭＳ Ｐゴシック" w:hAnsi="ＭＳ Ｐゴシック" w:hint="eastAsia"/>
          <w:sz w:val="22"/>
        </w:rPr>
        <w:t>4月25日、</w:t>
      </w:r>
      <w:r w:rsidR="006A2C6A">
        <w:rPr>
          <w:rFonts w:ascii="ＭＳ Ｐゴシック" w:eastAsia="ＭＳ Ｐゴシック" w:hAnsi="ＭＳ Ｐゴシック" w:hint="eastAsia"/>
          <w:sz w:val="22"/>
        </w:rPr>
        <w:t>こんなことがありました。</w:t>
      </w:r>
      <w:r w:rsidR="00110E30">
        <w:rPr>
          <w:rFonts w:ascii="ＭＳ Ｐゴシック" w:eastAsia="ＭＳ Ｐゴシック" w:hAnsi="ＭＳ Ｐゴシック" w:hint="eastAsia"/>
          <w:sz w:val="22"/>
        </w:rPr>
        <w:t>診療所の周辺でクラスターが発生し</w:t>
      </w:r>
      <w:r>
        <w:rPr>
          <w:rFonts w:ascii="ＭＳ Ｐゴシック" w:eastAsia="ＭＳ Ｐゴシック" w:hAnsi="ＭＳ Ｐゴシック" w:hint="eastAsia"/>
          <w:sz w:val="22"/>
        </w:rPr>
        <w:t>ていたころ</w:t>
      </w:r>
      <w:r w:rsidR="006A2C6A">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併設のGHの入居者が</w:t>
      </w:r>
      <w:r w:rsidR="006A2C6A">
        <w:rPr>
          <w:rFonts w:ascii="ＭＳ Ｐゴシック" w:eastAsia="ＭＳ Ｐゴシック" w:hAnsi="ＭＳ Ｐゴシック" w:hint="eastAsia"/>
          <w:sz w:val="22"/>
        </w:rPr>
        <w:t>39℃</w:t>
      </w:r>
      <w:r w:rsidR="001F2736">
        <w:rPr>
          <w:rFonts w:ascii="ＭＳ Ｐゴシック" w:eastAsia="ＭＳ Ｐゴシック" w:hAnsi="ＭＳ Ｐゴシック" w:hint="eastAsia"/>
          <w:sz w:val="22"/>
        </w:rPr>
        <w:t>の発熱</w:t>
      </w:r>
      <w:r>
        <w:rPr>
          <w:rFonts w:ascii="ＭＳ Ｐゴシック" w:eastAsia="ＭＳ Ｐゴシック" w:hAnsi="ＭＳ Ｐゴシック" w:hint="eastAsia"/>
          <w:sz w:val="22"/>
        </w:rPr>
        <w:t>。</w:t>
      </w:r>
      <w:r w:rsidR="006A2C6A">
        <w:rPr>
          <w:rFonts w:ascii="ＭＳ Ｐゴシック" w:eastAsia="ＭＳ Ｐゴシック" w:hAnsi="ＭＳ Ｐゴシック" w:hint="eastAsia"/>
          <w:sz w:val="22"/>
        </w:rPr>
        <w:t>担当の</w:t>
      </w:r>
      <w:r>
        <w:rPr>
          <w:rFonts w:ascii="ＭＳ Ｐゴシック" w:eastAsia="ＭＳ Ｐゴシック" w:hAnsi="ＭＳ Ｐゴシック" w:hint="eastAsia"/>
          <w:sz w:val="22"/>
        </w:rPr>
        <w:t>訪問診療医は「今、発熱者に往診はできない」とのこと。見過ごすわけにもいかず、</w:t>
      </w:r>
      <w:r w:rsidR="0021400E">
        <w:rPr>
          <w:rFonts w:ascii="ＭＳ Ｐゴシック" w:eastAsia="ＭＳ Ｐゴシック" w:hAnsi="ＭＳ Ｐゴシック" w:hint="eastAsia"/>
          <w:sz w:val="22"/>
        </w:rPr>
        <w:t>雨ガッパ</w:t>
      </w:r>
      <w:r>
        <w:rPr>
          <w:rFonts w:ascii="ＭＳ Ｐゴシック" w:eastAsia="ＭＳ Ｐゴシック" w:hAnsi="ＭＳ Ｐゴシック" w:hint="eastAsia"/>
          <w:sz w:val="22"/>
        </w:rPr>
        <w:t>の防護服に身を包んで診察に向かいました。</w:t>
      </w:r>
      <w:r w:rsidR="006A2C6A">
        <w:rPr>
          <w:rFonts w:ascii="ＭＳ Ｐゴシック" w:eastAsia="ＭＳ Ｐゴシック" w:hAnsi="ＭＳ Ｐゴシック" w:hint="eastAsia"/>
          <w:sz w:val="22"/>
        </w:rPr>
        <w:t>このとき、気づかされたことがあります。</w:t>
      </w:r>
    </w:p>
    <w:p w14:paraId="4036BBB4" w14:textId="77777777" w:rsidR="00B00562" w:rsidRDefault="00460BD0" w:rsidP="00B00562">
      <w:pPr>
        <w:ind w:firstLineChars="100" w:firstLine="220"/>
        <w:jc w:val="left"/>
        <w:rPr>
          <w:rFonts w:ascii="ＭＳ Ｐゴシック" w:eastAsia="ＭＳ Ｐゴシック" w:hAnsi="ＭＳ Ｐゴシック"/>
          <w:sz w:val="22"/>
        </w:rPr>
      </w:pPr>
      <w:r>
        <w:rPr>
          <w:rFonts w:ascii="ＭＳ Ｐゴシック" w:eastAsia="ＭＳ Ｐゴシック" w:hAnsi="ＭＳ Ｐゴシック" w:hint="eastAsia"/>
          <w:sz w:val="22"/>
        </w:rPr>
        <w:t>「いつものように」ふるまうこと</w:t>
      </w:r>
      <w:r w:rsidR="001F2736">
        <w:rPr>
          <w:rFonts w:ascii="ＭＳ Ｐゴシック" w:eastAsia="ＭＳ Ｐゴシック" w:hAnsi="ＭＳ Ｐゴシック" w:hint="eastAsia"/>
          <w:sz w:val="22"/>
        </w:rPr>
        <w:t>の難しさ</w:t>
      </w:r>
      <w:r w:rsidR="00460FA2">
        <w:rPr>
          <w:rFonts w:ascii="ＭＳ Ｐゴシック" w:eastAsia="ＭＳ Ｐゴシック" w:hAnsi="ＭＳ Ｐゴシック" w:hint="eastAsia"/>
          <w:sz w:val="22"/>
        </w:rPr>
        <w:t>です</w:t>
      </w:r>
      <w:r w:rsidR="001F2736">
        <w:rPr>
          <w:rFonts w:ascii="ＭＳ Ｐゴシック" w:eastAsia="ＭＳ Ｐゴシック" w:hAnsi="ＭＳ Ｐゴシック" w:hint="eastAsia"/>
          <w:sz w:val="22"/>
        </w:rPr>
        <w:t>。</w:t>
      </w:r>
      <w:r w:rsidR="006A2C6A">
        <w:rPr>
          <w:rFonts w:ascii="ＭＳ Ｐゴシック" w:eastAsia="ＭＳ Ｐゴシック" w:hAnsi="ＭＳ Ｐゴシック" w:hint="eastAsia"/>
          <w:sz w:val="22"/>
        </w:rPr>
        <w:t>いざというとき、</w:t>
      </w:r>
      <w:r>
        <w:rPr>
          <w:rFonts w:ascii="ＭＳ Ｐゴシック" w:eastAsia="ＭＳ Ｐゴシック" w:hAnsi="ＭＳ Ｐゴシック" w:hint="eastAsia"/>
          <w:sz w:val="22"/>
        </w:rPr>
        <w:t>「</w:t>
      </w:r>
      <w:r w:rsidR="008C7DDD">
        <w:rPr>
          <w:rFonts w:ascii="ＭＳ Ｐゴシック" w:eastAsia="ＭＳ Ｐゴシック" w:hAnsi="ＭＳ Ｐゴシック" w:hint="eastAsia"/>
          <w:sz w:val="22"/>
        </w:rPr>
        <w:t>いつものように</w:t>
      </w:r>
      <w:r>
        <w:rPr>
          <w:rFonts w:ascii="ＭＳ Ｐゴシック" w:eastAsia="ＭＳ Ｐゴシック" w:hAnsi="ＭＳ Ｐゴシック" w:hint="eastAsia"/>
          <w:sz w:val="22"/>
        </w:rPr>
        <w:t>」</w:t>
      </w:r>
      <w:r w:rsidR="006A2C6A">
        <w:rPr>
          <w:rFonts w:ascii="ＭＳ Ｐゴシック" w:eastAsia="ＭＳ Ｐゴシック" w:hAnsi="ＭＳ Ｐゴシック" w:hint="eastAsia"/>
          <w:sz w:val="22"/>
        </w:rPr>
        <w:t>ふるまう</w:t>
      </w:r>
      <w:r w:rsidR="002747A7">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これは</w:t>
      </w:r>
      <w:r w:rsidR="008C7DDD">
        <w:rPr>
          <w:rFonts w:ascii="ＭＳ Ｐゴシック" w:eastAsia="ＭＳ Ｐゴシック" w:hAnsi="ＭＳ Ｐゴシック" w:hint="eastAsia"/>
          <w:sz w:val="22"/>
        </w:rPr>
        <w:t>本当に難しいことだと思います。</w:t>
      </w:r>
    </w:p>
    <w:p w14:paraId="2937AEA6" w14:textId="09B2AE91" w:rsidR="00460BD0" w:rsidRPr="00C06031" w:rsidRDefault="008C7DDD" w:rsidP="00B00562">
      <w:pPr>
        <w:ind w:firstLineChars="100" w:firstLine="220"/>
        <w:jc w:val="left"/>
        <w:rPr>
          <w:rFonts w:ascii="ＭＳ Ｐゴシック" w:eastAsia="ＭＳ Ｐゴシック" w:hAnsi="ＭＳ Ｐゴシック"/>
          <w:sz w:val="22"/>
        </w:rPr>
      </w:pPr>
      <w:r>
        <w:rPr>
          <w:rFonts w:ascii="ＭＳ Ｐゴシック" w:eastAsia="ＭＳ Ｐゴシック" w:hAnsi="ＭＳ Ｐゴシック" w:hint="eastAsia"/>
          <w:sz w:val="22"/>
        </w:rPr>
        <w:t>けれども、</w:t>
      </w:r>
      <w:r w:rsidR="00460BD0">
        <w:rPr>
          <w:rFonts w:ascii="ＭＳ Ｐゴシック" w:eastAsia="ＭＳ Ｐゴシック" w:hAnsi="ＭＳ Ｐゴシック" w:hint="eastAsia"/>
          <w:sz w:val="22"/>
        </w:rPr>
        <w:t>最後に</w:t>
      </w:r>
      <w:r w:rsidR="00B00562">
        <w:rPr>
          <w:rFonts w:ascii="ＭＳ Ｐゴシック" w:eastAsia="ＭＳ Ｐゴシック" w:hAnsi="ＭＳ Ｐゴシック" w:hint="eastAsia"/>
          <w:sz w:val="22"/>
        </w:rPr>
        <w:t>「どうふるまうか」を</w:t>
      </w:r>
      <w:r w:rsidR="00460BD0">
        <w:rPr>
          <w:rFonts w:ascii="ＭＳ Ｐゴシック" w:eastAsia="ＭＳ Ｐゴシック" w:hAnsi="ＭＳ Ｐゴシック" w:hint="eastAsia"/>
          <w:sz w:val="22"/>
        </w:rPr>
        <w:t>決めるのは自分です。縁あって集ったこの職場の皆さんと一緒に、「介護という命の現場」をしっかり守っていきたいと</w:t>
      </w:r>
      <w:r w:rsidR="001D5A93">
        <w:rPr>
          <w:rFonts w:ascii="ＭＳ Ｐゴシック" w:eastAsia="ＭＳ Ｐゴシック" w:hAnsi="ＭＳ Ｐゴシック" w:hint="eastAsia"/>
          <w:sz w:val="22"/>
        </w:rPr>
        <w:t>思</w:t>
      </w:r>
      <w:r w:rsidR="00460BD0">
        <w:rPr>
          <w:rFonts w:ascii="ＭＳ Ｐゴシック" w:eastAsia="ＭＳ Ｐゴシック" w:hAnsi="ＭＳ Ｐゴシック" w:hint="eastAsia"/>
          <w:sz w:val="22"/>
        </w:rPr>
        <w:t>います。</w:t>
      </w:r>
    </w:p>
    <w:p w14:paraId="7B5453A1" w14:textId="59FBE2C5" w:rsidR="00460FA2" w:rsidRDefault="004D5005" w:rsidP="00B00562">
      <w:pPr>
        <w:wordWrap w:val="0"/>
        <w:jc w:val="right"/>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清山会グループ代表　山崎英樹</w:t>
      </w:r>
    </w:p>
    <w:p w14:paraId="2F379594" w14:textId="77777777" w:rsidR="00B00562" w:rsidRDefault="00B00562" w:rsidP="00B00562">
      <w:pPr>
        <w:jc w:val="right"/>
        <w:rPr>
          <w:rFonts w:ascii="ＭＳ Ｐゴシック" w:eastAsia="ＭＳ Ｐゴシック" w:hAnsi="ＭＳ Ｐゴシック"/>
          <w:sz w:val="22"/>
        </w:rPr>
      </w:pPr>
    </w:p>
    <w:p w14:paraId="49F2CA77" w14:textId="06078F74" w:rsidR="001F2736" w:rsidRPr="00712E25" w:rsidRDefault="00460BD0" w:rsidP="00712E25">
      <w:pPr>
        <w:jc w:val="left"/>
        <w:rPr>
          <w:rFonts w:ascii="ＭＳ Ｐゴシック" w:eastAsia="ＭＳ Ｐゴシック" w:hAnsi="ＭＳ Ｐゴシック" w:hint="eastAsia"/>
          <w:sz w:val="20"/>
          <w:szCs w:val="20"/>
        </w:rPr>
      </w:pPr>
      <w:r w:rsidRPr="00A71E20">
        <w:rPr>
          <w:rFonts w:ascii="ＭＳ Ｐゴシック" w:eastAsia="ＭＳ Ｐゴシック" w:hAnsi="ＭＳ Ｐゴシック" w:hint="eastAsia"/>
          <w:sz w:val="20"/>
          <w:szCs w:val="20"/>
        </w:rPr>
        <w:t>このマニュアルで、</w:t>
      </w:r>
      <w:bookmarkStart w:id="1" w:name="_Hlk46432796"/>
      <w:bookmarkStart w:id="2" w:name="_Hlk41462736"/>
      <w:r w:rsidR="009D3F62" w:rsidRPr="00A71E20">
        <w:rPr>
          <w:rFonts w:ascii="ＭＳ Ｐゴシック" w:eastAsia="ＭＳ Ｐゴシック" w:hAnsi="ＭＳ Ｐゴシック" w:hint="eastAsia"/>
          <w:sz w:val="20"/>
          <w:szCs w:val="20"/>
        </w:rPr>
        <w:t>〇</w:t>
      </w:r>
      <w:r w:rsidRPr="00A71E20">
        <w:rPr>
          <w:rFonts w:ascii="ＭＳ Ｐゴシック" w:eastAsia="ＭＳ Ｐゴシック" w:hAnsi="ＭＳ Ｐゴシック" w:hint="eastAsia"/>
          <w:sz w:val="20"/>
          <w:szCs w:val="20"/>
        </w:rPr>
        <w:t>は</w:t>
      </w:r>
      <w:bookmarkStart w:id="3" w:name="_Hlk43664745"/>
      <w:r w:rsidR="00CD73BD" w:rsidRPr="00A71E20">
        <w:rPr>
          <w:rFonts w:ascii="ＭＳ Ｐゴシック" w:eastAsia="ＭＳ Ｐゴシック" w:hAnsi="ＭＳ Ｐゴシック" w:hint="eastAsia"/>
          <w:sz w:val="20"/>
          <w:szCs w:val="20"/>
        </w:rPr>
        <w:t>「</w:t>
      </w:r>
      <w:r w:rsidR="00CD73BD" w:rsidRPr="00A71E20">
        <w:rPr>
          <w:rFonts w:ascii="ＭＳ Ｐゴシック" w:eastAsia="ＭＳ Ｐゴシック" w:hAnsi="ＭＳ Ｐゴシック" w:hint="eastAsia"/>
          <w:sz w:val="20"/>
          <w:szCs w:val="21"/>
        </w:rPr>
        <w:t>感染予防の習慣化」を目指すもので、</w:t>
      </w:r>
      <w:bookmarkEnd w:id="3"/>
      <w:r w:rsidR="00CD73BD" w:rsidRPr="00A71E20">
        <w:rPr>
          <w:rFonts w:ascii="ＭＳ Ｐゴシック" w:eastAsia="ＭＳ Ｐゴシック" w:hAnsi="ＭＳ Ｐゴシック" w:hint="eastAsia"/>
          <w:sz w:val="20"/>
          <w:szCs w:val="21"/>
        </w:rPr>
        <w:t>BCP</w:t>
      </w:r>
      <w:r w:rsidR="00CD73BD" w:rsidRPr="00A71E20">
        <w:rPr>
          <w:rStyle w:val="ac"/>
          <w:rFonts w:ascii="ＭＳ Ｐゴシック" w:eastAsia="ＭＳ Ｐゴシック" w:hAnsi="ＭＳ Ｐゴシック"/>
          <w:sz w:val="20"/>
          <w:szCs w:val="21"/>
        </w:rPr>
        <w:footnoteReference w:id="1"/>
      </w:r>
      <w:r w:rsidR="00CD73BD" w:rsidRPr="00A71E20">
        <w:rPr>
          <w:rFonts w:ascii="ＭＳ Ｐゴシック" w:eastAsia="ＭＳ Ｐゴシック" w:hAnsi="ＭＳ Ｐゴシック" w:hint="eastAsia"/>
          <w:sz w:val="20"/>
          <w:szCs w:val="21"/>
        </w:rPr>
        <w:t>の</w:t>
      </w:r>
      <w:r w:rsidR="00CD73BD" w:rsidRPr="004A09F3">
        <w:rPr>
          <w:rFonts w:ascii="ＭＳ Ｐゴシック" w:eastAsia="ＭＳ Ｐゴシック" w:hAnsi="ＭＳ Ｐゴシック" w:hint="eastAsia"/>
          <w:sz w:val="20"/>
          <w:szCs w:val="20"/>
          <w:u w:val="single"/>
        </w:rPr>
        <w:t>レベル１：</w:t>
      </w:r>
      <w:r w:rsidR="00CD73BD" w:rsidRPr="004A09F3">
        <w:rPr>
          <w:rFonts w:ascii="ＭＳ Ｐゴシック" w:eastAsia="ＭＳ Ｐゴシック" w:hAnsi="ＭＳ Ｐゴシック" w:hint="eastAsia"/>
          <w:sz w:val="20"/>
          <w:szCs w:val="21"/>
          <w:u w:val="single"/>
        </w:rPr>
        <w:t>国内で発生（県域で未発生）</w:t>
      </w:r>
      <w:r w:rsidR="00CD73BD" w:rsidRPr="004A09F3">
        <w:rPr>
          <w:rStyle w:val="ac"/>
          <w:rFonts w:ascii="ＭＳ Ｐゴシック" w:eastAsia="ＭＳ Ｐゴシック" w:hAnsi="ＭＳ Ｐゴシック"/>
          <w:sz w:val="20"/>
          <w:szCs w:val="21"/>
          <w:u w:val="single"/>
        </w:rPr>
        <w:footnoteReference w:id="2"/>
      </w:r>
      <w:r w:rsidR="00CD73BD" w:rsidRPr="00A71E20">
        <w:rPr>
          <w:rFonts w:ascii="ＭＳ Ｐゴシック" w:eastAsia="ＭＳ Ｐゴシック" w:hAnsi="ＭＳ Ｐゴシック" w:hint="eastAsia"/>
          <w:sz w:val="20"/>
          <w:szCs w:val="21"/>
        </w:rPr>
        <w:t>あるいは</w:t>
      </w:r>
      <w:r w:rsidR="00A2748A" w:rsidRPr="004A09F3">
        <w:rPr>
          <w:rFonts w:ascii="ＭＳ Ｐゴシック" w:eastAsia="ＭＳ Ｐゴシック" w:hAnsi="ＭＳ Ｐゴシック" w:hint="eastAsia"/>
          <w:sz w:val="20"/>
          <w:szCs w:val="21"/>
          <w:u w:val="single"/>
        </w:rPr>
        <w:t>レベル２：県域で発生したが感染経路</w:t>
      </w:r>
      <w:r w:rsidR="00A2748A">
        <w:rPr>
          <w:rFonts w:ascii="ＭＳ Ｐゴシック" w:eastAsia="ＭＳ Ｐゴシック" w:hAnsi="ＭＳ Ｐゴシック" w:hint="eastAsia"/>
          <w:sz w:val="20"/>
          <w:szCs w:val="21"/>
          <w:u w:val="single"/>
        </w:rPr>
        <w:t>の過半は</w:t>
      </w:r>
      <w:r w:rsidR="00A2748A" w:rsidRPr="004A09F3">
        <w:rPr>
          <w:rFonts w:ascii="ＭＳ Ｐゴシック" w:eastAsia="ＭＳ Ｐゴシック" w:hAnsi="ＭＳ Ｐゴシック" w:hint="eastAsia"/>
          <w:sz w:val="20"/>
          <w:szCs w:val="21"/>
          <w:u w:val="single"/>
        </w:rPr>
        <w:t>把握でき</w:t>
      </w:r>
      <w:r w:rsidR="00A2748A">
        <w:rPr>
          <w:rFonts w:ascii="ＭＳ Ｐゴシック" w:eastAsia="ＭＳ Ｐゴシック" w:hAnsi="ＭＳ Ｐゴシック" w:hint="eastAsia"/>
          <w:sz w:val="20"/>
          <w:szCs w:val="21"/>
          <w:u w:val="single"/>
        </w:rPr>
        <w:t>ている</w:t>
      </w:r>
      <w:r w:rsidR="00A2748A">
        <w:rPr>
          <w:rFonts w:ascii="ＭＳ Ｐゴシック" w:eastAsia="ＭＳ Ｐゴシック" w:hAnsi="ＭＳ Ｐゴシック" w:hint="eastAsia"/>
          <w:sz w:val="20"/>
          <w:szCs w:val="21"/>
        </w:rPr>
        <w:t>時期を</w:t>
      </w:r>
      <w:r w:rsidR="00A2748A" w:rsidRPr="00A71E20">
        <w:rPr>
          <w:rFonts w:ascii="ＭＳ Ｐゴシック" w:eastAsia="ＭＳ Ｐゴシック" w:hAnsi="ＭＳ Ｐゴシック" w:hint="eastAsia"/>
          <w:sz w:val="20"/>
          <w:szCs w:val="21"/>
        </w:rPr>
        <w:t>目安</w:t>
      </w:r>
      <w:r w:rsidR="00A2748A">
        <w:rPr>
          <w:rFonts w:ascii="ＭＳ Ｐゴシック" w:eastAsia="ＭＳ Ｐゴシック" w:hAnsi="ＭＳ Ｐゴシック" w:hint="eastAsia"/>
          <w:sz w:val="20"/>
          <w:szCs w:val="21"/>
        </w:rPr>
        <w:t>とします</w:t>
      </w:r>
      <w:r w:rsidR="00A2748A" w:rsidRPr="00A71E20">
        <w:rPr>
          <w:rFonts w:ascii="ＭＳ Ｐゴシック" w:eastAsia="ＭＳ Ｐゴシック" w:hAnsi="ＭＳ Ｐゴシック" w:hint="eastAsia"/>
          <w:sz w:val="20"/>
          <w:szCs w:val="21"/>
        </w:rPr>
        <w:t>。</w:t>
      </w:r>
      <w:r w:rsidRPr="00A71E20">
        <w:rPr>
          <w:rFonts w:ascii="ＭＳ Ｐゴシック" w:eastAsia="ＭＳ Ｐゴシック" w:hAnsi="ＭＳ Ｐゴシック" w:hint="eastAsia"/>
          <w:sz w:val="20"/>
          <w:szCs w:val="21"/>
        </w:rPr>
        <w:t>●は</w:t>
      </w:r>
      <w:bookmarkStart w:id="5" w:name="_Hlk43664976"/>
      <w:r w:rsidR="00CD73BD" w:rsidRPr="00A71E20">
        <w:rPr>
          <w:rFonts w:ascii="ＭＳ Ｐゴシック" w:eastAsia="ＭＳ Ｐゴシック" w:hAnsi="ＭＳ Ｐゴシック" w:hint="eastAsia"/>
          <w:sz w:val="20"/>
          <w:szCs w:val="21"/>
        </w:rPr>
        <w:t>「</w:t>
      </w:r>
      <w:r w:rsidR="00CD73BD" w:rsidRPr="00A71E20">
        <w:rPr>
          <w:rFonts w:ascii="ＭＳ Ｐゴシック" w:eastAsia="ＭＳ Ｐゴシック" w:hAnsi="ＭＳ Ｐゴシック" w:hint="eastAsia"/>
          <w:sz w:val="20"/>
          <w:szCs w:val="20"/>
        </w:rPr>
        <w:t>感染予防の実戦段階」で</w:t>
      </w:r>
      <w:bookmarkEnd w:id="1"/>
      <w:bookmarkEnd w:id="5"/>
      <w:r w:rsidR="00A2748A" w:rsidRPr="00A71E20">
        <w:rPr>
          <w:rFonts w:ascii="ＭＳ Ｐゴシック" w:eastAsia="ＭＳ Ｐゴシック" w:hAnsi="ＭＳ Ｐゴシック" w:hint="eastAsia"/>
          <w:sz w:val="20"/>
          <w:szCs w:val="20"/>
        </w:rPr>
        <w:t>、</w:t>
      </w:r>
      <w:r w:rsidR="00A2748A" w:rsidRPr="004A09F3">
        <w:rPr>
          <w:rFonts w:ascii="ＭＳ Ｐゴシック" w:eastAsia="ＭＳ Ｐゴシック" w:hAnsi="ＭＳ Ｐゴシック" w:hint="eastAsia"/>
          <w:sz w:val="20"/>
          <w:szCs w:val="21"/>
          <w:u w:val="single"/>
        </w:rPr>
        <w:t>レベル3：県域で</w:t>
      </w:r>
      <w:r w:rsidR="00A2748A" w:rsidRPr="004A09F3">
        <w:rPr>
          <w:rFonts w:ascii="ＭＳ Ｐゴシック" w:eastAsia="ＭＳ Ｐゴシック" w:hAnsi="ＭＳ Ｐゴシック" w:hint="eastAsia"/>
          <w:sz w:val="20"/>
          <w:szCs w:val="20"/>
          <w:u w:val="single"/>
        </w:rPr>
        <w:t>感染経路の不明な人が</w:t>
      </w:r>
      <w:r w:rsidR="00A2748A">
        <w:rPr>
          <w:rFonts w:ascii="ＭＳ Ｐゴシック" w:eastAsia="ＭＳ Ｐゴシック" w:hAnsi="ＭＳ Ｐゴシック" w:hint="eastAsia"/>
          <w:sz w:val="20"/>
          <w:szCs w:val="20"/>
          <w:u w:val="single"/>
        </w:rPr>
        <w:t>レベル２を越えて</w:t>
      </w:r>
      <w:r w:rsidR="00A2748A" w:rsidRPr="004A09F3">
        <w:rPr>
          <w:rFonts w:ascii="ＭＳ Ｐゴシック" w:eastAsia="ＭＳ Ｐゴシック" w:hAnsi="ＭＳ Ｐゴシック" w:hint="eastAsia"/>
          <w:sz w:val="20"/>
          <w:szCs w:val="20"/>
          <w:u w:val="single"/>
        </w:rPr>
        <w:t>増加した</w:t>
      </w:r>
      <w:r w:rsidR="00A2748A">
        <w:rPr>
          <w:rFonts w:ascii="ＭＳ Ｐゴシック" w:eastAsia="ＭＳ Ｐゴシック" w:hAnsi="ＭＳ Ｐゴシック" w:hint="eastAsia"/>
          <w:sz w:val="20"/>
          <w:szCs w:val="20"/>
        </w:rPr>
        <w:t>時期を目安とします</w:t>
      </w:r>
      <w:r w:rsidR="00A2748A" w:rsidRPr="00A71E20">
        <w:rPr>
          <w:rFonts w:ascii="ＭＳ Ｐゴシック" w:eastAsia="ＭＳ Ｐゴシック" w:hAnsi="ＭＳ Ｐゴシック" w:hint="eastAsia"/>
          <w:sz w:val="20"/>
          <w:szCs w:val="20"/>
        </w:rPr>
        <w:t>。</w:t>
      </w:r>
      <w:r w:rsidR="00712E25" w:rsidRPr="00712E25">
        <w:rPr>
          <w:rFonts w:ascii="ＭＳ Ｐゴシック" w:eastAsia="ＭＳ Ｐゴシック" w:hAnsi="ＭＳ Ｐゴシック" w:hint="eastAsia"/>
          <w:sz w:val="20"/>
          <w:szCs w:val="20"/>
        </w:rPr>
        <w:t>宮城県のステージ移行指標の感染状況（直近</w:t>
      </w:r>
      <w:r w:rsidR="00712E25" w:rsidRPr="00712E25">
        <w:rPr>
          <w:rFonts w:ascii="ＭＳ Ｐゴシック" w:eastAsia="ＭＳ Ｐゴシック" w:hAnsi="ＭＳ Ｐゴシック"/>
          <w:sz w:val="20"/>
          <w:szCs w:val="20"/>
        </w:rPr>
        <w:t>1週間の陽性者数、直近1週間とその前1週間の比、感染経路不明な者の割合）、あるいは施設のある保健所管内の陽性者数やクラスター発生等</w:t>
      </w:r>
      <w:r w:rsidR="00712E25">
        <w:rPr>
          <w:rFonts w:ascii="ＭＳ Ｐゴシック" w:eastAsia="ＭＳ Ｐゴシック" w:hAnsi="ＭＳ Ｐゴシック" w:hint="eastAsia"/>
          <w:sz w:val="20"/>
          <w:szCs w:val="20"/>
        </w:rPr>
        <w:t>も</w:t>
      </w:r>
      <w:r w:rsidR="00712E25" w:rsidRPr="00712E25">
        <w:rPr>
          <w:rFonts w:ascii="ＭＳ Ｐゴシック" w:eastAsia="ＭＳ Ｐゴシック" w:hAnsi="ＭＳ Ｐゴシック"/>
          <w:sz w:val="20"/>
          <w:szCs w:val="20"/>
        </w:rPr>
        <w:t>考に</w:t>
      </w:r>
      <w:r w:rsidR="00712E25">
        <w:rPr>
          <w:rFonts w:ascii="ＭＳ Ｐゴシック" w:eastAsia="ＭＳ Ｐゴシック" w:hAnsi="ＭＳ Ｐゴシック" w:hint="eastAsia"/>
          <w:sz w:val="20"/>
          <w:szCs w:val="20"/>
        </w:rPr>
        <w:t>します</w:t>
      </w:r>
      <w:r w:rsidR="00712E25" w:rsidRPr="00712E25">
        <w:rPr>
          <w:rFonts w:ascii="ＭＳ Ｐゴシック" w:eastAsia="ＭＳ Ｐゴシック" w:hAnsi="ＭＳ Ｐゴシック"/>
          <w:sz w:val="20"/>
          <w:szCs w:val="20"/>
        </w:rPr>
        <w:t>。</w:t>
      </w:r>
      <w:r w:rsidR="00F31890" w:rsidRPr="00A71E20">
        <w:rPr>
          <w:rFonts w:ascii="ＭＳ Ｐゴシック" w:eastAsia="ＭＳ Ｐゴシック" w:hAnsi="ＭＳ Ｐゴシック" w:hint="eastAsia"/>
          <w:sz w:val="20"/>
          <w:szCs w:val="20"/>
        </w:rPr>
        <w:t>◆は</w:t>
      </w:r>
      <w:r w:rsidR="00A2748A" w:rsidRPr="004A09F3">
        <w:rPr>
          <w:rFonts w:ascii="ＭＳ Ｐゴシック" w:eastAsia="ＭＳ Ｐゴシック" w:hAnsi="ＭＳ Ｐゴシック" w:hint="eastAsia"/>
          <w:sz w:val="20"/>
          <w:szCs w:val="20"/>
          <w:u w:val="single"/>
        </w:rPr>
        <w:t>レベル4：</w:t>
      </w:r>
      <w:r w:rsidR="00A2748A">
        <w:rPr>
          <w:rFonts w:ascii="ＭＳ Ｐゴシック" w:eastAsia="ＭＳ Ｐゴシック" w:hAnsi="ＭＳ Ｐゴシック" w:hint="eastAsia"/>
          <w:sz w:val="20"/>
          <w:szCs w:val="20"/>
          <w:u w:val="single"/>
        </w:rPr>
        <w:t>「</w:t>
      </w:r>
      <w:r w:rsidR="00A2748A" w:rsidRPr="004A09F3">
        <w:rPr>
          <w:rFonts w:ascii="ＭＳ Ｐゴシック" w:eastAsia="ＭＳ Ｐゴシック" w:hAnsi="ＭＳ Ｐゴシック" w:hint="eastAsia"/>
          <w:sz w:val="20"/>
          <w:szCs w:val="20"/>
          <w:u w:val="single"/>
        </w:rPr>
        <w:t>感染者との濃厚接触者</w:t>
      </w:r>
      <w:r w:rsidR="00A2748A">
        <w:rPr>
          <w:rFonts w:ascii="ＭＳ Ｐゴシック" w:eastAsia="ＭＳ Ｐゴシック" w:hAnsi="ＭＳ Ｐゴシック" w:hint="eastAsia"/>
          <w:sz w:val="20"/>
          <w:szCs w:val="20"/>
          <w:u w:val="single"/>
        </w:rPr>
        <w:t>」や「</w:t>
      </w:r>
      <w:r w:rsidR="00A2748A" w:rsidRPr="004A09F3">
        <w:rPr>
          <w:rFonts w:ascii="ＭＳ Ｐゴシック" w:eastAsia="ＭＳ Ｐゴシック" w:hAnsi="ＭＳ Ｐゴシック" w:hint="eastAsia"/>
          <w:sz w:val="20"/>
          <w:szCs w:val="20"/>
          <w:u w:val="single"/>
        </w:rPr>
        <w:t>疑い者との濃厚接触が疑われる者</w:t>
      </w:r>
      <w:r w:rsidR="00A2748A">
        <w:rPr>
          <w:rFonts w:ascii="ＭＳ Ｐゴシック" w:eastAsia="ＭＳ Ｐゴシック" w:hAnsi="ＭＳ Ｐゴシック" w:hint="eastAsia"/>
          <w:sz w:val="20"/>
          <w:szCs w:val="20"/>
          <w:u w:val="single"/>
        </w:rPr>
        <w:t>」</w:t>
      </w:r>
      <w:r w:rsidR="00A2748A" w:rsidRPr="004A09F3">
        <w:rPr>
          <w:rFonts w:ascii="ＭＳ Ｐゴシック" w:eastAsia="ＭＳ Ｐゴシック" w:hAnsi="ＭＳ Ｐゴシック" w:hint="eastAsia"/>
          <w:sz w:val="20"/>
          <w:szCs w:val="20"/>
          <w:u w:val="single"/>
        </w:rPr>
        <w:t>が発生したとき、および</w:t>
      </w:r>
      <w:r w:rsidR="00A2748A">
        <w:rPr>
          <w:rFonts w:ascii="ＭＳ Ｐゴシック" w:eastAsia="ＭＳ Ｐゴシック" w:hAnsi="ＭＳ Ｐゴシック" w:hint="eastAsia"/>
          <w:sz w:val="20"/>
          <w:szCs w:val="20"/>
          <w:u w:val="single"/>
        </w:rPr>
        <w:t>「</w:t>
      </w:r>
      <w:r w:rsidR="00A2748A" w:rsidRPr="004A09F3">
        <w:rPr>
          <w:rFonts w:ascii="ＭＳ Ｐゴシック" w:eastAsia="ＭＳ Ｐゴシック" w:hAnsi="ＭＳ Ｐゴシック" w:hint="eastAsia"/>
          <w:sz w:val="20"/>
          <w:szCs w:val="20"/>
          <w:u w:val="single"/>
        </w:rPr>
        <w:t>感染者</w:t>
      </w:r>
      <w:r w:rsidR="00A2748A">
        <w:rPr>
          <w:rFonts w:ascii="ＭＳ Ｐゴシック" w:eastAsia="ＭＳ Ｐゴシック" w:hAnsi="ＭＳ Ｐゴシック" w:hint="eastAsia"/>
          <w:sz w:val="20"/>
          <w:szCs w:val="20"/>
          <w:u w:val="single"/>
        </w:rPr>
        <w:t>」や「</w:t>
      </w:r>
      <w:r w:rsidR="00A2748A" w:rsidRPr="004A09F3">
        <w:rPr>
          <w:rFonts w:ascii="ＭＳ Ｐゴシック" w:eastAsia="ＭＳ Ｐゴシック" w:hAnsi="ＭＳ Ｐゴシック" w:hint="eastAsia"/>
          <w:sz w:val="20"/>
          <w:szCs w:val="20"/>
          <w:u w:val="single"/>
        </w:rPr>
        <w:t>疑い者</w:t>
      </w:r>
      <w:r w:rsidR="00A2748A">
        <w:rPr>
          <w:rFonts w:ascii="ＭＳ Ｐゴシック" w:eastAsia="ＭＳ Ｐゴシック" w:hAnsi="ＭＳ Ｐゴシック" w:hint="eastAsia"/>
          <w:sz w:val="20"/>
          <w:szCs w:val="20"/>
          <w:u w:val="single"/>
        </w:rPr>
        <w:t>」</w:t>
      </w:r>
      <w:r w:rsidR="00A2748A" w:rsidRPr="004A09F3">
        <w:rPr>
          <w:rFonts w:ascii="ＭＳ Ｐゴシック" w:eastAsia="ＭＳ Ｐゴシック" w:hAnsi="ＭＳ Ｐゴシック" w:hint="eastAsia"/>
          <w:sz w:val="20"/>
          <w:szCs w:val="20"/>
          <w:u w:val="single"/>
        </w:rPr>
        <w:t>が発生し入院できないとき</w:t>
      </w:r>
      <w:r w:rsidR="00F31890" w:rsidRPr="004A09F3">
        <w:rPr>
          <w:rFonts w:ascii="ＭＳ Ｐゴシック" w:eastAsia="ＭＳ Ｐゴシック" w:hAnsi="ＭＳ Ｐゴシック" w:hint="eastAsia"/>
          <w:sz w:val="20"/>
          <w:szCs w:val="20"/>
          <w:u w:val="single"/>
        </w:rPr>
        <w:t>（</w:t>
      </w:r>
      <w:r w:rsidR="00AA0FFB">
        <w:rPr>
          <w:rFonts w:ascii="ＭＳ Ｐゴシック" w:eastAsia="ＭＳ Ｐゴシック" w:hAnsi="ＭＳ Ｐゴシック" w:hint="eastAsia"/>
          <w:sz w:val="20"/>
          <w:szCs w:val="20"/>
          <w:u w:val="single"/>
        </w:rPr>
        <w:t>ケア的コホーティング</w:t>
      </w:r>
      <w:r w:rsidR="00DC5217" w:rsidRPr="004A09F3">
        <w:rPr>
          <w:rStyle w:val="ac"/>
          <w:rFonts w:ascii="ＭＳ Ｐゴシック" w:eastAsia="ＭＳ Ｐゴシック" w:hAnsi="ＭＳ Ｐゴシック"/>
          <w:sz w:val="20"/>
          <w:szCs w:val="20"/>
          <w:u w:val="single"/>
        </w:rPr>
        <w:footnoteReference w:id="3"/>
      </w:r>
      <w:r w:rsidR="00F31890" w:rsidRPr="004A09F3">
        <w:rPr>
          <w:rFonts w:ascii="ＭＳ Ｐゴシック" w:eastAsia="ＭＳ Ｐゴシック" w:hAnsi="ＭＳ Ｐゴシック" w:hint="eastAsia"/>
          <w:sz w:val="20"/>
          <w:szCs w:val="20"/>
          <w:u w:val="single"/>
        </w:rPr>
        <w:t>）</w:t>
      </w:r>
      <w:r w:rsidRPr="00A71E20">
        <w:rPr>
          <w:rFonts w:ascii="ＭＳ Ｐゴシック" w:eastAsia="ＭＳ Ｐゴシック" w:hAnsi="ＭＳ Ｐゴシック" w:hint="eastAsia"/>
          <w:sz w:val="20"/>
          <w:szCs w:val="20"/>
        </w:rPr>
        <w:t>の行動指標</w:t>
      </w:r>
      <w:bookmarkEnd w:id="2"/>
      <w:r w:rsidRPr="00A71E20">
        <w:rPr>
          <w:rFonts w:ascii="ＭＳ Ｐゴシック" w:eastAsia="ＭＳ Ｐゴシック" w:hAnsi="ＭＳ Ｐゴシック" w:hint="eastAsia"/>
          <w:sz w:val="20"/>
          <w:szCs w:val="20"/>
        </w:rPr>
        <w:t>を表し、アクションリストと連動します。また、４－１）のような数字は、清山会グループのHP</w:t>
      </w:r>
      <w:r w:rsidR="008B48C4" w:rsidRPr="00A71E20">
        <w:rPr>
          <w:rFonts w:ascii="ＭＳ Ｐゴシック" w:eastAsia="ＭＳ Ｐゴシック" w:hAnsi="ＭＳ Ｐゴシック" w:hint="eastAsia"/>
          <w:sz w:val="20"/>
          <w:szCs w:val="20"/>
        </w:rPr>
        <w:t>に掲載中の「わたしたちの新型コロナウイルス感染症への『備え』～「介護という命の現場」を守るために～」</w:t>
      </w:r>
      <w:r w:rsidRPr="00A71E20">
        <w:rPr>
          <w:rFonts w:ascii="ＭＳ Ｐゴシック" w:eastAsia="ＭＳ Ｐゴシック" w:hAnsi="ＭＳ Ｐゴシック" w:hint="eastAsia"/>
          <w:sz w:val="20"/>
          <w:szCs w:val="20"/>
        </w:rPr>
        <w:t>からダウンロードできるチェック表やお知らせなどの</w:t>
      </w:r>
      <w:r w:rsidR="008B48C4" w:rsidRPr="00A71E20">
        <w:rPr>
          <w:rFonts w:ascii="ＭＳ Ｐゴシック" w:eastAsia="ＭＳ Ｐゴシック" w:hAnsi="ＭＳ Ｐゴシック" w:hint="eastAsia"/>
          <w:sz w:val="20"/>
          <w:szCs w:val="20"/>
        </w:rPr>
        <w:t>項目番号です。</w:t>
      </w:r>
    </w:p>
    <w:p w14:paraId="7D006410" w14:textId="3BB9BD61" w:rsidR="00807D1E" w:rsidRDefault="00332A87" w:rsidP="006377FC">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hint="eastAsia"/>
          <w:b/>
          <w:bCs/>
          <w:sz w:val="28"/>
          <w:szCs w:val="28"/>
        </w:rPr>
        <w:lastRenderedPageBreak/>
        <w:t>【</w:t>
      </w:r>
      <w:r w:rsidR="00807D1E">
        <w:rPr>
          <w:rFonts w:ascii="ＭＳ Ｐゴシック" w:eastAsia="ＭＳ Ｐゴシック" w:hAnsi="ＭＳ Ｐゴシック" w:hint="eastAsia"/>
          <w:b/>
          <w:bCs/>
          <w:sz w:val="28"/>
          <w:szCs w:val="28"/>
        </w:rPr>
        <w:t>新型コロナウイルスSAR</w:t>
      </w:r>
      <w:r w:rsidR="00807D1E">
        <w:rPr>
          <w:rFonts w:ascii="ＭＳ Ｐゴシック" w:eastAsia="ＭＳ Ｐゴシック" w:hAnsi="ＭＳ Ｐゴシック"/>
          <w:b/>
          <w:bCs/>
          <w:sz w:val="28"/>
          <w:szCs w:val="28"/>
        </w:rPr>
        <w:t>S-CoV-2</w:t>
      </w:r>
      <w:r w:rsidR="006D185A">
        <w:rPr>
          <w:rStyle w:val="ac"/>
          <w:rFonts w:ascii="ＭＳ Ｐゴシック" w:eastAsia="ＭＳ Ｐゴシック" w:hAnsi="ＭＳ Ｐゴシック"/>
          <w:b/>
          <w:bCs/>
          <w:sz w:val="28"/>
          <w:szCs w:val="28"/>
        </w:rPr>
        <w:footnoteReference w:id="4"/>
      </w:r>
      <w:r w:rsidR="00807D1E">
        <w:rPr>
          <w:rFonts w:ascii="ＭＳ Ｐゴシック" w:eastAsia="ＭＳ Ｐゴシック" w:hAnsi="ＭＳ Ｐゴシック" w:hint="eastAsia"/>
          <w:b/>
          <w:bCs/>
          <w:sz w:val="28"/>
          <w:szCs w:val="28"/>
        </w:rPr>
        <w:t>の</w:t>
      </w:r>
      <w:r w:rsidR="006B213A">
        <w:rPr>
          <w:rFonts w:ascii="ＭＳ Ｐゴシック" w:eastAsia="ＭＳ Ｐゴシック" w:hAnsi="ＭＳ Ｐゴシック" w:hint="eastAsia"/>
          <w:b/>
          <w:bCs/>
          <w:sz w:val="28"/>
          <w:szCs w:val="28"/>
        </w:rPr>
        <w:t>弱点と</w:t>
      </w:r>
      <w:r w:rsidR="00807D1E">
        <w:rPr>
          <w:rFonts w:ascii="ＭＳ Ｐゴシック" w:eastAsia="ＭＳ Ｐゴシック" w:hAnsi="ＭＳ Ｐゴシック" w:hint="eastAsia"/>
          <w:b/>
          <w:bCs/>
          <w:sz w:val="28"/>
          <w:szCs w:val="28"/>
        </w:rPr>
        <w:t>感染経路を知る</w:t>
      </w:r>
      <w:r>
        <w:rPr>
          <w:rFonts w:ascii="ＭＳ Ｐゴシック" w:eastAsia="ＭＳ Ｐゴシック" w:hAnsi="ＭＳ Ｐゴシック" w:hint="eastAsia"/>
          <w:b/>
          <w:bCs/>
          <w:sz w:val="28"/>
          <w:szCs w:val="28"/>
        </w:rPr>
        <w:t>】</w:t>
      </w:r>
      <w:r w:rsidR="005D2F5D">
        <w:rPr>
          <w:rStyle w:val="ac"/>
          <w:rFonts w:ascii="ＭＳ Ｐゴシック" w:eastAsia="ＭＳ Ｐゴシック" w:hAnsi="ＭＳ Ｐゴシック"/>
          <w:b/>
          <w:bCs/>
          <w:sz w:val="28"/>
          <w:szCs w:val="28"/>
        </w:rPr>
        <w:footnoteReference w:id="5"/>
      </w:r>
    </w:p>
    <w:p w14:paraId="44A13221" w14:textId="3FA64EA4" w:rsidR="00D777F4" w:rsidRPr="006438AC" w:rsidRDefault="00332A87" w:rsidP="006377FC">
      <w:pPr>
        <w:widowControl/>
        <w:jc w:val="left"/>
        <w:rPr>
          <w:rFonts w:ascii="ＭＳ Ｐゴシック" w:eastAsia="ＭＳ Ｐゴシック" w:hAnsi="ＭＳ Ｐゴシック"/>
          <w:b/>
          <w:bCs/>
          <w:sz w:val="24"/>
          <w:szCs w:val="24"/>
        </w:rPr>
      </w:pPr>
      <w:r w:rsidRPr="006438AC">
        <w:rPr>
          <w:rFonts w:ascii="ＭＳ Ｐゴシック" w:eastAsia="ＭＳ Ｐゴシック" w:hAnsi="ＭＳ Ｐゴシック" w:hint="eastAsia"/>
          <w:b/>
          <w:bCs/>
          <w:sz w:val="24"/>
          <w:szCs w:val="24"/>
        </w:rPr>
        <w:t>■</w:t>
      </w:r>
      <w:r w:rsidR="006B213A" w:rsidRPr="006438AC">
        <w:rPr>
          <w:rFonts w:ascii="ＭＳ Ｐゴシック" w:eastAsia="ＭＳ Ｐゴシック" w:hAnsi="ＭＳ Ｐゴシック" w:hint="eastAsia"/>
          <w:b/>
          <w:bCs/>
          <w:sz w:val="24"/>
          <w:szCs w:val="24"/>
        </w:rPr>
        <w:t>このウイルスが弱いのは、</w:t>
      </w:r>
      <w:r w:rsidR="00D36647" w:rsidRPr="006438AC">
        <w:rPr>
          <w:rFonts w:ascii="ＭＳ Ｐゴシック" w:eastAsia="ＭＳ Ｐゴシック" w:hAnsi="ＭＳ Ｐゴシック" w:hint="eastAsia"/>
          <w:b/>
          <w:bCs/>
          <w:color w:val="FF0000"/>
          <w:sz w:val="24"/>
          <w:szCs w:val="24"/>
        </w:rPr>
        <w:t>エタノール</w:t>
      </w:r>
      <w:r w:rsidR="006B213A" w:rsidRPr="006438AC">
        <w:rPr>
          <w:rFonts w:ascii="ＭＳ Ｐゴシック" w:eastAsia="ＭＳ Ｐゴシック" w:hAnsi="ＭＳ Ｐゴシック" w:hint="eastAsia"/>
          <w:b/>
          <w:bCs/>
          <w:sz w:val="24"/>
          <w:szCs w:val="24"/>
        </w:rPr>
        <w:t>と</w:t>
      </w:r>
      <w:r w:rsidR="00D36647" w:rsidRPr="006438AC">
        <w:rPr>
          <w:rFonts w:ascii="ＭＳ Ｐゴシック" w:eastAsia="ＭＳ Ｐゴシック" w:hAnsi="ＭＳ Ｐゴシック" w:hint="eastAsia"/>
          <w:b/>
          <w:bCs/>
          <w:color w:val="FF0000"/>
          <w:sz w:val="24"/>
          <w:szCs w:val="24"/>
        </w:rPr>
        <w:t>界面活性剤</w:t>
      </w:r>
      <w:r w:rsidR="006B213A" w:rsidRPr="006438AC">
        <w:rPr>
          <w:rFonts w:ascii="ＭＳ Ｐゴシック" w:eastAsia="ＭＳ Ｐゴシック" w:hAnsi="ＭＳ Ｐゴシック" w:hint="eastAsia"/>
          <w:b/>
          <w:bCs/>
          <w:sz w:val="24"/>
          <w:szCs w:val="24"/>
        </w:rPr>
        <w:t>、そして</w:t>
      </w:r>
      <w:r w:rsidR="00D451D7" w:rsidRPr="006438AC">
        <w:rPr>
          <w:rFonts w:ascii="ＭＳ Ｐゴシック" w:eastAsia="ＭＳ Ｐゴシック" w:hAnsi="ＭＳ Ｐゴシック" w:hint="eastAsia"/>
          <w:b/>
          <w:bCs/>
          <w:color w:val="FF0000"/>
          <w:sz w:val="24"/>
          <w:szCs w:val="24"/>
        </w:rPr>
        <w:t>次亜塩素酸ナトリウム</w:t>
      </w:r>
      <w:r w:rsidR="00D451D7" w:rsidRPr="006438AC">
        <w:rPr>
          <w:rFonts w:ascii="ＭＳ Ｐゴシック" w:eastAsia="ＭＳ Ｐゴシック" w:hAnsi="ＭＳ Ｐゴシック" w:hint="eastAsia"/>
          <w:b/>
          <w:bCs/>
          <w:sz w:val="24"/>
          <w:szCs w:val="24"/>
        </w:rPr>
        <w:t>と</w:t>
      </w:r>
      <w:r w:rsidR="00D451D7" w:rsidRPr="006438AC">
        <w:rPr>
          <w:rFonts w:ascii="ＭＳ Ｐゴシック" w:eastAsia="ＭＳ Ｐゴシック" w:hAnsi="ＭＳ Ｐゴシック" w:hint="eastAsia"/>
          <w:b/>
          <w:bCs/>
          <w:color w:val="FF0000"/>
          <w:sz w:val="24"/>
          <w:szCs w:val="24"/>
        </w:rPr>
        <w:t>加熱</w:t>
      </w:r>
      <w:r w:rsidR="00D777F4" w:rsidRPr="006438AC">
        <w:rPr>
          <w:rFonts w:ascii="ＭＳ Ｐゴシック" w:eastAsia="ＭＳ Ｐゴシック" w:hAnsi="ＭＳ Ｐゴシック" w:hint="eastAsia"/>
          <w:b/>
          <w:bCs/>
          <w:sz w:val="24"/>
          <w:szCs w:val="24"/>
        </w:rPr>
        <w:t>です</w:t>
      </w:r>
      <w:r w:rsidR="00D451D7" w:rsidRPr="006438AC">
        <w:rPr>
          <w:rFonts w:ascii="ＭＳ Ｐゴシック" w:eastAsia="ＭＳ Ｐゴシック" w:hAnsi="ＭＳ Ｐゴシック" w:hint="eastAsia"/>
          <w:b/>
          <w:bCs/>
          <w:sz w:val="24"/>
          <w:szCs w:val="24"/>
        </w:rPr>
        <w:t>。</w:t>
      </w:r>
    </w:p>
    <w:p w14:paraId="334AF61A" w14:textId="1252EB90" w:rsidR="00A82F90" w:rsidRPr="006438AC" w:rsidRDefault="00D777F4" w:rsidP="006377FC">
      <w:pPr>
        <w:widowControl/>
        <w:jc w:val="left"/>
        <w:rPr>
          <w:rFonts w:ascii="ＭＳ Ｐゴシック" w:eastAsia="ＭＳ Ｐゴシック" w:hAnsi="ＭＳ Ｐゴシック"/>
          <w:b/>
          <w:bCs/>
          <w:sz w:val="24"/>
          <w:szCs w:val="24"/>
        </w:rPr>
      </w:pPr>
      <w:r w:rsidRPr="006438AC">
        <w:rPr>
          <w:rFonts w:ascii="ＭＳ Ｐゴシック" w:eastAsia="ＭＳ Ｐゴシック" w:hAnsi="ＭＳ Ｐゴシック" w:hint="eastAsia"/>
          <w:b/>
          <w:bCs/>
          <w:sz w:val="24"/>
          <w:szCs w:val="24"/>
        </w:rPr>
        <w:t>➡</w:t>
      </w:r>
      <w:r w:rsidR="00D451D7" w:rsidRPr="006438AC">
        <w:rPr>
          <w:rFonts w:ascii="ＭＳ Ｐゴシック" w:eastAsia="ＭＳ Ｐゴシック" w:hAnsi="ＭＳ Ｐゴシック" w:hint="eastAsia"/>
          <w:b/>
          <w:bCs/>
          <w:sz w:val="24"/>
          <w:szCs w:val="24"/>
        </w:rPr>
        <w:t>つまり、</w:t>
      </w:r>
      <w:r w:rsidR="00D451D7" w:rsidRPr="006438AC">
        <w:rPr>
          <w:rFonts w:ascii="ＭＳ Ｐゴシック" w:eastAsia="ＭＳ Ｐゴシック" w:hAnsi="ＭＳ Ｐゴシック" w:hint="eastAsia"/>
          <w:b/>
          <w:bCs/>
          <w:color w:val="FF0000"/>
          <w:sz w:val="24"/>
          <w:szCs w:val="24"/>
        </w:rPr>
        <w:t>アルコール</w:t>
      </w:r>
      <w:r w:rsidR="00D451D7" w:rsidRPr="006438AC">
        <w:rPr>
          <w:rFonts w:ascii="ＭＳ Ｐゴシック" w:eastAsia="ＭＳ Ｐゴシック" w:hAnsi="ＭＳ Ｐゴシック" w:hint="eastAsia"/>
          <w:b/>
          <w:bCs/>
          <w:sz w:val="24"/>
          <w:szCs w:val="24"/>
        </w:rPr>
        <w:t>と</w:t>
      </w:r>
      <w:r w:rsidR="00D451D7" w:rsidRPr="006438AC">
        <w:rPr>
          <w:rFonts w:ascii="ＭＳ Ｐゴシック" w:eastAsia="ＭＳ Ｐゴシック" w:hAnsi="ＭＳ Ｐゴシック" w:hint="eastAsia"/>
          <w:b/>
          <w:bCs/>
          <w:color w:val="FF0000"/>
          <w:sz w:val="24"/>
          <w:szCs w:val="24"/>
        </w:rPr>
        <w:t>石鹸</w:t>
      </w:r>
      <w:r w:rsidRPr="006438AC">
        <w:rPr>
          <w:rFonts w:ascii="ＭＳ Ｐゴシック" w:eastAsia="ＭＳ Ｐゴシック" w:hAnsi="ＭＳ Ｐゴシック" w:hint="eastAsia"/>
          <w:b/>
          <w:bCs/>
          <w:color w:val="FF0000"/>
          <w:sz w:val="24"/>
          <w:szCs w:val="24"/>
        </w:rPr>
        <w:t>や</w:t>
      </w:r>
      <w:r w:rsidR="00D451D7" w:rsidRPr="006438AC">
        <w:rPr>
          <w:rFonts w:ascii="ＭＳ Ｐゴシック" w:eastAsia="ＭＳ Ｐゴシック" w:hAnsi="ＭＳ Ｐゴシック" w:hint="eastAsia"/>
          <w:b/>
          <w:bCs/>
          <w:color w:val="FF0000"/>
          <w:sz w:val="24"/>
          <w:szCs w:val="24"/>
        </w:rPr>
        <w:t>中性洗剤</w:t>
      </w:r>
      <w:r w:rsidR="00D451D7" w:rsidRPr="006438AC">
        <w:rPr>
          <w:rFonts w:ascii="ＭＳ Ｐゴシック" w:eastAsia="ＭＳ Ｐゴシック" w:hAnsi="ＭＳ Ｐゴシック" w:hint="eastAsia"/>
          <w:b/>
          <w:bCs/>
          <w:sz w:val="24"/>
          <w:szCs w:val="24"/>
        </w:rPr>
        <w:t>、そして</w:t>
      </w:r>
      <w:r w:rsidR="006B213A" w:rsidRPr="006438AC">
        <w:rPr>
          <w:rFonts w:ascii="ＭＳ Ｐゴシック" w:eastAsia="ＭＳ Ｐゴシック" w:hAnsi="ＭＳ Ｐゴシック" w:hint="eastAsia"/>
          <w:b/>
          <w:bCs/>
          <w:color w:val="FF0000"/>
          <w:sz w:val="24"/>
          <w:szCs w:val="24"/>
        </w:rPr>
        <w:t>塩素系漂白剤</w:t>
      </w:r>
      <w:r w:rsidR="006B213A" w:rsidRPr="006438AC">
        <w:rPr>
          <w:rFonts w:ascii="ＭＳ Ｐゴシック" w:eastAsia="ＭＳ Ｐゴシック" w:hAnsi="ＭＳ Ｐゴシック" w:hint="eastAsia"/>
          <w:b/>
          <w:bCs/>
          <w:sz w:val="24"/>
          <w:szCs w:val="24"/>
        </w:rPr>
        <w:t>と</w:t>
      </w:r>
      <w:r w:rsidR="006B213A" w:rsidRPr="006438AC">
        <w:rPr>
          <w:rFonts w:ascii="ＭＳ Ｐゴシック" w:eastAsia="ＭＳ Ｐゴシック" w:hAnsi="ＭＳ Ｐゴシック" w:hint="eastAsia"/>
          <w:b/>
          <w:bCs/>
          <w:color w:val="FF0000"/>
          <w:sz w:val="24"/>
          <w:szCs w:val="24"/>
        </w:rPr>
        <w:t>熱湯</w:t>
      </w:r>
      <w:r w:rsidR="006B213A" w:rsidRPr="006438AC">
        <w:rPr>
          <w:rFonts w:ascii="ＭＳ Ｐゴシック" w:eastAsia="ＭＳ Ｐゴシック" w:hAnsi="ＭＳ Ｐゴシック" w:hint="eastAsia"/>
          <w:b/>
          <w:bCs/>
          <w:sz w:val="24"/>
          <w:szCs w:val="24"/>
        </w:rPr>
        <w:t>。</w:t>
      </w:r>
    </w:p>
    <w:p w14:paraId="0A63EDF2" w14:textId="77777777" w:rsidR="00E36881" w:rsidRDefault="00E36881" w:rsidP="006B213A">
      <w:pPr>
        <w:rPr>
          <w:rFonts w:ascii="ＭＳ Ｐゴシック" w:eastAsia="ＭＳ Ｐゴシック" w:hAnsi="ＭＳ Ｐゴシック"/>
          <w:sz w:val="22"/>
          <w:szCs w:val="24"/>
        </w:rPr>
      </w:pPr>
    </w:p>
    <w:p w14:paraId="40B3D32E" w14:textId="11F8B8ED" w:rsidR="006B213A" w:rsidRPr="00D54C6A" w:rsidRDefault="00D03AAC" w:rsidP="006B213A">
      <w:pPr>
        <w:rPr>
          <w:rFonts w:ascii="ＭＳ Ｐゴシック" w:eastAsia="ＭＳ Ｐゴシック" w:hAnsi="ＭＳ Ｐゴシック"/>
          <w:sz w:val="22"/>
        </w:rPr>
      </w:pPr>
      <w:r>
        <w:rPr>
          <w:rFonts w:ascii="ＭＳ Ｐゴシック" w:eastAsia="ＭＳ Ｐゴシック" w:hAnsi="ＭＳ Ｐゴシック" w:hint="eastAsia"/>
          <w:sz w:val="22"/>
          <w:szCs w:val="24"/>
        </w:rPr>
        <w:t>■</w:t>
      </w:r>
      <w:r w:rsidR="006B213A" w:rsidRPr="00D54C6A">
        <w:rPr>
          <w:rFonts w:ascii="ＭＳ Ｐゴシック" w:eastAsia="ＭＳ Ｐゴシック" w:hAnsi="ＭＳ Ｐゴシック"/>
          <w:sz w:val="22"/>
        </w:rPr>
        <w:t>ウイルス</w:t>
      </w:r>
      <w:r w:rsidR="006B213A" w:rsidRPr="00D54C6A">
        <w:rPr>
          <w:rFonts w:ascii="ＭＳ Ｐゴシック" w:eastAsia="ＭＳ Ｐゴシック" w:hAnsi="ＭＳ Ｐゴシック" w:hint="eastAsia"/>
          <w:sz w:val="22"/>
        </w:rPr>
        <w:t>は「エンベロープ」と呼ばれる脂質の膜があるもの（エンベロープ・ウイルス）とないもの（ノンエンベロープ・ウイルス）にわけられ</w:t>
      </w:r>
      <w:r w:rsidR="006438AC">
        <w:rPr>
          <w:rFonts w:ascii="ＭＳ Ｐゴシック" w:eastAsia="ＭＳ Ｐゴシック" w:hAnsi="ＭＳ Ｐゴシック" w:hint="eastAsia"/>
          <w:sz w:val="22"/>
        </w:rPr>
        <w:t>る</w:t>
      </w:r>
      <w:r w:rsidR="006B213A" w:rsidRPr="00D54C6A">
        <w:rPr>
          <w:rFonts w:ascii="ＭＳ Ｐゴシック" w:eastAsia="ＭＳ Ｐゴシック" w:hAnsi="ＭＳ Ｐゴシック" w:hint="eastAsia"/>
          <w:sz w:val="22"/>
        </w:rPr>
        <w:t>。</w:t>
      </w:r>
    </w:p>
    <w:p w14:paraId="4DB96746" w14:textId="54E3D629" w:rsidR="006B213A" w:rsidRPr="00D54C6A" w:rsidRDefault="006B213A" w:rsidP="006438AC">
      <w:pPr>
        <w:ind w:firstLineChars="64" w:firstLine="141"/>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D54C6A">
        <w:rPr>
          <w:rFonts w:ascii="ＭＳ Ｐゴシック" w:eastAsia="ＭＳ Ｐゴシック" w:hAnsi="ＭＳ Ｐゴシック" w:hint="eastAsia"/>
          <w:sz w:val="22"/>
        </w:rPr>
        <w:t>エンベロープ・ウイルス：</w:t>
      </w:r>
      <w:r w:rsidRPr="00D54C6A">
        <w:rPr>
          <w:rFonts w:ascii="ＭＳ Ｐゴシック" w:eastAsia="ＭＳ Ｐゴシック" w:hAnsi="ＭＳ Ｐゴシック" w:hint="eastAsia"/>
          <w:sz w:val="22"/>
          <w:u w:val="single"/>
        </w:rPr>
        <w:t>新型コロナウイルス</w:t>
      </w:r>
      <w:r w:rsidRPr="00D54C6A">
        <w:rPr>
          <w:rFonts w:ascii="ＭＳ Ｐゴシック" w:eastAsia="ＭＳ Ｐゴシック" w:hAnsi="ＭＳ Ｐゴシック" w:hint="eastAsia"/>
          <w:sz w:val="22"/>
        </w:rPr>
        <w:t>、</w:t>
      </w:r>
      <w:r w:rsidRPr="002A7350">
        <w:rPr>
          <w:rFonts w:ascii="ＭＳ Ｐゴシック" w:eastAsia="ＭＳ Ｐゴシック" w:hAnsi="ＭＳ Ｐゴシック" w:hint="eastAsia"/>
          <w:sz w:val="22"/>
          <w:u w:val="single"/>
        </w:rPr>
        <w:t>インフルエンザウイルス</w:t>
      </w:r>
      <w:r w:rsidRPr="00D54C6A">
        <w:rPr>
          <w:rFonts w:ascii="ＭＳ Ｐゴシック" w:eastAsia="ＭＳ Ｐゴシック" w:hAnsi="ＭＳ Ｐゴシック" w:hint="eastAsia"/>
          <w:sz w:val="22"/>
        </w:rPr>
        <w:t>、ヘルペスウイルス、風疹ウイルス、B型やC型肝炎ウイルス、エイズウイルス</w:t>
      </w:r>
      <w:r>
        <w:rPr>
          <w:rFonts w:ascii="ＭＳ Ｐゴシック" w:eastAsia="ＭＳ Ｐゴシック" w:hAnsi="ＭＳ Ｐゴシック" w:hint="eastAsia"/>
          <w:sz w:val="22"/>
        </w:rPr>
        <w:t>など</w:t>
      </w:r>
    </w:p>
    <w:p w14:paraId="5CBBC0EB" w14:textId="7C14D338" w:rsidR="006B213A" w:rsidRPr="00D54C6A" w:rsidRDefault="006B213A" w:rsidP="006438AC">
      <w:pPr>
        <w:ind w:firstLineChars="64" w:firstLine="141"/>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D54C6A">
        <w:rPr>
          <w:rFonts w:ascii="ＭＳ Ｐゴシック" w:eastAsia="ＭＳ Ｐゴシック" w:hAnsi="ＭＳ Ｐゴシック" w:hint="eastAsia"/>
          <w:sz w:val="22"/>
        </w:rPr>
        <w:t>ノンエンベロープ・ウイルス：</w:t>
      </w:r>
      <w:r w:rsidRPr="002A7350">
        <w:rPr>
          <w:rFonts w:ascii="ＭＳ Ｐゴシック" w:eastAsia="ＭＳ Ｐゴシック" w:hAnsi="ＭＳ Ｐゴシック" w:hint="eastAsia"/>
          <w:sz w:val="22"/>
          <w:u w:val="single"/>
        </w:rPr>
        <w:t>ノロウイルス</w:t>
      </w:r>
      <w:r w:rsidRPr="00D54C6A">
        <w:rPr>
          <w:rFonts w:ascii="ＭＳ Ｐゴシック" w:eastAsia="ＭＳ Ｐゴシック" w:hAnsi="ＭＳ Ｐゴシック" w:hint="eastAsia"/>
          <w:sz w:val="22"/>
        </w:rPr>
        <w:t>、ロタウイルス、ポリオウイルス、アデノウイルス</w:t>
      </w:r>
      <w:r>
        <w:rPr>
          <w:rFonts w:ascii="ＭＳ Ｐゴシック" w:eastAsia="ＭＳ Ｐゴシック" w:hAnsi="ＭＳ Ｐゴシック" w:hint="eastAsia"/>
          <w:sz w:val="22"/>
        </w:rPr>
        <w:t>など</w:t>
      </w:r>
    </w:p>
    <w:p w14:paraId="29E4E511" w14:textId="03D0144B" w:rsidR="006B213A" w:rsidRDefault="006B213A" w:rsidP="006B213A">
      <w:pPr>
        <w:rPr>
          <w:rFonts w:ascii="ＭＳ Ｐゴシック" w:eastAsia="ＭＳ Ｐゴシック" w:hAnsi="ＭＳ Ｐゴシック"/>
          <w:sz w:val="22"/>
          <w:u w:val="single"/>
        </w:rPr>
      </w:pPr>
      <w:r w:rsidRPr="00D777F4">
        <w:rPr>
          <w:rFonts w:ascii="ＭＳ Ｐゴシック" w:eastAsia="ＭＳ Ｐゴシック" w:hAnsi="ＭＳ Ｐゴシック" w:hint="eastAsia"/>
          <w:sz w:val="22"/>
          <w:u w:val="single"/>
        </w:rPr>
        <w:t>※エンベロープはアルコールや界面活性剤（中性洗剤など）で壊れるので、「エンベロープ・ウイルス」は消毒がもっとも容易なタイプ。</w:t>
      </w:r>
    </w:p>
    <w:p w14:paraId="4D349404" w14:textId="36AA2C44" w:rsidR="006B213A" w:rsidRDefault="00432714" w:rsidP="00432714">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r w:rsidR="006B213A">
        <w:rPr>
          <w:rFonts w:ascii="ＭＳ Ｐゴシック" w:eastAsia="ＭＳ Ｐゴシック" w:hAnsi="ＭＳ Ｐゴシック"/>
          <w:noProof/>
          <w:sz w:val="22"/>
        </w:rPr>
        <w:drawing>
          <wp:inline distT="0" distB="0" distL="0" distR="0" wp14:anchorId="1F5F3EC5" wp14:editId="12541160">
            <wp:extent cx="3752850" cy="2437548"/>
            <wp:effectExtent l="19050" t="19050" r="19050" b="2032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50939" cy="2501259"/>
                    </a:xfrm>
                    <a:prstGeom prst="rect">
                      <a:avLst/>
                    </a:prstGeom>
                    <a:noFill/>
                    <a:ln w="3175">
                      <a:solidFill>
                        <a:schemeClr val="tx1"/>
                      </a:solidFill>
                    </a:ln>
                  </pic:spPr>
                </pic:pic>
              </a:graphicData>
            </a:graphic>
          </wp:inline>
        </w:drawing>
      </w:r>
    </w:p>
    <w:p w14:paraId="292F7FBB" w14:textId="77777777" w:rsidR="005D2F5D" w:rsidRDefault="006B213A" w:rsidP="00432714">
      <w:pPr>
        <w:ind w:firstLineChars="300" w:firstLine="660"/>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hyperlink r:id="rId9" w:history="1">
        <w:r w:rsidRPr="00510CED">
          <w:rPr>
            <w:rStyle w:val="ad"/>
          </w:rPr>
          <w:t>https://digital.asahi.com/articles/photo/AS20190116001767.html</w:t>
        </w:r>
      </w:hyperlink>
      <w:r>
        <w:t xml:space="preserve"> </w:t>
      </w:r>
      <w:r>
        <w:rPr>
          <w:rFonts w:ascii="ＭＳ Ｐゴシック" w:eastAsia="ＭＳ Ｐゴシック" w:hAnsi="ＭＳ Ｐゴシック" w:hint="eastAsia"/>
          <w:sz w:val="22"/>
        </w:rPr>
        <w:t>）</w:t>
      </w:r>
    </w:p>
    <w:p w14:paraId="27FF4DC1" w14:textId="1EF42A97" w:rsidR="002A7350" w:rsidRDefault="00D03AAC" w:rsidP="006B213A">
      <w:pPr>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w:t>
      </w:r>
      <w:r w:rsidR="006B213A" w:rsidRPr="002F3559">
        <w:rPr>
          <w:rFonts w:ascii="ＭＳ Ｐゴシック" w:eastAsia="ＭＳ Ｐゴシック" w:hAnsi="ＭＳ Ｐゴシック" w:hint="eastAsia"/>
          <w:sz w:val="22"/>
        </w:rPr>
        <w:t>界面活性剤とは、水と油のように混じり合わないものの両方の性質を持ち、混じり合わないはずの境界面を混ぜ合わせる（活性化する）物質の総称。酢と油を黄身で混ぜ合わせたマヨネーズは、黄身のレシチンが酢と油の界面活性剤。</w:t>
      </w:r>
    </w:p>
    <w:p w14:paraId="31053489" w14:textId="4B757CB4" w:rsidR="002A7350" w:rsidRDefault="002A7350" w:rsidP="006B213A">
      <w:pPr>
        <w:rPr>
          <w:rFonts w:ascii="ＭＳ Ｐゴシック" w:eastAsia="ＭＳ Ｐゴシック" w:hAnsi="ＭＳ Ｐゴシック"/>
          <w:sz w:val="22"/>
        </w:rPr>
      </w:pPr>
      <w:r>
        <w:rPr>
          <w:rFonts w:ascii="ＭＳ Ｐゴシック" w:eastAsia="ＭＳ Ｐゴシック" w:hAnsi="ＭＳ Ｐゴシック" w:hint="eastAsia"/>
          <w:sz w:val="22"/>
        </w:rPr>
        <w:t>※天然の油脂に苛性ソーダ（アルカリ）を混ぜたのが石鹸（牛乳石鹸とか）。</w:t>
      </w:r>
    </w:p>
    <w:p w14:paraId="5AD1FA2B" w14:textId="77777777" w:rsidR="00D451D7" w:rsidRPr="00D777F4" w:rsidRDefault="002A7350" w:rsidP="006B213A">
      <w:pPr>
        <w:rPr>
          <w:rFonts w:ascii="ＭＳ Ｐゴシック" w:eastAsia="ＭＳ Ｐゴシック" w:hAnsi="ＭＳ Ｐゴシック"/>
          <w:sz w:val="22"/>
        </w:rPr>
      </w:pPr>
      <w:r w:rsidRPr="00D777F4">
        <w:rPr>
          <w:rFonts w:ascii="ＭＳ Ｐゴシック" w:eastAsia="ＭＳ Ｐゴシック" w:hAnsi="ＭＳ Ｐゴシック" w:hint="eastAsia"/>
          <w:sz w:val="22"/>
        </w:rPr>
        <w:t>※</w:t>
      </w:r>
      <w:r w:rsidR="006B213A" w:rsidRPr="00D777F4">
        <w:rPr>
          <w:rFonts w:ascii="ＭＳ Ｐゴシック" w:eastAsia="ＭＳ Ｐゴシック" w:hAnsi="ＭＳ Ｐゴシック" w:hint="eastAsia"/>
          <w:sz w:val="22"/>
        </w:rPr>
        <w:t>石油などから化学合成した合成界面活性剤を使用したのが合成洗剤（略して洗剤）。</w:t>
      </w:r>
    </w:p>
    <w:p w14:paraId="03C14901" w14:textId="0EE22BF0" w:rsidR="00A8304D" w:rsidRDefault="00D451D7" w:rsidP="006B213A">
      <w:pPr>
        <w:rPr>
          <w:rFonts w:ascii="ＭＳ Ｐゴシック" w:eastAsia="ＭＳ Ｐゴシック" w:hAnsi="ＭＳ Ｐゴシック"/>
          <w:sz w:val="22"/>
        </w:rPr>
      </w:pPr>
      <w:r w:rsidRPr="00D777F4">
        <w:rPr>
          <w:rFonts w:ascii="ＭＳ Ｐゴシック" w:eastAsia="ＭＳ Ｐゴシック" w:hAnsi="ＭＳ Ｐゴシック" w:hint="eastAsia"/>
          <w:sz w:val="22"/>
        </w:rPr>
        <w:t>※</w:t>
      </w:r>
      <w:r w:rsidR="006B213A" w:rsidRPr="00D777F4">
        <w:rPr>
          <w:rFonts w:ascii="ＭＳ Ｐゴシック" w:eastAsia="ＭＳ Ｐゴシック" w:hAnsi="ＭＳ Ｐゴシック" w:hint="eastAsia"/>
          <w:sz w:val="22"/>
        </w:rPr>
        <w:t>界面活性剤は中性なので、</w:t>
      </w:r>
      <w:r w:rsidR="006B213A" w:rsidRPr="00D777F4">
        <w:rPr>
          <w:rFonts w:ascii="ＭＳ Ｐゴシック" w:eastAsia="ＭＳ Ｐゴシック" w:hAnsi="ＭＳ Ｐゴシック" w:hint="eastAsia"/>
          <w:sz w:val="22"/>
          <w:u w:val="single"/>
        </w:rPr>
        <w:t>界面活性剤の働きだけで汚れを落とす洗剤が「中性洗剤」</w:t>
      </w:r>
      <w:r w:rsidR="006B213A" w:rsidRPr="00D777F4">
        <w:rPr>
          <w:rFonts w:ascii="ＭＳ Ｐゴシック" w:eastAsia="ＭＳ Ｐゴシック" w:hAnsi="ＭＳ Ｐゴシック" w:hint="eastAsia"/>
          <w:sz w:val="22"/>
        </w:rPr>
        <w:t>。</w:t>
      </w:r>
      <w:r w:rsidR="006B213A" w:rsidRPr="002F3559">
        <w:rPr>
          <w:rFonts w:ascii="ＭＳ Ｐゴシック" w:eastAsia="ＭＳ Ｐゴシック" w:hAnsi="ＭＳ Ｐゴシック" w:hint="eastAsia"/>
          <w:sz w:val="22"/>
        </w:rPr>
        <w:t>アルカリや酸の働きを加えたのがそれぞれ「アルカリ性洗剤」と「酸性洗剤」。</w:t>
      </w:r>
    </w:p>
    <w:p w14:paraId="128EC6A5" w14:textId="44CE5682" w:rsidR="006B213A" w:rsidRDefault="00A8304D" w:rsidP="006B213A">
      <w:pPr>
        <w:rPr>
          <w:rFonts w:ascii="ＭＳ Ｐゴシック" w:eastAsia="ＭＳ Ｐゴシック" w:hAnsi="ＭＳ Ｐゴシック"/>
          <w:sz w:val="22"/>
        </w:rPr>
      </w:pPr>
      <w:r>
        <w:rPr>
          <w:rFonts w:ascii="ＭＳ Ｐゴシック" w:eastAsia="ＭＳ Ｐゴシック" w:hAnsi="ＭＳ Ｐゴシック" w:hint="eastAsia"/>
          <w:sz w:val="22"/>
        </w:rPr>
        <w:t>※なお、</w:t>
      </w:r>
      <w:r w:rsidR="006B213A" w:rsidRPr="002F3559">
        <w:rPr>
          <w:rFonts w:ascii="ＭＳ Ｐゴシック" w:eastAsia="ＭＳ Ｐゴシック" w:hAnsi="ＭＳ Ｐゴシック" w:hint="eastAsia"/>
          <w:sz w:val="22"/>
        </w:rPr>
        <w:t>汚れを落とす主な働きが合成界面活性剤ではなくアルカリや酸の場合は、家庭用品品質表示法により、それぞれ「酸性洗浄剤」「アルカリ性洗浄剤」</w:t>
      </w:r>
      <w:r>
        <w:rPr>
          <w:rFonts w:ascii="ＭＳ Ｐゴシック" w:eastAsia="ＭＳ Ｐゴシック" w:hAnsi="ＭＳ Ｐゴシック" w:hint="eastAsia"/>
          <w:sz w:val="22"/>
        </w:rPr>
        <w:t>と表記</w:t>
      </w:r>
      <w:r w:rsidR="00A415ED">
        <w:rPr>
          <w:rFonts w:ascii="ＭＳ Ｐゴシック" w:eastAsia="ＭＳ Ｐゴシック" w:hAnsi="ＭＳ Ｐゴシック" w:hint="eastAsia"/>
          <w:sz w:val="22"/>
        </w:rPr>
        <w:t>（洗剤ではなく洗浄剤）</w:t>
      </w:r>
      <w:r w:rsidR="006B213A" w:rsidRPr="002F3559">
        <w:rPr>
          <w:rFonts w:ascii="ＭＳ Ｐゴシック" w:eastAsia="ＭＳ Ｐゴシック" w:hAnsi="ＭＳ Ｐゴシック" w:hint="eastAsia"/>
          <w:sz w:val="22"/>
        </w:rPr>
        <w:t>。ちなみにアルカリは油脂、タンパク質、炭水化物の汚れに強く、酸は水垢、尿石、サビの汚れに強い。</w:t>
      </w:r>
    </w:p>
    <w:p w14:paraId="648C9D8D" w14:textId="11A0FD4E" w:rsidR="00637A3F" w:rsidRDefault="00637A3F" w:rsidP="007917CE">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※2003年に</w:t>
      </w:r>
      <w:r w:rsidRPr="00637A3F">
        <w:rPr>
          <w:rFonts w:ascii="ＭＳ Ｐゴシック" w:eastAsia="ＭＳ Ｐゴシック" w:hAnsi="ＭＳ Ｐゴシック" w:hint="eastAsia"/>
          <w:sz w:val="22"/>
          <w:szCs w:val="24"/>
        </w:rPr>
        <w:t>重症急性呼吸器症候群（</w:t>
      </w:r>
      <w:r w:rsidRPr="00637A3F">
        <w:rPr>
          <w:rFonts w:ascii="ＭＳ Ｐゴシック" w:eastAsia="ＭＳ Ｐゴシック" w:hAnsi="ＭＳ Ｐゴシック"/>
          <w:sz w:val="22"/>
          <w:szCs w:val="24"/>
        </w:rPr>
        <w:t>SARS）コロナウイルス（SARS-</w:t>
      </w:r>
      <w:proofErr w:type="spellStart"/>
      <w:r w:rsidRPr="00637A3F">
        <w:rPr>
          <w:rFonts w:ascii="ＭＳ Ｐゴシック" w:eastAsia="ＭＳ Ｐゴシック" w:hAnsi="ＭＳ Ｐゴシック"/>
          <w:sz w:val="22"/>
          <w:szCs w:val="24"/>
        </w:rPr>
        <w:t>CoV</w:t>
      </w:r>
      <w:proofErr w:type="spellEnd"/>
      <w:r w:rsidRPr="00637A3F">
        <w:rPr>
          <w:rFonts w:ascii="ＭＳ Ｐゴシック" w:eastAsia="ＭＳ Ｐゴシック" w:hAnsi="ＭＳ Ｐゴシック"/>
          <w:sz w:val="22"/>
          <w:szCs w:val="24"/>
        </w:rPr>
        <w:t>）に対する消毒</w:t>
      </w:r>
      <w:r>
        <w:rPr>
          <w:rFonts w:ascii="ＭＳ Ｐゴシック" w:eastAsia="ＭＳ Ｐゴシック" w:hAnsi="ＭＳ Ｐゴシック" w:hint="eastAsia"/>
          <w:sz w:val="22"/>
          <w:szCs w:val="24"/>
        </w:rPr>
        <w:t>法として</w:t>
      </w:r>
      <w:r w:rsidRPr="00637A3F">
        <w:rPr>
          <w:rFonts w:ascii="ＭＳ Ｐゴシック" w:eastAsia="ＭＳ Ｐゴシック" w:hAnsi="ＭＳ Ｐゴシック"/>
          <w:sz w:val="22"/>
          <w:szCs w:val="24"/>
        </w:rPr>
        <w:t>界面活性剤の有効性が</w:t>
      </w:r>
      <w:r w:rsidR="00930476" w:rsidRPr="00930476">
        <w:rPr>
          <w:rFonts w:ascii="ＭＳ Ｐゴシック" w:eastAsia="ＭＳ Ｐゴシック" w:hAnsi="ＭＳ Ｐゴシック" w:hint="eastAsia"/>
          <w:sz w:val="22"/>
          <w:szCs w:val="24"/>
        </w:rPr>
        <w:t>国立感染症研究所</w:t>
      </w:r>
      <w:r w:rsidR="00930476">
        <w:rPr>
          <w:rFonts w:ascii="ＭＳ Ｐゴシック" w:eastAsia="ＭＳ Ｐゴシック" w:hAnsi="ＭＳ Ｐゴシック" w:hint="eastAsia"/>
          <w:sz w:val="22"/>
          <w:szCs w:val="24"/>
        </w:rPr>
        <w:t>によって</w:t>
      </w:r>
      <w:r w:rsidRPr="00637A3F">
        <w:rPr>
          <w:rFonts w:ascii="ＭＳ Ｐゴシック" w:eastAsia="ＭＳ Ｐゴシック" w:hAnsi="ＭＳ Ｐゴシック"/>
          <w:sz w:val="22"/>
          <w:szCs w:val="24"/>
        </w:rPr>
        <w:t>確認され、清拭や清掃、洗濯などに</w:t>
      </w:r>
      <w:r>
        <w:rPr>
          <w:rFonts w:ascii="ＭＳ Ｐゴシック" w:eastAsia="ＭＳ Ｐゴシック" w:hAnsi="ＭＳ Ｐゴシック" w:hint="eastAsia"/>
          <w:sz w:val="22"/>
          <w:szCs w:val="24"/>
        </w:rPr>
        <w:t>台所用</w:t>
      </w:r>
      <w:r w:rsidRPr="00637A3F">
        <w:rPr>
          <w:rFonts w:ascii="ＭＳ Ｐゴシック" w:eastAsia="ＭＳ Ｐゴシック" w:hAnsi="ＭＳ Ｐゴシック"/>
          <w:sz w:val="22"/>
          <w:szCs w:val="24"/>
        </w:rPr>
        <w:t>洗剤の薄め液を推奨している。</w:t>
      </w:r>
      <w:r w:rsidRPr="00E2693B">
        <w:rPr>
          <w:rFonts w:ascii="ＭＳ Ｐゴシック" w:eastAsia="ＭＳ Ｐゴシック" w:hAnsi="ＭＳ Ｐゴシック"/>
          <w:sz w:val="22"/>
          <w:szCs w:val="24"/>
          <w:u w:val="single"/>
        </w:rPr>
        <w:t>薄め液は約1リットルのぬるま湯に5～10cc程度以上の台所用洗剤を加えて作る。</w:t>
      </w:r>
      <w:r w:rsidRPr="00637A3F">
        <w:rPr>
          <w:rFonts w:ascii="ＭＳ Ｐゴシック" w:eastAsia="ＭＳ Ｐゴシック" w:hAnsi="ＭＳ Ｐゴシック"/>
          <w:sz w:val="22"/>
          <w:szCs w:val="24"/>
        </w:rPr>
        <w:t>洗剤は</w:t>
      </w:r>
      <w:bookmarkStart w:id="6" w:name="_Hlk41132269"/>
      <w:r w:rsidRPr="00637A3F">
        <w:rPr>
          <w:rFonts w:ascii="ＭＳ Ｐゴシック" w:eastAsia="ＭＳ Ｐゴシック" w:hAnsi="ＭＳ Ｐゴシック"/>
          <w:sz w:val="22"/>
          <w:szCs w:val="24"/>
        </w:rPr>
        <w:t>食器・野菜洗浄用</w:t>
      </w:r>
      <w:bookmarkEnd w:id="6"/>
      <w:r w:rsidRPr="00637A3F">
        <w:rPr>
          <w:rFonts w:ascii="ＭＳ Ｐゴシック" w:eastAsia="ＭＳ Ｐゴシック" w:hAnsi="ＭＳ Ｐゴシック"/>
          <w:sz w:val="22"/>
          <w:szCs w:val="24"/>
        </w:rPr>
        <w:t>の家庭用合成洗剤で、成分として直鎖アルキルベンゼンスルホン酸ナトリウムもしくはアルキルエーテル硫酸エステルナトリウムを１６％以上含むもの。</w:t>
      </w:r>
      <w:r w:rsidR="00EA53F5" w:rsidRPr="000F67D2">
        <w:rPr>
          <w:rFonts w:ascii="ＭＳ Ｐゴシック" w:eastAsia="ＭＳ Ｐゴシック" w:hAnsi="ＭＳ Ｐゴシック" w:hint="eastAsia"/>
          <w:sz w:val="22"/>
          <w:szCs w:val="24"/>
          <w:u w:val="single"/>
        </w:rPr>
        <w:t>台所用合成洗剤を溶かす場合は冷たい水よりも、温度が高い方がより効果的であると考えられている。</w:t>
      </w:r>
      <w:r w:rsidRPr="00637A3F">
        <w:rPr>
          <w:rFonts w:ascii="ＭＳ Ｐゴシック" w:eastAsia="ＭＳ Ｐゴシック" w:hAnsi="ＭＳ Ｐゴシック"/>
          <w:sz w:val="22"/>
          <w:szCs w:val="24"/>
        </w:rPr>
        <w:t xml:space="preserve">（感染症情報センター：SARSに関する消毒（三訂版） </w:t>
      </w:r>
      <w:hyperlink r:id="rId10" w:history="1">
        <w:r w:rsidR="00A51229" w:rsidRPr="00510CED">
          <w:rPr>
            <w:rStyle w:val="ad"/>
            <w:rFonts w:ascii="ＭＳ Ｐゴシック" w:eastAsia="ＭＳ Ｐゴシック" w:hAnsi="ＭＳ Ｐゴシック"/>
            <w:sz w:val="22"/>
            <w:szCs w:val="24"/>
          </w:rPr>
          <w:t>http://idsc.nih.go.jp/disease/sars/sars03w/index.html</w:t>
        </w:r>
      </w:hyperlink>
      <w:r w:rsidRPr="00637A3F">
        <w:rPr>
          <w:rFonts w:ascii="ＭＳ Ｐゴシック" w:eastAsia="ＭＳ Ｐゴシック" w:hAnsi="ＭＳ Ｐゴシック"/>
          <w:sz w:val="22"/>
          <w:szCs w:val="24"/>
        </w:rPr>
        <w:t xml:space="preserve"> ）</w:t>
      </w:r>
    </w:p>
    <w:p w14:paraId="10AD66DD" w14:textId="00C43F58" w:rsidR="00637A3F" w:rsidRDefault="00637A3F" w:rsidP="00637A3F">
      <w:pPr>
        <w:widowControl/>
        <w:jc w:val="left"/>
        <w:rPr>
          <w:rFonts w:ascii="ＭＳ Ｐゴシック" w:eastAsia="ＭＳ Ｐゴシック" w:hAnsi="ＭＳ Ｐゴシック"/>
          <w:b/>
          <w:bCs/>
          <w:sz w:val="24"/>
          <w:szCs w:val="28"/>
        </w:rPr>
      </w:pPr>
      <w:bookmarkStart w:id="7" w:name="_Hlk41145442"/>
      <w:r w:rsidRPr="007917CE">
        <w:rPr>
          <w:rFonts w:ascii="ＭＳ Ｐゴシック" w:eastAsia="ＭＳ Ｐゴシック" w:hAnsi="ＭＳ Ｐゴシック" w:hint="eastAsia"/>
          <w:sz w:val="22"/>
          <w:szCs w:val="24"/>
        </w:rPr>
        <w:t>※</w:t>
      </w:r>
      <w:r w:rsidR="009F2571">
        <w:rPr>
          <w:rFonts w:ascii="ＭＳ Ｐゴシック" w:eastAsia="ＭＳ Ｐゴシック" w:hAnsi="ＭＳ Ｐゴシック" w:hint="eastAsia"/>
          <w:sz w:val="22"/>
          <w:szCs w:val="24"/>
        </w:rPr>
        <w:t>2020年4月に</w:t>
      </w:r>
      <w:r w:rsidRPr="007917CE">
        <w:rPr>
          <w:rFonts w:ascii="ＭＳ Ｐゴシック" w:eastAsia="ＭＳ Ｐゴシック" w:hAnsi="ＭＳ Ｐゴシック" w:hint="eastAsia"/>
          <w:sz w:val="22"/>
          <w:szCs w:val="24"/>
        </w:rPr>
        <w:t>北里大の試験で効果が確認された</w:t>
      </w:r>
      <w:r w:rsidR="009F2571">
        <w:rPr>
          <w:rFonts w:ascii="ＭＳ Ｐゴシック" w:eastAsia="ＭＳ Ｐゴシック" w:hAnsi="ＭＳ Ｐゴシック" w:hint="eastAsia"/>
          <w:sz w:val="22"/>
          <w:szCs w:val="24"/>
        </w:rPr>
        <w:t>中性</w:t>
      </w:r>
      <w:r w:rsidRPr="007917CE">
        <w:rPr>
          <w:rFonts w:ascii="ＭＳ Ｐゴシック" w:eastAsia="ＭＳ Ｐゴシック" w:hAnsi="ＭＳ Ｐゴシック" w:hint="eastAsia"/>
          <w:sz w:val="22"/>
          <w:szCs w:val="24"/>
        </w:rPr>
        <w:t>洗剤</w:t>
      </w:r>
      <w:r>
        <w:rPr>
          <w:rFonts w:ascii="ＭＳ Ｐゴシック" w:eastAsia="ＭＳ Ｐゴシック" w:hAnsi="ＭＳ Ｐゴシック" w:hint="eastAsia"/>
          <w:b/>
          <w:bCs/>
          <w:sz w:val="22"/>
          <w:szCs w:val="24"/>
        </w:rPr>
        <w:t xml:space="preserve">　</w:t>
      </w:r>
      <w:hyperlink r:id="rId11" w:history="1">
        <w:r>
          <w:rPr>
            <w:rStyle w:val="ad"/>
          </w:rPr>
          <w:t>https://www.kitasato-u.ac.jp/jp/news/20200417-03.html</w:t>
        </w:r>
      </w:hyperlink>
    </w:p>
    <w:p w14:paraId="7D6B18CC" w14:textId="7D948D27" w:rsidR="007917CE" w:rsidRDefault="007917CE" w:rsidP="007917CE">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9F2571">
        <w:rPr>
          <w:rFonts w:ascii="ＭＳ Ｐゴシック" w:eastAsia="ＭＳ Ｐゴシック" w:hAnsi="ＭＳ Ｐゴシック" w:hint="eastAsia"/>
          <w:sz w:val="22"/>
          <w:szCs w:val="24"/>
        </w:rPr>
        <w:t>2020年5月に経済産業省と製品評価技術基盤機構NITEから公表された消毒効果のある</w:t>
      </w:r>
      <w:r>
        <w:rPr>
          <w:rFonts w:ascii="ＭＳ Ｐゴシック" w:eastAsia="ＭＳ Ｐゴシック" w:hAnsi="ＭＳ Ｐゴシック" w:hint="eastAsia"/>
          <w:sz w:val="22"/>
          <w:szCs w:val="24"/>
        </w:rPr>
        <w:t>界面活性剤</w:t>
      </w:r>
    </w:p>
    <w:p w14:paraId="060C51D5" w14:textId="46352A98" w:rsidR="007917CE" w:rsidRPr="003D79AD" w:rsidRDefault="007917CE" w:rsidP="007917CE">
      <w:pPr>
        <w:widowControl/>
        <w:jc w:val="left"/>
        <w:rPr>
          <w:rFonts w:ascii="ＭＳ Ｐゴシック" w:eastAsia="ＭＳ Ｐゴシック" w:hAnsi="ＭＳ Ｐゴシック"/>
          <w:sz w:val="22"/>
          <w:szCs w:val="24"/>
        </w:rPr>
      </w:pPr>
      <w:r w:rsidRPr="003D79AD">
        <w:rPr>
          <w:rFonts w:ascii="ＭＳ Ｐゴシック" w:eastAsia="ＭＳ Ｐゴシック" w:hAnsi="ＭＳ Ｐゴシック" w:hint="eastAsia"/>
          <w:sz w:val="22"/>
          <w:szCs w:val="24"/>
        </w:rPr>
        <w:t>直鎖アルキルベンゼンスルホン酸ナトリウム（</w:t>
      </w:r>
      <w:r w:rsidRPr="003D79AD">
        <w:rPr>
          <w:rFonts w:ascii="ＭＳ Ｐゴシック" w:eastAsia="ＭＳ Ｐゴシック" w:hAnsi="ＭＳ Ｐゴシック"/>
          <w:sz w:val="22"/>
          <w:szCs w:val="24"/>
        </w:rPr>
        <w:t>0.1%以上）</w:t>
      </w:r>
      <w:r>
        <w:rPr>
          <w:rFonts w:ascii="ＭＳ Ｐゴシック" w:eastAsia="ＭＳ Ｐゴシック" w:hAnsi="ＭＳ Ｐゴシック" w:hint="eastAsia"/>
          <w:sz w:val="22"/>
          <w:szCs w:val="24"/>
        </w:rPr>
        <w:t>／</w:t>
      </w:r>
      <w:r w:rsidRPr="003D79AD">
        <w:rPr>
          <w:rFonts w:ascii="ＭＳ Ｐゴシック" w:eastAsia="ＭＳ Ｐゴシック" w:hAnsi="ＭＳ Ｐゴシック" w:hint="eastAsia"/>
          <w:sz w:val="22"/>
          <w:szCs w:val="24"/>
        </w:rPr>
        <w:t>アルキルグリコシド（</w:t>
      </w:r>
      <w:r w:rsidRPr="003D79AD">
        <w:rPr>
          <w:rFonts w:ascii="ＭＳ Ｐゴシック" w:eastAsia="ＭＳ Ｐゴシック" w:hAnsi="ＭＳ Ｐゴシック"/>
          <w:sz w:val="22"/>
          <w:szCs w:val="24"/>
        </w:rPr>
        <w:t>0.1%以上）</w:t>
      </w:r>
      <w:r>
        <w:rPr>
          <w:rFonts w:ascii="ＭＳ Ｐゴシック" w:eastAsia="ＭＳ Ｐゴシック" w:hAnsi="ＭＳ Ｐゴシック" w:hint="eastAsia"/>
          <w:sz w:val="22"/>
          <w:szCs w:val="24"/>
        </w:rPr>
        <w:t>／</w:t>
      </w:r>
      <w:r w:rsidRPr="003D79AD">
        <w:rPr>
          <w:rFonts w:ascii="ＭＳ Ｐゴシック" w:eastAsia="ＭＳ Ｐゴシック" w:hAnsi="ＭＳ Ｐゴシック" w:hint="eastAsia"/>
          <w:sz w:val="22"/>
          <w:szCs w:val="24"/>
        </w:rPr>
        <w:t>アルキルアミンオキシド（</w:t>
      </w:r>
      <w:r w:rsidRPr="003D79AD">
        <w:rPr>
          <w:rFonts w:ascii="ＭＳ Ｐゴシック" w:eastAsia="ＭＳ Ｐゴシック" w:hAnsi="ＭＳ Ｐゴシック"/>
          <w:sz w:val="22"/>
          <w:szCs w:val="24"/>
        </w:rPr>
        <w:t>0.05%以上）</w:t>
      </w:r>
      <w:r>
        <w:rPr>
          <w:rFonts w:ascii="ＭＳ Ｐゴシック" w:eastAsia="ＭＳ Ｐゴシック" w:hAnsi="ＭＳ Ｐゴシック" w:hint="eastAsia"/>
          <w:sz w:val="22"/>
          <w:szCs w:val="24"/>
        </w:rPr>
        <w:t>／</w:t>
      </w:r>
      <w:r w:rsidRPr="003D79AD">
        <w:rPr>
          <w:rFonts w:ascii="ＭＳ Ｐゴシック" w:eastAsia="ＭＳ Ｐゴシック" w:hAnsi="ＭＳ Ｐゴシック" w:hint="eastAsia"/>
          <w:sz w:val="22"/>
          <w:szCs w:val="24"/>
        </w:rPr>
        <w:t>塩化ベンザルコニウム（</w:t>
      </w:r>
      <w:r w:rsidRPr="003D79AD">
        <w:rPr>
          <w:rFonts w:ascii="ＭＳ Ｐゴシック" w:eastAsia="ＭＳ Ｐゴシック" w:hAnsi="ＭＳ Ｐゴシック"/>
          <w:sz w:val="22"/>
          <w:szCs w:val="24"/>
        </w:rPr>
        <w:t>0.05%以上）</w:t>
      </w:r>
      <w:r>
        <w:rPr>
          <w:rFonts w:ascii="ＭＳ Ｐゴシック" w:eastAsia="ＭＳ Ｐゴシック" w:hAnsi="ＭＳ Ｐゴシック" w:hint="eastAsia"/>
          <w:sz w:val="22"/>
          <w:szCs w:val="24"/>
        </w:rPr>
        <w:t>／</w:t>
      </w:r>
      <w:r w:rsidRPr="003D79AD">
        <w:rPr>
          <w:rFonts w:ascii="ＭＳ Ｐゴシック" w:eastAsia="ＭＳ Ｐゴシック" w:hAnsi="ＭＳ Ｐゴシック" w:hint="eastAsia"/>
          <w:sz w:val="22"/>
          <w:szCs w:val="24"/>
        </w:rPr>
        <w:t>ポリオキシエチレンアルキルエーテル（</w:t>
      </w:r>
      <w:r w:rsidRPr="003D79AD">
        <w:rPr>
          <w:rFonts w:ascii="ＭＳ Ｐゴシック" w:eastAsia="ＭＳ Ｐゴシック" w:hAnsi="ＭＳ Ｐゴシック"/>
          <w:sz w:val="22"/>
          <w:szCs w:val="24"/>
        </w:rPr>
        <w:t>0.2％以</w:t>
      </w:r>
      <w:r w:rsidR="000C681D" w:rsidRPr="003D79AD">
        <w:rPr>
          <w:rFonts w:ascii="ＭＳ Ｐゴシック" w:eastAsia="ＭＳ Ｐゴシック" w:hAnsi="ＭＳ Ｐゴシック"/>
          <w:sz w:val="22"/>
          <w:szCs w:val="24"/>
        </w:rPr>
        <w:t>上</w:t>
      </w:r>
      <w:r w:rsidRPr="003D79AD">
        <w:rPr>
          <w:rFonts w:ascii="ＭＳ Ｐゴシック" w:eastAsia="ＭＳ Ｐゴシック" w:hAnsi="ＭＳ Ｐゴシック"/>
          <w:sz w:val="22"/>
          <w:szCs w:val="24"/>
        </w:rPr>
        <w:t>）</w:t>
      </w:r>
    </w:p>
    <w:p w14:paraId="50AFE6ED" w14:textId="4B038CDA" w:rsidR="00931415" w:rsidRDefault="007917CE" w:rsidP="000C681D">
      <w:bookmarkStart w:id="8" w:name="_Hlk41468429"/>
      <w:r>
        <w:rPr>
          <w:rFonts w:ascii="ＭＳ Ｐゴシック" w:eastAsia="ＭＳ Ｐゴシック" w:hAnsi="ＭＳ Ｐゴシック" w:hint="eastAsia"/>
          <w:sz w:val="22"/>
        </w:rPr>
        <w:t>・</w:t>
      </w:r>
      <w:r w:rsidR="00931415">
        <w:rPr>
          <w:rFonts w:ascii="ＭＳ Ｐゴシック" w:eastAsia="ＭＳ Ｐゴシック" w:hAnsi="ＭＳ Ｐゴシック" w:hint="eastAsia"/>
          <w:sz w:val="22"/>
        </w:rPr>
        <w:t>ポスター</w:t>
      </w:r>
      <w:r w:rsidR="000C681D">
        <w:rPr>
          <w:rFonts w:ascii="ＭＳ Ｐゴシック" w:eastAsia="ＭＳ Ｐゴシック" w:hAnsi="ＭＳ Ｐゴシック" w:hint="eastAsia"/>
          <w:sz w:val="22"/>
        </w:rPr>
        <w:t>「</w:t>
      </w:r>
      <w:r w:rsidR="000C681D" w:rsidRPr="000C681D">
        <w:rPr>
          <w:rFonts w:ascii="ＭＳ Ｐゴシック" w:eastAsia="ＭＳ Ｐゴシック" w:hAnsi="ＭＳ Ｐゴシック" w:hint="eastAsia"/>
          <w:sz w:val="22"/>
        </w:rPr>
        <w:t>ご家庭にある洗剤を使って身近な物の消毒をしましょう</w:t>
      </w:r>
      <w:r w:rsidR="000C681D">
        <w:rPr>
          <w:rFonts w:ascii="ＭＳ Ｐゴシック" w:eastAsia="ＭＳ Ｐゴシック" w:hAnsi="ＭＳ Ｐゴシック" w:hint="eastAsia"/>
          <w:sz w:val="22"/>
        </w:rPr>
        <w:t>」</w:t>
      </w:r>
      <w:r w:rsidR="00B43E1B">
        <w:rPr>
          <w:rStyle w:val="ac"/>
          <w:rFonts w:ascii="ＭＳ Ｐゴシック" w:eastAsia="ＭＳ Ｐゴシック" w:hAnsi="ＭＳ Ｐゴシック"/>
          <w:sz w:val="22"/>
        </w:rPr>
        <w:footnoteReference w:id="6"/>
      </w:r>
      <w:r w:rsidR="00931415">
        <w:rPr>
          <w:rFonts w:ascii="ＭＳ Ｐゴシック" w:eastAsia="ＭＳ Ｐゴシック" w:hAnsi="ＭＳ Ｐゴシック" w:hint="eastAsia"/>
          <w:sz w:val="22"/>
        </w:rPr>
        <w:t xml:space="preserve">　</w:t>
      </w:r>
      <w:bookmarkStart w:id="9" w:name="_Hlk41468397"/>
      <w:r w:rsidR="00E623D7">
        <w:fldChar w:fldCharType="begin"/>
      </w:r>
      <w:r w:rsidR="00E623D7">
        <w:instrText xml:space="preserve"> HYPERLINK "https://www.meti.go.jp/press/2020/05/20200522009/20200522009-1.pdf" </w:instrText>
      </w:r>
      <w:r w:rsidR="00E623D7">
        <w:fldChar w:fldCharType="separate"/>
      </w:r>
      <w:r w:rsidR="00931415">
        <w:rPr>
          <w:rStyle w:val="ad"/>
        </w:rPr>
        <w:t>https://www.meti.go.jp/press/2020/05/20200522009/20200522009-1.pdf</w:t>
      </w:r>
      <w:r w:rsidR="00E623D7">
        <w:rPr>
          <w:rStyle w:val="ad"/>
        </w:rPr>
        <w:fldChar w:fldCharType="end"/>
      </w:r>
      <w:bookmarkEnd w:id="9"/>
    </w:p>
    <w:p w14:paraId="73A7926F" w14:textId="2907F7DD" w:rsidR="00CA1DAE" w:rsidRDefault="007917CE" w:rsidP="009C11AE">
      <w:pPr>
        <w:rPr>
          <w:rFonts w:ascii="ＭＳ Ｐゴシック" w:eastAsia="ＭＳ Ｐゴシック" w:hAnsi="ＭＳ Ｐゴシック"/>
          <w:sz w:val="22"/>
        </w:rPr>
      </w:pPr>
      <w:r>
        <w:rPr>
          <w:rFonts w:ascii="ＭＳ Ｐゴシック" w:eastAsia="ＭＳ Ｐゴシック" w:hAnsi="ＭＳ Ｐゴシック" w:hint="eastAsia"/>
          <w:sz w:val="22"/>
          <w:szCs w:val="24"/>
        </w:rPr>
        <w:t>・</w:t>
      </w:r>
      <w:r w:rsidR="003D79AD" w:rsidRPr="00931415">
        <w:rPr>
          <w:rFonts w:ascii="ＭＳ Ｐゴシック" w:eastAsia="ＭＳ Ｐゴシック" w:hAnsi="ＭＳ Ｐゴシック" w:hint="eastAsia"/>
          <w:sz w:val="22"/>
          <w:szCs w:val="24"/>
        </w:rPr>
        <w:t>界面活性剤が含まれている製品リスト</w:t>
      </w:r>
      <w:r w:rsidR="003D79AD">
        <w:rPr>
          <w:rFonts w:hint="eastAsia"/>
        </w:rPr>
        <w:t xml:space="preserve">　</w:t>
      </w:r>
      <w:hyperlink r:id="rId12" w:history="1">
        <w:r w:rsidR="003D79AD">
          <w:rPr>
            <w:rStyle w:val="ad"/>
          </w:rPr>
          <w:t>https://www.nite.go.jp/information/osirasedetergentlist.html</w:t>
        </w:r>
      </w:hyperlink>
      <w:bookmarkEnd w:id="7"/>
      <w:bookmarkEnd w:id="8"/>
    </w:p>
    <w:p w14:paraId="06352C11" w14:textId="1DFDAFE0" w:rsidR="00E36881" w:rsidRDefault="00D03AAC" w:rsidP="006B213A">
      <w:pPr>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w:t>
      </w:r>
      <w:r w:rsidR="00E36881" w:rsidRPr="00E36881">
        <w:rPr>
          <w:rFonts w:ascii="ＭＳ Ｐゴシック" w:eastAsia="ＭＳ Ｐゴシック" w:hAnsi="ＭＳ Ｐゴシック" w:hint="eastAsia"/>
          <w:sz w:val="22"/>
        </w:rPr>
        <w:t>消毒用エタノール</w:t>
      </w:r>
      <w:r w:rsidR="00E36881" w:rsidRPr="00E36881">
        <w:rPr>
          <w:rFonts w:ascii="ＭＳ Ｐゴシック" w:eastAsia="ＭＳ Ｐゴシック" w:hAnsi="ＭＳ Ｐゴシック"/>
          <w:sz w:val="22"/>
        </w:rPr>
        <w:t>(70～80%)</w:t>
      </w:r>
    </w:p>
    <w:p w14:paraId="31E065F2" w14:textId="2211DFF1" w:rsidR="00E36881" w:rsidRDefault="00E36881" w:rsidP="006B213A">
      <w:pPr>
        <w:rPr>
          <w:rFonts w:ascii="ＭＳ Ｐゴシック" w:eastAsia="ＭＳ Ｐゴシック" w:hAnsi="ＭＳ Ｐゴシック"/>
          <w:sz w:val="22"/>
        </w:rPr>
      </w:pPr>
      <w:r w:rsidRPr="00E36881">
        <w:rPr>
          <w:rFonts w:ascii="ＭＳ Ｐゴシック" w:eastAsia="ＭＳ Ｐゴシック" w:hAnsi="ＭＳ Ｐゴシック" w:hint="eastAsia"/>
          <w:sz w:val="22"/>
        </w:rPr>
        <w:t>（感染症情報センター：</w:t>
      </w:r>
      <w:r w:rsidRPr="00E36881">
        <w:rPr>
          <w:rFonts w:ascii="ＭＳ Ｐゴシック" w:eastAsia="ＭＳ Ｐゴシック" w:hAnsi="ＭＳ Ｐゴシック"/>
          <w:sz w:val="22"/>
        </w:rPr>
        <w:t xml:space="preserve">SARSに関する消毒（三訂版） </w:t>
      </w:r>
      <w:hyperlink r:id="rId13" w:history="1">
        <w:r w:rsidRPr="00510CED">
          <w:rPr>
            <w:rStyle w:val="ad"/>
            <w:rFonts w:ascii="ＭＳ Ｐゴシック" w:eastAsia="ＭＳ Ｐゴシック" w:hAnsi="ＭＳ Ｐゴシック"/>
            <w:sz w:val="22"/>
          </w:rPr>
          <w:t>http://idsc.nih.go.jp/disease/sars/sars03w/index.html</w:t>
        </w:r>
      </w:hyperlink>
      <w:r w:rsidRPr="00E36881">
        <w:rPr>
          <w:rFonts w:ascii="ＭＳ Ｐゴシック" w:eastAsia="ＭＳ Ｐゴシック" w:hAnsi="ＭＳ Ｐゴシック"/>
          <w:sz w:val="22"/>
        </w:rPr>
        <w:t xml:space="preserve"> ）</w:t>
      </w:r>
    </w:p>
    <w:p w14:paraId="5FFCF539" w14:textId="22C8F3CC" w:rsidR="00E36881" w:rsidRPr="00A415ED" w:rsidRDefault="00E36881" w:rsidP="00E36881">
      <w:pPr>
        <w:rPr>
          <w:rFonts w:ascii="ＭＳ Ｐゴシック" w:eastAsia="ＭＳ Ｐゴシック" w:hAnsi="ＭＳ Ｐゴシック"/>
          <w:sz w:val="22"/>
          <w:u w:val="single"/>
        </w:rPr>
      </w:pPr>
      <w:r w:rsidRPr="00E36881">
        <w:rPr>
          <w:rFonts w:ascii="ＭＳ Ｐゴシック" w:eastAsia="ＭＳ Ｐゴシック" w:hAnsi="ＭＳ Ｐゴシック" w:hint="eastAsia"/>
          <w:sz w:val="22"/>
        </w:rPr>
        <w:t>・人体に対する毒性が少なく、手指の消毒などに適している。ただし</w:t>
      </w:r>
      <w:r w:rsidRPr="00A415ED">
        <w:rPr>
          <w:rFonts w:ascii="ＭＳ Ｐゴシック" w:eastAsia="ＭＳ Ｐゴシック" w:hAnsi="ＭＳ Ｐゴシック" w:hint="eastAsia"/>
          <w:sz w:val="22"/>
          <w:u w:val="single"/>
        </w:rPr>
        <w:t>密閉した容器に保存しないとアルコール分が蒸発し、濃度が保たれないため効果が激減する。</w:t>
      </w:r>
    </w:p>
    <w:p w14:paraId="06587908" w14:textId="77777777" w:rsidR="00E36881" w:rsidRPr="00E36881" w:rsidRDefault="00E36881" w:rsidP="00E36881">
      <w:pPr>
        <w:rPr>
          <w:rFonts w:ascii="ＭＳ Ｐゴシック" w:eastAsia="ＭＳ Ｐゴシック" w:hAnsi="ＭＳ Ｐゴシック"/>
          <w:sz w:val="22"/>
        </w:rPr>
      </w:pPr>
      <w:r w:rsidRPr="00E36881">
        <w:rPr>
          <w:rFonts w:ascii="ＭＳ Ｐゴシック" w:eastAsia="ＭＳ Ｐゴシック" w:hAnsi="ＭＳ Ｐゴシック" w:hint="eastAsia"/>
          <w:sz w:val="22"/>
        </w:rPr>
        <w:t>・</w:t>
      </w:r>
      <w:r w:rsidRPr="000D1D37">
        <w:rPr>
          <w:rFonts w:ascii="ＭＳ Ｐゴシック" w:eastAsia="ＭＳ Ｐゴシック" w:hAnsi="ＭＳ Ｐゴシック" w:hint="eastAsia"/>
          <w:sz w:val="22"/>
          <w:u w:val="single"/>
        </w:rPr>
        <w:t>脱脂効果のため皮膚が荒れることがあるので、スキンケアが重要</w:t>
      </w:r>
      <w:r w:rsidRPr="00E36881">
        <w:rPr>
          <w:rFonts w:ascii="ＭＳ Ｐゴシック" w:eastAsia="ＭＳ Ｐゴシック" w:hAnsi="ＭＳ Ｐゴシック" w:hint="eastAsia"/>
          <w:sz w:val="22"/>
        </w:rPr>
        <w:t>である。</w:t>
      </w:r>
    </w:p>
    <w:p w14:paraId="0B27DBE9" w14:textId="50B90C87" w:rsidR="00E36881" w:rsidRPr="00E36881" w:rsidRDefault="00E36881" w:rsidP="00E36881">
      <w:pPr>
        <w:rPr>
          <w:rFonts w:ascii="ＭＳ Ｐゴシック" w:eastAsia="ＭＳ Ｐゴシック" w:hAnsi="ＭＳ Ｐゴシック"/>
          <w:sz w:val="22"/>
        </w:rPr>
      </w:pPr>
      <w:r w:rsidRPr="00E36881">
        <w:rPr>
          <w:rFonts w:ascii="ＭＳ Ｐゴシック" w:eastAsia="ＭＳ Ｐゴシック" w:hAnsi="ＭＳ Ｐゴシック" w:hint="eastAsia"/>
          <w:sz w:val="22"/>
        </w:rPr>
        <w:t>・粘膜面には使用できない。</w:t>
      </w:r>
    </w:p>
    <w:p w14:paraId="21220C0E" w14:textId="77777777" w:rsidR="00E36881" w:rsidRPr="00E36881" w:rsidRDefault="00E36881" w:rsidP="00E36881">
      <w:pPr>
        <w:rPr>
          <w:rFonts w:ascii="ＭＳ Ｐゴシック" w:eastAsia="ＭＳ Ｐゴシック" w:hAnsi="ＭＳ Ｐゴシック"/>
          <w:sz w:val="22"/>
        </w:rPr>
      </w:pPr>
      <w:r w:rsidRPr="00E36881">
        <w:rPr>
          <w:rFonts w:ascii="ＭＳ Ｐゴシック" w:eastAsia="ＭＳ Ｐゴシック" w:hAnsi="ＭＳ Ｐゴシック" w:hint="eastAsia"/>
          <w:sz w:val="22"/>
        </w:rPr>
        <w:t>・血液などが付着している場合などには、内部まで届かないことがあり洗い落とす必要がある。</w:t>
      </w:r>
    </w:p>
    <w:p w14:paraId="75E8ADB5" w14:textId="3CB4FD02" w:rsidR="00E36881" w:rsidRDefault="00E36881" w:rsidP="00E36881">
      <w:pPr>
        <w:rPr>
          <w:rFonts w:ascii="ＭＳ Ｐゴシック" w:eastAsia="ＭＳ Ｐゴシック" w:hAnsi="ＭＳ Ｐゴシック"/>
          <w:sz w:val="22"/>
        </w:rPr>
      </w:pPr>
      <w:r w:rsidRPr="00E36881">
        <w:rPr>
          <w:rFonts w:ascii="ＭＳ Ｐゴシック" w:eastAsia="ＭＳ Ｐゴシック" w:hAnsi="ＭＳ Ｐゴシック" w:hint="eastAsia"/>
          <w:sz w:val="22"/>
        </w:rPr>
        <w:t>・引火性、揮発性があるので、取り扱いに注意が必要であり、広範囲な噴霧や放置には向いていない。</w:t>
      </w:r>
    </w:p>
    <w:p w14:paraId="11DDDDA0" w14:textId="0CE0784D" w:rsidR="00A415ED" w:rsidRPr="006061CB" w:rsidRDefault="00D03AAC" w:rsidP="00A415ED">
      <w:pPr>
        <w:widowControl/>
        <w:jc w:val="left"/>
        <w:rPr>
          <w:rFonts w:ascii="ＭＳ Ｐゴシック" w:eastAsia="ＭＳ Ｐゴシック" w:hAnsi="ＭＳ Ｐゴシック"/>
          <w:b/>
          <w:bCs/>
          <w:sz w:val="22"/>
        </w:rPr>
      </w:pPr>
      <w:r>
        <w:rPr>
          <w:rFonts w:ascii="ＭＳ Ｐゴシック" w:eastAsia="ＭＳ Ｐゴシック" w:hAnsi="ＭＳ Ｐゴシック" w:hint="eastAsia"/>
          <w:b/>
          <w:bCs/>
          <w:sz w:val="22"/>
        </w:rPr>
        <w:t>■</w:t>
      </w:r>
      <w:r w:rsidR="00A415ED" w:rsidRPr="006061CB">
        <w:rPr>
          <w:rFonts w:ascii="ＭＳ Ｐゴシック" w:eastAsia="ＭＳ Ｐゴシック" w:hAnsi="ＭＳ Ｐゴシック" w:hint="eastAsia"/>
          <w:sz w:val="22"/>
        </w:rPr>
        <w:t>次亜塩素酸ナトリウム</w:t>
      </w:r>
    </w:p>
    <w:p w14:paraId="53EA4BB1" w14:textId="77777777" w:rsidR="00A415ED" w:rsidRDefault="00A415ED" w:rsidP="00A415ED">
      <w:pPr>
        <w:widowControl/>
        <w:jc w:val="left"/>
        <w:rPr>
          <w:rFonts w:ascii="ＭＳ Ｐゴシック" w:eastAsia="ＭＳ Ｐゴシック" w:hAnsi="ＭＳ Ｐゴシック"/>
          <w:sz w:val="22"/>
          <w:szCs w:val="24"/>
        </w:rPr>
      </w:pPr>
      <w:r w:rsidRPr="00C06031">
        <w:rPr>
          <w:rFonts w:ascii="ＭＳ Ｐゴシック" w:eastAsia="ＭＳ Ｐゴシック" w:hAnsi="ＭＳ Ｐゴシック" w:hint="eastAsia"/>
          <w:sz w:val="22"/>
          <w:szCs w:val="24"/>
        </w:rPr>
        <w:t>・家事用手袋を着用して行</w:t>
      </w:r>
      <w:r>
        <w:rPr>
          <w:rFonts w:ascii="ＭＳ Ｐゴシック" w:eastAsia="ＭＳ Ｐゴシック" w:hAnsi="ＭＳ Ｐゴシック" w:hint="eastAsia"/>
          <w:sz w:val="22"/>
          <w:szCs w:val="24"/>
        </w:rPr>
        <w:t>う／</w:t>
      </w:r>
      <w:r w:rsidRPr="00C06031">
        <w:rPr>
          <w:rFonts w:ascii="ＭＳ Ｐゴシック" w:eastAsia="ＭＳ Ｐゴシック" w:hAnsi="ＭＳ Ｐゴシック" w:hint="eastAsia"/>
          <w:sz w:val="22"/>
          <w:szCs w:val="24"/>
        </w:rPr>
        <w:t>金属は腐食することがあ</w:t>
      </w:r>
      <w:r>
        <w:rPr>
          <w:rFonts w:ascii="ＭＳ Ｐゴシック" w:eastAsia="ＭＳ Ｐゴシック" w:hAnsi="ＭＳ Ｐゴシック" w:hint="eastAsia"/>
          <w:sz w:val="22"/>
          <w:szCs w:val="24"/>
        </w:rPr>
        <w:t>るため、</w:t>
      </w:r>
      <w:r w:rsidRPr="00C06031">
        <w:rPr>
          <w:rFonts w:ascii="ＭＳ Ｐゴシック" w:eastAsia="ＭＳ Ｐゴシック" w:hAnsi="ＭＳ Ｐゴシック" w:hint="eastAsia"/>
          <w:sz w:val="22"/>
          <w:szCs w:val="24"/>
        </w:rPr>
        <w:t>10分後にしっかり水拭き</w:t>
      </w:r>
      <w:r>
        <w:rPr>
          <w:rFonts w:ascii="ＭＳ Ｐゴシック" w:eastAsia="ＭＳ Ｐゴシック" w:hAnsi="ＭＳ Ｐゴシック" w:hint="eastAsia"/>
          <w:sz w:val="22"/>
          <w:szCs w:val="24"/>
        </w:rPr>
        <w:t>／</w:t>
      </w:r>
      <w:r w:rsidRPr="00C06031">
        <w:rPr>
          <w:rFonts w:ascii="ＭＳ Ｐゴシック" w:eastAsia="ＭＳ Ｐゴシック" w:hAnsi="ＭＳ Ｐゴシック" w:hint="eastAsia"/>
          <w:sz w:val="22"/>
          <w:szCs w:val="24"/>
        </w:rPr>
        <w:t>換気を</w:t>
      </w:r>
      <w:r>
        <w:rPr>
          <w:rFonts w:ascii="ＭＳ Ｐゴシック" w:eastAsia="ＭＳ Ｐゴシック" w:hAnsi="ＭＳ Ｐゴシック" w:hint="eastAsia"/>
          <w:sz w:val="22"/>
          <w:szCs w:val="24"/>
        </w:rPr>
        <w:t>する</w:t>
      </w:r>
      <w:r w:rsidRPr="00C06031">
        <w:rPr>
          <w:rFonts w:ascii="ＭＳ Ｐゴシック" w:eastAsia="ＭＳ Ｐゴシック" w:hAnsi="ＭＳ Ｐゴシック" w:hint="eastAsia"/>
          <w:sz w:val="22"/>
          <w:szCs w:val="24"/>
        </w:rPr>
        <w:t>。</w:t>
      </w:r>
      <w:r w:rsidRPr="00C06031">
        <w:rPr>
          <w:rFonts w:ascii="ＭＳ Ｐゴシック" w:eastAsia="ＭＳ Ｐゴシック" w:hAnsi="ＭＳ Ｐゴシック" w:hint="eastAsia"/>
          <w:sz w:val="22"/>
        </w:rPr>
        <w:t>なお、次亜塩素酸ナトリウム液を含む消毒薬の噴霧については、吸引すると有害であり、効果が不確実であることから行わないこと</w:t>
      </w:r>
      <w:r>
        <w:rPr>
          <w:rFonts w:ascii="ＭＳ Ｐゴシック" w:eastAsia="ＭＳ Ｐゴシック" w:hAnsi="ＭＳ Ｐゴシック" w:hint="eastAsia"/>
          <w:sz w:val="22"/>
        </w:rPr>
        <w:t>／</w:t>
      </w:r>
      <w:r w:rsidRPr="00C06031">
        <w:rPr>
          <w:rFonts w:ascii="ＭＳ Ｐゴシック" w:eastAsia="ＭＳ Ｐゴシック" w:hAnsi="ＭＳ Ｐゴシック" w:hint="eastAsia"/>
          <w:sz w:val="22"/>
          <w:szCs w:val="24"/>
        </w:rPr>
        <w:t>他の薬品と混ぜない</w:t>
      </w:r>
    </w:p>
    <w:p w14:paraId="7C1B803D" w14:textId="47AFAB6B" w:rsidR="00A415ED" w:rsidRDefault="00A415ED" w:rsidP="00A415ED">
      <w:pPr>
        <w:widowControl/>
        <w:jc w:val="left"/>
        <w:rPr>
          <w:rFonts w:ascii="ＭＳ Ｐゴシック" w:eastAsia="ＭＳ Ｐゴシック" w:hAnsi="ＭＳ Ｐゴシック"/>
          <w:sz w:val="22"/>
          <w:szCs w:val="24"/>
        </w:rPr>
      </w:pPr>
      <w:r w:rsidRPr="00A415ED">
        <w:rPr>
          <w:rFonts w:ascii="ＭＳ Ｐゴシック" w:eastAsia="ＭＳ Ｐゴシック" w:hAnsi="ＭＳ Ｐゴシック" w:hint="eastAsia"/>
          <w:sz w:val="22"/>
          <w:szCs w:val="24"/>
          <w:u w:val="single"/>
        </w:rPr>
        <w:t>・希釈液は時間が経つと分解して薄まっていくので、原則として使用するときに作る。やむを得ず作り置きする場合は、遮光・密封して保管。</w:t>
      </w:r>
      <w:r w:rsidRPr="00A415ED">
        <w:rPr>
          <w:rFonts w:ascii="ＭＳ Ｐゴシック" w:eastAsia="ＭＳ Ｐゴシック" w:hAnsi="ＭＳ Ｐゴシック"/>
          <w:sz w:val="22"/>
          <w:szCs w:val="24"/>
          <w:u w:val="single"/>
        </w:rPr>
        <w:cr/>
      </w:r>
      <w:r>
        <w:rPr>
          <w:rFonts w:ascii="ＭＳ Ｐゴシック" w:eastAsia="ＭＳ Ｐゴシック" w:hAnsi="ＭＳ Ｐゴシック" w:hint="eastAsia"/>
          <w:sz w:val="22"/>
          <w:szCs w:val="24"/>
        </w:rPr>
        <w:t>・市販の漂白剤は５～６％。ハイターは出荷時に６％になるように生産されているが、３か月ぐらいで５％に薄まり、１年で３．３％に、３年で２％に低下する。</w:t>
      </w:r>
    </w:p>
    <w:p w14:paraId="362DC6D1" w14:textId="77777777" w:rsidR="00A415ED" w:rsidRDefault="00A415ED" w:rsidP="00A415ED">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・５％の漂白剤を１０倍に薄めると</w:t>
      </w:r>
      <w:r w:rsidRPr="000D1D37">
        <w:rPr>
          <w:rFonts w:ascii="ＭＳ Ｐゴシック" w:eastAsia="ＭＳ Ｐゴシック" w:hAnsi="ＭＳ Ｐゴシック" w:hint="eastAsia"/>
          <w:sz w:val="22"/>
          <w:szCs w:val="24"/>
          <w:u w:val="single"/>
        </w:rPr>
        <w:t>０．５％（</w:t>
      </w:r>
      <w:r w:rsidRPr="000D1D37">
        <w:rPr>
          <w:rFonts w:ascii="ＭＳ Ｐゴシック" w:eastAsia="ＭＳ Ｐゴシック" w:hAnsi="ＭＳ Ｐゴシック"/>
          <w:sz w:val="22"/>
          <w:szCs w:val="24"/>
          <w:u w:val="single"/>
        </w:rPr>
        <w:t>嘔吐物、排泄物</w:t>
      </w:r>
      <w:r w:rsidRPr="000D1D37">
        <w:rPr>
          <w:rFonts w:ascii="ＭＳ Ｐゴシック" w:eastAsia="ＭＳ Ｐゴシック" w:hAnsi="ＭＳ Ｐゴシック" w:hint="eastAsia"/>
          <w:sz w:val="22"/>
          <w:szCs w:val="24"/>
          <w:u w:val="single"/>
        </w:rPr>
        <w:t>、防護具</w:t>
      </w:r>
      <w:r w:rsidRPr="000D1D37">
        <w:rPr>
          <w:rFonts w:ascii="ＭＳ Ｐゴシック" w:eastAsia="ＭＳ Ｐゴシック" w:hAnsi="ＭＳ Ｐゴシック"/>
          <w:sz w:val="22"/>
          <w:szCs w:val="24"/>
          <w:u w:val="single"/>
        </w:rPr>
        <w:t>用</w:t>
      </w:r>
      <w:r w:rsidRPr="000D1D37">
        <w:rPr>
          <w:rFonts w:ascii="ＭＳ Ｐゴシック" w:eastAsia="ＭＳ Ｐゴシック" w:hAnsi="ＭＳ Ｐゴシック" w:hint="eastAsia"/>
          <w:sz w:val="22"/>
          <w:szCs w:val="24"/>
          <w:u w:val="single"/>
        </w:rPr>
        <w:t>）</w:t>
      </w:r>
      <w:r>
        <w:rPr>
          <w:rFonts w:ascii="ＭＳ Ｐゴシック" w:eastAsia="ＭＳ Ｐゴシック" w:hAnsi="ＭＳ Ｐゴシック" w:hint="eastAsia"/>
          <w:sz w:val="22"/>
          <w:szCs w:val="24"/>
        </w:rPr>
        <w:t>、１００倍に薄めると</w:t>
      </w:r>
      <w:r w:rsidRPr="000D1D37">
        <w:rPr>
          <w:rFonts w:ascii="ＭＳ Ｐゴシック" w:eastAsia="ＭＳ Ｐゴシック" w:hAnsi="ＭＳ Ｐゴシック" w:hint="eastAsia"/>
          <w:sz w:val="22"/>
          <w:szCs w:val="24"/>
          <w:u w:val="single"/>
        </w:rPr>
        <w:t>０．０５％（ドアノブ、手すり、食器、便座、床など）</w:t>
      </w:r>
      <w:r>
        <w:rPr>
          <w:rFonts w:ascii="ＭＳ Ｐゴシック" w:eastAsia="ＭＳ Ｐゴシック" w:hAnsi="ＭＳ Ｐゴシック" w:hint="eastAsia"/>
          <w:sz w:val="22"/>
          <w:szCs w:val="24"/>
        </w:rPr>
        <w:t>になる。</w:t>
      </w:r>
    </w:p>
    <w:p w14:paraId="7C0544FA" w14:textId="35D48CE4" w:rsidR="00A415ED" w:rsidRDefault="00A415ED" w:rsidP="00A415ED">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・漂白剤のキャップ１杯は約２５ml、ペットボトルのキャップ１杯は約５ml。</w:t>
      </w:r>
    </w:p>
    <w:p w14:paraId="713414C4" w14:textId="460871E6" w:rsidR="00A415ED" w:rsidRDefault="00A415ED" w:rsidP="00A415ED">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ハイター、ブリーチ、ジアノック、ピューラックスは５～６％です。ペットボトルのキャップ２杯（１０ml）を１０倍の１００㏄の水で薄めれば約０．５％、１００倍の１０００ｃｃの水で薄めれば約０．０５％。1年以上おくと５～６％が２～３％に薄まるので、ペットボトルのキャップ２杯（１０ｍｌ）ではなく漂白剤のキャップ1杯（２５CC）にして、同じように水で薄めれば同じような濃度の希釈液が作れる。</w:t>
      </w:r>
    </w:p>
    <w:p w14:paraId="3F3175AA" w14:textId="26768A0D" w:rsidR="009C11AE" w:rsidRDefault="00D03AAC" w:rsidP="009C11AE">
      <w:pPr>
        <w:rPr>
          <w:rStyle w:val="ad"/>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7917CE">
        <w:rPr>
          <w:rFonts w:ascii="ＭＳ Ｐゴシック" w:eastAsia="ＭＳ Ｐゴシック" w:hAnsi="ＭＳ Ｐゴシック" w:hint="eastAsia"/>
          <w:sz w:val="22"/>
          <w:szCs w:val="24"/>
        </w:rPr>
        <w:t xml:space="preserve">消毒薬一覧　</w:t>
      </w:r>
      <w:hyperlink r:id="rId14" w:history="1">
        <w:r w:rsidR="00A51229" w:rsidRPr="00510CED">
          <w:rPr>
            <w:rStyle w:val="ad"/>
            <w:rFonts w:ascii="ＭＳ Ｐゴシック" w:eastAsia="ＭＳ Ｐゴシック" w:hAnsi="ＭＳ Ｐゴシック"/>
            <w:sz w:val="22"/>
            <w:szCs w:val="24"/>
          </w:rPr>
          <w:t>http://www.med.or.jp/kansen/guide/steri_list.pdf</w:t>
        </w:r>
      </w:hyperlink>
    </w:p>
    <w:p w14:paraId="4D18D262" w14:textId="677BC7C8" w:rsidR="009C11AE" w:rsidRPr="009C11AE" w:rsidRDefault="009C11AE" w:rsidP="009C11AE">
      <w:pPr>
        <w:rPr>
          <w:rFonts w:ascii="游ゴシック" w:eastAsia="游ゴシック" w:hAnsi="游ゴシック"/>
          <w:color w:val="0000FF"/>
          <w:u w:val="single"/>
        </w:rPr>
      </w:pPr>
      <w:r w:rsidRPr="009C11AE">
        <w:rPr>
          <w:rFonts w:ascii="游ゴシック" w:eastAsia="游ゴシック" w:hAnsi="游ゴシック" w:hint="eastAsia"/>
        </w:rPr>
        <w:t>簡単にいうと…</w:t>
      </w:r>
    </w:p>
    <w:p w14:paraId="44E82984" w14:textId="27679DAE" w:rsidR="009C11AE" w:rsidRPr="009C11AE" w:rsidRDefault="009C11AE" w:rsidP="009C11AE">
      <w:pPr>
        <w:rPr>
          <w:rFonts w:ascii="游ゴシック" w:eastAsia="游ゴシック" w:hAnsi="游ゴシック"/>
        </w:rPr>
      </w:pPr>
      <w:r w:rsidRPr="009C11AE">
        <w:rPr>
          <w:rFonts w:ascii="游ゴシック" w:eastAsia="游ゴシック" w:hAnsi="游ゴシック" w:hint="eastAsia"/>
        </w:rPr>
        <w:t>・石けんと界面活性剤（中性洗剤）はコロナウイルスに有効。（エンベロープ（油膜みたいなもの）を溶かす）</w:t>
      </w:r>
    </w:p>
    <w:p w14:paraId="198D7C4E" w14:textId="16CCD74E" w:rsidR="009C11AE" w:rsidRPr="009C11AE" w:rsidRDefault="009C11AE" w:rsidP="009C11AE">
      <w:pPr>
        <w:rPr>
          <w:rFonts w:ascii="游ゴシック" w:eastAsia="游ゴシック" w:hAnsi="游ゴシック"/>
        </w:rPr>
      </w:pPr>
      <w:r w:rsidRPr="009C11AE">
        <w:rPr>
          <w:rFonts w:ascii="游ゴシック" w:eastAsia="游ゴシック" w:hAnsi="游ゴシック" w:hint="eastAsia"/>
        </w:rPr>
        <w:t>・エタノールは揮発するし引火する。（揮発するから、一日置いたビールは飲めない）（揮発するから、</w:t>
      </w:r>
      <w:r>
        <w:rPr>
          <w:rFonts w:ascii="游ゴシック" w:eastAsia="游ゴシック" w:hAnsi="游ゴシック" w:hint="eastAsia"/>
        </w:rPr>
        <w:t>開けっ放しで</w:t>
      </w:r>
      <w:r w:rsidRPr="009C11AE">
        <w:rPr>
          <w:rFonts w:ascii="游ゴシック" w:eastAsia="游ゴシック" w:hAnsi="游ゴシック" w:hint="eastAsia"/>
        </w:rPr>
        <w:t>一日置いたアルコール消毒液はウイルスに勝てない）（引火するから、床の清拭には向かない）</w:t>
      </w:r>
    </w:p>
    <w:p w14:paraId="63E67D86" w14:textId="77777777" w:rsidR="009C11AE" w:rsidRPr="009C11AE" w:rsidRDefault="009C11AE" w:rsidP="009C11AE">
      <w:pPr>
        <w:rPr>
          <w:rFonts w:ascii="游ゴシック" w:eastAsia="游ゴシック" w:hAnsi="游ゴシック"/>
        </w:rPr>
      </w:pPr>
      <w:r w:rsidRPr="009C11AE">
        <w:rPr>
          <w:rFonts w:ascii="游ゴシック" w:eastAsia="游ゴシック" w:hAnsi="游ゴシック" w:hint="eastAsia"/>
        </w:rPr>
        <w:t>・次亜塩素酸Naは有毒だし分解する。（有毒だから換気しながら清拭）（分解するから直前に作る）</w:t>
      </w:r>
    </w:p>
    <w:p w14:paraId="66E7D6D4" w14:textId="19C4A12B" w:rsidR="009C11AE" w:rsidRPr="009C11AE" w:rsidRDefault="009C11AE" w:rsidP="009C11AE">
      <w:pPr>
        <w:rPr>
          <w:rStyle w:val="ad"/>
          <w:rFonts w:ascii="游ゴシック" w:eastAsia="游ゴシック" w:hAnsi="游ゴシック"/>
        </w:rPr>
      </w:pPr>
      <w:r w:rsidRPr="009C11AE">
        <w:rPr>
          <w:rFonts w:ascii="游ゴシック" w:eastAsia="游ゴシック" w:hAnsi="游ゴシック" w:hint="eastAsia"/>
        </w:rPr>
        <w:t>・中性洗剤は安全で簡便。</w:t>
      </w:r>
    </w:p>
    <w:p w14:paraId="48A01C88" w14:textId="0D4E6AF3" w:rsidR="00E36881" w:rsidRDefault="00E36881">
      <w:pPr>
        <w:widowControl/>
        <w:jc w:val="left"/>
        <w:rPr>
          <w:rFonts w:ascii="ＭＳ Ｐゴシック" w:eastAsia="ＭＳ Ｐゴシック" w:hAnsi="ＭＳ Ｐゴシック"/>
          <w:sz w:val="22"/>
        </w:rPr>
      </w:pPr>
      <w:r>
        <w:rPr>
          <w:rFonts w:ascii="ＭＳ Ｐゴシック" w:eastAsia="ＭＳ Ｐゴシック" w:hAnsi="ＭＳ Ｐゴシック"/>
          <w:sz w:val="22"/>
        </w:rPr>
        <w:br w:type="page"/>
      </w:r>
    </w:p>
    <w:p w14:paraId="0539EC4B" w14:textId="58D13638" w:rsidR="00A8304D" w:rsidRPr="006438AC" w:rsidRDefault="008B48C4" w:rsidP="006377FC">
      <w:pPr>
        <w:widowControl/>
        <w:jc w:val="left"/>
        <w:rPr>
          <w:rFonts w:ascii="ＭＳ Ｐゴシック" w:eastAsia="ＭＳ Ｐゴシック" w:hAnsi="ＭＳ Ｐゴシック"/>
          <w:b/>
          <w:bCs/>
          <w:sz w:val="24"/>
          <w:szCs w:val="24"/>
        </w:rPr>
      </w:pPr>
      <w:r>
        <w:rPr>
          <w:rFonts w:ascii="ＭＳ Ｐゴシック" w:eastAsia="ＭＳ Ｐゴシック" w:hAnsi="ＭＳ Ｐゴシック"/>
          <w:noProof/>
          <w:sz w:val="22"/>
        </w:rPr>
        <w:lastRenderedPageBreak/>
        <w:drawing>
          <wp:anchor distT="0" distB="0" distL="114300" distR="114300" simplePos="0" relativeHeight="251658240" behindDoc="0" locked="0" layoutInCell="1" allowOverlap="1" wp14:anchorId="28B93D6C" wp14:editId="3FA918A7">
            <wp:simplePos x="0" y="0"/>
            <wp:positionH relativeFrom="margin">
              <wp:posOffset>6405770</wp:posOffset>
            </wp:positionH>
            <wp:positionV relativeFrom="margin">
              <wp:posOffset>137105</wp:posOffset>
            </wp:positionV>
            <wp:extent cx="2506980" cy="1499235"/>
            <wp:effectExtent l="0" t="0" r="7620" b="5715"/>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目鼻口.png"/>
                    <pic:cNvPicPr/>
                  </pic:nvPicPr>
                  <pic:blipFill>
                    <a:blip r:embed="rId15">
                      <a:extLst>
                        <a:ext uri="{28A0092B-C50C-407E-A947-70E740481C1C}">
                          <a14:useLocalDpi xmlns:a14="http://schemas.microsoft.com/office/drawing/2010/main" val="0"/>
                        </a:ext>
                      </a:extLst>
                    </a:blip>
                    <a:stretch>
                      <a:fillRect/>
                    </a:stretch>
                  </pic:blipFill>
                  <pic:spPr>
                    <a:xfrm>
                      <a:off x="0" y="0"/>
                      <a:ext cx="2506980" cy="1499235"/>
                    </a:xfrm>
                    <a:prstGeom prst="rect">
                      <a:avLst/>
                    </a:prstGeom>
                  </pic:spPr>
                </pic:pic>
              </a:graphicData>
            </a:graphic>
            <wp14:sizeRelH relativeFrom="margin">
              <wp14:pctWidth>0</wp14:pctWidth>
            </wp14:sizeRelH>
            <wp14:sizeRelV relativeFrom="margin">
              <wp14:pctHeight>0</wp14:pctHeight>
            </wp14:sizeRelV>
          </wp:anchor>
        </w:drawing>
      </w:r>
      <w:r w:rsidR="00332A87" w:rsidRPr="006438AC">
        <w:rPr>
          <w:rFonts w:ascii="ＭＳ Ｐゴシック" w:eastAsia="ＭＳ Ｐゴシック" w:hAnsi="ＭＳ Ｐゴシック" w:hint="eastAsia"/>
          <w:b/>
          <w:bCs/>
          <w:sz w:val="24"/>
          <w:szCs w:val="24"/>
        </w:rPr>
        <w:t>■</w:t>
      </w:r>
      <w:r w:rsidR="00DE7397" w:rsidRPr="006438AC">
        <w:rPr>
          <w:rFonts w:ascii="ＭＳ Ｐゴシック" w:eastAsia="ＭＳ Ｐゴシック" w:hAnsi="ＭＳ Ｐゴシック" w:hint="eastAsia"/>
          <w:b/>
          <w:bCs/>
          <w:sz w:val="24"/>
          <w:szCs w:val="24"/>
        </w:rPr>
        <w:t>このウイルスの</w:t>
      </w:r>
      <w:r w:rsidR="00807D1E" w:rsidRPr="006438AC">
        <w:rPr>
          <w:rFonts w:ascii="ＭＳ Ｐゴシック" w:eastAsia="ＭＳ Ｐゴシック" w:hAnsi="ＭＳ Ｐゴシック" w:hint="eastAsia"/>
          <w:b/>
          <w:bCs/>
          <w:sz w:val="24"/>
          <w:szCs w:val="24"/>
        </w:rPr>
        <w:t>感染経路</w:t>
      </w:r>
      <w:r w:rsidR="00DE7397" w:rsidRPr="006438AC">
        <w:rPr>
          <w:rFonts w:ascii="ＭＳ Ｐゴシック" w:eastAsia="ＭＳ Ｐゴシック" w:hAnsi="ＭＳ Ｐゴシック" w:hint="eastAsia"/>
          <w:b/>
          <w:bCs/>
          <w:sz w:val="24"/>
          <w:szCs w:val="24"/>
        </w:rPr>
        <w:t>は飛沫</w:t>
      </w:r>
      <w:r w:rsidR="00492C39">
        <w:rPr>
          <w:rFonts w:ascii="ＭＳ Ｐゴシック" w:eastAsia="ＭＳ Ｐゴシック" w:hAnsi="ＭＳ Ｐゴシック" w:hint="eastAsia"/>
          <w:b/>
          <w:bCs/>
          <w:sz w:val="24"/>
          <w:szCs w:val="24"/>
        </w:rPr>
        <w:t>・エアロゾル</w:t>
      </w:r>
      <w:r w:rsidR="00DE7397" w:rsidRPr="006438AC">
        <w:rPr>
          <w:rFonts w:ascii="ＭＳ Ｐゴシック" w:eastAsia="ＭＳ Ｐゴシック" w:hAnsi="ＭＳ Ｐゴシック" w:hint="eastAsia"/>
          <w:b/>
          <w:bCs/>
          <w:sz w:val="24"/>
          <w:szCs w:val="24"/>
        </w:rPr>
        <w:t>と接触</w:t>
      </w:r>
      <w:r w:rsidR="006C77C6">
        <w:rPr>
          <w:rStyle w:val="ac"/>
          <w:rFonts w:ascii="ＭＳ Ｐゴシック" w:eastAsia="ＭＳ Ｐゴシック" w:hAnsi="ＭＳ Ｐゴシック"/>
          <w:b/>
          <w:bCs/>
          <w:sz w:val="24"/>
          <w:szCs w:val="24"/>
        </w:rPr>
        <w:footnoteReference w:id="7"/>
      </w:r>
    </w:p>
    <w:p w14:paraId="029F73E5" w14:textId="0F941C87" w:rsidR="00BC1ABC" w:rsidRDefault="00D03AAC" w:rsidP="00BC1AB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BC1ABC">
        <w:rPr>
          <w:rFonts w:ascii="ＭＳ Ｐゴシック" w:eastAsia="ＭＳ Ｐゴシック" w:hAnsi="ＭＳ Ｐゴシック" w:hint="eastAsia"/>
          <w:sz w:val="22"/>
        </w:rPr>
        <w:t>接触感染の予防</w:t>
      </w:r>
      <w:r w:rsidR="00A8304D">
        <w:rPr>
          <w:rFonts w:ascii="ＭＳ Ｐゴシック" w:eastAsia="ＭＳ Ｐゴシック" w:hAnsi="ＭＳ Ｐゴシック" w:hint="eastAsia"/>
          <w:sz w:val="22"/>
        </w:rPr>
        <w:t>に</w:t>
      </w:r>
      <w:r w:rsidR="00BC1ABC">
        <w:rPr>
          <w:rFonts w:ascii="ＭＳ Ｐゴシック" w:eastAsia="ＭＳ Ｐゴシック" w:hAnsi="ＭＳ Ｐゴシック" w:hint="eastAsia"/>
          <w:sz w:val="22"/>
        </w:rPr>
        <w:t>は、</w:t>
      </w:r>
      <w:r w:rsidR="00332A87" w:rsidRPr="00332A87">
        <w:rPr>
          <w:rFonts w:ascii="ＭＳ Ｐゴシック" w:eastAsia="ＭＳ Ｐゴシック" w:hAnsi="ＭＳ Ｐゴシック" w:hint="eastAsia"/>
          <w:color w:val="FF0000"/>
          <w:sz w:val="22"/>
        </w:rPr>
        <w:t>【</w:t>
      </w:r>
      <w:r w:rsidR="00BC1ABC" w:rsidRPr="00332A87">
        <w:rPr>
          <w:rFonts w:ascii="ＭＳ Ｐゴシック" w:eastAsia="ＭＳ Ｐゴシック" w:hAnsi="ＭＳ Ｐゴシック" w:hint="eastAsia"/>
          <w:color w:val="FF0000"/>
          <w:sz w:val="22"/>
        </w:rPr>
        <w:t>手の消毒（手指衛生）</w:t>
      </w:r>
      <w:r w:rsidR="00332A87" w:rsidRPr="00332A87">
        <w:rPr>
          <w:rFonts w:ascii="ＭＳ Ｐゴシック" w:eastAsia="ＭＳ Ｐゴシック" w:hAnsi="ＭＳ Ｐゴシック" w:hint="eastAsia"/>
          <w:color w:val="FF0000"/>
          <w:sz w:val="22"/>
        </w:rPr>
        <w:t>】</w:t>
      </w:r>
      <w:r w:rsidR="00BC1ABC">
        <w:rPr>
          <w:rFonts w:ascii="ＭＳ Ｐゴシック" w:eastAsia="ＭＳ Ｐゴシック" w:hAnsi="ＭＳ Ｐゴシック" w:hint="eastAsia"/>
          <w:sz w:val="22"/>
        </w:rPr>
        <w:t>と</w:t>
      </w:r>
      <w:r w:rsidR="00332A87" w:rsidRPr="00332A87">
        <w:rPr>
          <w:rFonts w:ascii="ＭＳ Ｐゴシック" w:eastAsia="ＭＳ Ｐゴシック" w:hAnsi="ＭＳ Ｐゴシック" w:hint="eastAsia"/>
          <w:color w:val="FF0000"/>
          <w:sz w:val="22"/>
        </w:rPr>
        <w:t>【</w:t>
      </w:r>
      <w:r w:rsidR="00BC1ABC" w:rsidRPr="00332A87">
        <w:rPr>
          <w:rFonts w:ascii="ＭＳ Ｐゴシック" w:eastAsia="ＭＳ Ｐゴシック" w:hAnsi="ＭＳ Ｐゴシック" w:hint="eastAsia"/>
          <w:color w:val="FF0000"/>
          <w:sz w:val="22"/>
        </w:rPr>
        <w:t>物の消毒</w:t>
      </w:r>
      <w:r w:rsidR="00C45B4C">
        <w:rPr>
          <w:rFonts w:ascii="ＭＳ Ｐゴシック" w:eastAsia="ＭＳ Ｐゴシック" w:hAnsi="ＭＳ Ｐゴシック" w:hint="eastAsia"/>
          <w:color w:val="FF0000"/>
          <w:sz w:val="22"/>
        </w:rPr>
        <w:t>（共用物の消毒）</w:t>
      </w:r>
      <w:r w:rsidR="00332A87" w:rsidRPr="00332A87">
        <w:rPr>
          <w:rFonts w:ascii="ＭＳ Ｐゴシック" w:eastAsia="ＭＳ Ｐゴシック" w:hAnsi="ＭＳ Ｐゴシック" w:hint="eastAsia"/>
          <w:color w:val="FF0000"/>
          <w:sz w:val="22"/>
        </w:rPr>
        <w:t>】</w:t>
      </w:r>
    </w:p>
    <w:p w14:paraId="2D60D4C3" w14:textId="470A8E82" w:rsidR="00A8304D" w:rsidRDefault="00BC1ABC" w:rsidP="00BC1ABC">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A8304D">
        <w:rPr>
          <w:rFonts w:ascii="ＭＳ Ｐゴシック" w:eastAsia="ＭＳ Ｐゴシック" w:hAnsi="ＭＳ Ｐゴシック" w:hint="eastAsia"/>
          <w:color w:val="FF0000"/>
          <w:sz w:val="22"/>
          <w:szCs w:val="24"/>
        </w:rPr>
        <w:t>物</w:t>
      </w:r>
      <w:r>
        <w:rPr>
          <w:rFonts w:ascii="ＭＳ Ｐゴシック" w:eastAsia="ＭＳ Ｐゴシック" w:hAnsi="ＭＳ Ｐゴシック" w:hint="eastAsia"/>
          <w:sz w:val="22"/>
          <w:szCs w:val="24"/>
        </w:rPr>
        <w:t>についたウイルスは、そこに触った</w:t>
      </w:r>
      <w:r w:rsidRPr="00A8304D">
        <w:rPr>
          <w:rFonts w:ascii="ＭＳ Ｐゴシック" w:eastAsia="ＭＳ Ｐゴシック" w:hAnsi="ＭＳ Ｐゴシック" w:hint="eastAsia"/>
          <w:color w:val="FF0000"/>
          <w:sz w:val="22"/>
          <w:szCs w:val="24"/>
        </w:rPr>
        <w:t>手</w:t>
      </w:r>
      <w:r>
        <w:rPr>
          <w:rFonts w:ascii="ＭＳ Ｐゴシック" w:eastAsia="ＭＳ Ｐゴシック" w:hAnsi="ＭＳ Ｐゴシック" w:hint="eastAsia"/>
          <w:sz w:val="22"/>
          <w:szCs w:val="24"/>
        </w:rPr>
        <w:t>から</w:t>
      </w:r>
      <w:r w:rsidRPr="00A8304D">
        <w:rPr>
          <w:rFonts w:ascii="ＭＳ Ｐゴシック" w:eastAsia="ＭＳ Ｐゴシック" w:hAnsi="ＭＳ Ｐゴシック" w:hint="eastAsia"/>
          <w:color w:val="FF0000"/>
          <w:sz w:val="22"/>
          <w:szCs w:val="24"/>
        </w:rPr>
        <w:t>目鼻口</w:t>
      </w:r>
      <w:r w:rsidR="00A8304D" w:rsidRPr="00A8304D">
        <w:rPr>
          <w:rFonts w:ascii="ＭＳ Ｐゴシック" w:eastAsia="ＭＳ Ｐゴシック" w:hAnsi="ＭＳ Ｐゴシック" w:hint="eastAsia"/>
          <w:color w:val="FF0000"/>
          <w:sz w:val="22"/>
          <w:szCs w:val="24"/>
        </w:rPr>
        <w:t>の粘膜</w:t>
      </w:r>
      <w:r>
        <w:rPr>
          <w:rFonts w:ascii="ＭＳ Ｐゴシック" w:eastAsia="ＭＳ Ｐゴシック" w:hAnsi="ＭＳ Ｐゴシック" w:hint="eastAsia"/>
          <w:sz w:val="22"/>
          <w:szCs w:val="24"/>
        </w:rPr>
        <w:t>に運ばれて感染する（接触感染）。</w:t>
      </w:r>
    </w:p>
    <w:p w14:paraId="066D9230" w14:textId="77777777" w:rsidR="0079259B" w:rsidRPr="00BD58F7" w:rsidRDefault="00A8304D" w:rsidP="00BC1ABC">
      <w:pPr>
        <w:rPr>
          <w:rFonts w:ascii="ＭＳ Ｐゴシック" w:eastAsia="ＭＳ Ｐゴシック" w:hAnsi="ＭＳ Ｐゴシック"/>
          <w:sz w:val="22"/>
          <w:szCs w:val="24"/>
          <w:u w:val="single"/>
        </w:rPr>
      </w:pPr>
      <w:r w:rsidRPr="00BD58F7">
        <w:rPr>
          <w:rFonts w:ascii="ＭＳ Ｐゴシック" w:eastAsia="ＭＳ Ｐゴシック" w:hAnsi="ＭＳ Ｐゴシック" w:hint="eastAsia"/>
          <w:sz w:val="22"/>
          <w:szCs w:val="24"/>
          <w:u w:val="single"/>
        </w:rPr>
        <w:t>・</w:t>
      </w:r>
      <w:r w:rsidR="00BC1ABC" w:rsidRPr="00BD58F7">
        <w:rPr>
          <w:rFonts w:ascii="ＭＳ Ｐゴシック" w:eastAsia="ＭＳ Ｐゴシック" w:hAnsi="ＭＳ Ｐゴシック" w:hint="eastAsia"/>
          <w:sz w:val="22"/>
          <w:szCs w:val="24"/>
          <w:u w:val="single"/>
        </w:rPr>
        <w:t>だから、物の消毒と手の消毒が必要。けれども、回りにあふれる物の消毒はなかなかやりきれない。</w:t>
      </w:r>
    </w:p>
    <w:p w14:paraId="3A2DBC15" w14:textId="397ED060" w:rsidR="00BC1ABC" w:rsidRPr="00BD58F7" w:rsidRDefault="0079259B" w:rsidP="00BC1ABC">
      <w:pPr>
        <w:rPr>
          <w:rFonts w:ascii="ＭＳ Ｐゴシック" w:eastAsia="ＭＳ Ｐゴシック" w:hAnsi="ＭＳ Ｐゴシック"/>
          <w:sz w:val="22"/>
          <w:szCs w:val="24"/>
          <w:u w:val="single"/>
        </w:rPr>
      </w:pPr>
      <w:r w:rsidRPr="00BD58F7">
        <w:rPr>
          <w:rFonts w:ascii="ＭＳ Ｐゴシック" w:eastAsia="ＭＳ Ｐゴシック" w:hAnsi="ＭＳ Ｐゴシック" w:hint="eastAsia"/>
          <w:sz w:val="22"/>
          <w:szCs w:val="24"/>
          <w:u w:val="single"/>
        </w:rPr>
        <w:t>・</w:t>
      </w:r>
      <w:r w:rsidR="00BC1ABC" w:rsidRPr="00BD58F7">
        <w:rPr>
          <w:rFonts w:ascii="ＭＳ Ｐゴシック" w:eastAsia="ＭＳ Ｐゴシック" w:hAnsi="ＭＳ Ｐゴシック" w:hint="eastAsia"/>
          <w:sz w:val="22"/>
          <w:szCs w:val="24"/>
          <w:u w:val="single"/>
        </w:rPr>
        <w:t>なので、手の消毒を徹底するのがもっとも効果的。</w:t>
      </w:r>
    </w:p>
    <w:p w14:paraId="367D8BD4" w14:textId="7D279C5E" w:rsidR="00A8304D" w:rsidRDefault="00A8304D" w:rsidP="00BC1ABC">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・ちなみに、</w:t>
      </w:r>
      <w:r w:rsidRPr="00A8304D">
        <w:rPr>
          <w:rFonts w:ascii="ＭＳ Ｐゴシック" w:eastAsia="ＭＳ Ｐゴシック" w:hAnsi="ＭＳ Ｐゴシック" w:hint="eastAsia"/>
          <w:color w:val="FF0000"/>
          <w:sz w:val="22"/>
        </w:rPr>
        <w:t>皮膚</w:t>
      </w:r>
      <w:r>
        <w:rPr>
          <w:rFonts w:ascii="ＭＳ Ｐゴシック" w:eastAsia="ＭＳ Ｐゴシック" w:hAnsi="ＭＳ Ｐゴシック" w:hint="eastAsia"/>
          <w:sz w:val="22"/>
        </w:rPr>
        <w:t>は最強の感染防護具。皮膚に付着しても侵入できない。なので、手荒れは禁物。</w:t>
      </w:r>
    </w:p>
    <w:p w14:paraId="52F8E667" w14:textId="644D3813" w:rsidR="00D451D7" w:rsidRDefault="00396568" w:rsidP="006377FC">
      <w:pPr>
        <w:widowControl/>
        <w:jc w:val="left"/>
        <w:rPr>
          <w:rFonts w:ascii="ＭＳ Ｐゴシック" w:eastAsia="ＭＳ Ｐゴシック" w:hAnsi="ＭＳ Ｐゴシック"/>
          <w:color w:val="FF0000"/>
          <w:sz w:val="22"/>
        </w:rPr>
      </w:pPr>
      <w:r>
        <w:rPr>
          <w:rFonts w:ascii="ＭＳ Ｐゴシック" w:eastAsia="ＭＳ Ｐゴシック" w:hAnsi="ＭＳ Ｐゴシック" w:hint="eastAsia"/>
          <w:noProof/>
          <w:sz w:val="22"/>
        </w:rPr>
        <w:drawing>
          <wp:anchor distT="0" distB="0" distL="114300" distR="114300" simplePos="0" relativeHeight="251678720" behindDoc="0" locked="0" layoutInCell="1" allowOverlap="1" wp14:anchorId="6EADC28F" wp14:editId="5612F478">
            <wp:simplePos x="0" y="0"/>
            <wp:positionH relativeFrom="column">
              <wp:posOffset>4872990</wp:posOffset>
            </wp:positionH>
            <wp:positionV relativeFrom="paragraph">
              <wp:posOffset>159191</wp:posOffset>
            </wp:positionV>
            <wp:extent cx="4362036" cy="3228594"/>
            <wp:effectExtent l="0" t="0" r="635"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62036" cy="3228594"/>
                    </a:xfrm>
                    <a:prstGeom prst="rect">
                      <a:avLst/>
                    </a:prstGeom>
                    <a:noFill/>
                    <a:ln>
                      <a:noFill/>
                    </a:ln>
                  </pic:spPr>
                </pic:pic>
              </a:graphicData>
            </a:graphic>
          </wp:anchor>
        </w:drawing>
      </w:r>
      <w:r w:rsidR="00D03AAC">
        <w:rPr>
          <w:rFonts w:ascii="ＭＳ Ｐゴシック" w:eastAsia="ＭＳ Ｐゴシック" w:hAnsi="ＭＳ Ｐゴシック" w:hint="eastAsia"/>
          <w:sz w:val="22"/>
        </w:rPr>
        <w:t>■</w:t>
      </w:r>
      <w:r w:rsidR="00BC1ABC">
        <w:rPr>
          <w:rFonts w:ascii="ＭＳ Ｐゴシック" w:eastAsia="ＭＳ Ｐゴシック" w:hAnsi="ＭＳ Ｐゴシック" w:hint="eastAsia"/>
          <w:sz w:val="22"/>
        </w:rPr>
        <w:t>飛沫感染</w:t>
      </w:r>
      <w:r w:rsidR="00492C39">
        <w:rPr>
          <w:rFonts w:ascii="ＭＳ Ｐゴシック" w:eastAsia="ＭＳ Ｐゴシック" w:hAnsi="ＭＳ Ｐゴシック" w:hint="eastAsia"/>
          <w:sz w:val="22"/>
        </w:rPr>
        <w:t>・エアロゾル感染</w:t>
      </w:r>
      <w:r w:rsidR="00BC1ABC">
        <w:rPr>
          <w:rFonts w:ascii="ＭＳ Ｐゴシック" w:eastAsia="ＭＳ Ｐゴシック" w:hAnsi="ＭＳ Ｐゴシック" w:hint="eastAsia"/>
          <w:sz w:val="22"/>
        </w:rPr>
        <w:t>の予防</w:t>
      </w:r>
      <w:r w:rsidR="00A8304D">
        <w:rPr>
          <w:rFonts w:ascii="ＭＳ Ｐゴシック" w:eastAsia="ＭＳ Ｐゴシック" w:hAnsi="ＭＳ Ｐゴシック" w:hint="eastAsia"/>
          <w:sz w:val="22"/>
        </w:rPr>
        <w:t>に</w:t>
      </w:r>
      <w:r w:rsidR="00BC1ABC">
        <w:rPr>
          <w:rFonts w:ascii="ＭＳ Ｐゴシック" w:eastAsia="ＭＳ Ｐゴシック" w:hAnsi="ＭＳ Ｐゴシック" w:hint="eastAsia"/>
          <w:sz w:val="22"/>
        </w:rPr>
        <w:t>は、</w:t>
      </w:r>
      <w:r w:rsidR="00332A87" w:rsidRPr="00332A87">
        <w:rPr>
          <w:rFonts w:ascii="ＭＳ Ｐゴシック" w:eastAsia="ＭＳ Ｐゴシック" w:hAnsi="ＭＳ Ｐゴシック" w:hint="eastAsia"/>
          <w:color w:val="FF0000"/>
          <w:sz w:val="22"/>
        </w:rPr>
        <w:t>【</w:t>
      </w:r>
      <w:r w:rsidR="00BC1ABC" w:rsidRPr="00332A87">
        <w:rPr>
          <w:rFonts w:ascii="ＭＳ Ｐゴシック" w:eastAsia="ＭＳ Ｐゴシック" w:hAnsi="ＭＳ Ｐゴシック" w:hint="eastAsia"/>
          <w:color w:val="FF0000"/>
          <w:sz w:val="22"/>
        </w:rPr>
        <w:t>マスク</w:t>
      </w:r>
      <w:r w:rsidR="00332A87" w:rsidRPr="00332A87">
        <w:rPr>
          <w:rFonts w:ascii="ＭＳ Ｐゴシック" w:eastAsia="ＭＳ Ｐゴシック" w:hAnsi="ＭＳ Ｐゴシック" w:hint="eastAsia"/>
          <w:color w:val="FF0000"/>
          <w:sz w:val="22"/>
        </w:rPr>
        <w:t>】</w:t>
      </w:r>
      <w:r w:rsidR="00BC1ABC">
        <w:rPr>
          <w:rFonts w:ascii="ＭＳ Ｐゴシック" w:eastAsia="ＭＳ Ｐゴシック" w:hAnsi="ＭＳ Ｐゴシック" w:hint="eastAsia"/>
          <w:sz w:val="22"/>
        </w:rPr>
        <w:t>と</w:t>
      </w:r>
      <w:r w:rsidR="00332A87" w:rsidRPr="00332A87">
        <w:rPr>
          <w:rFonts w:ascii="ＭＳ Ｐゴシック" w:eastAsia="ＭＳ Ｐゴシック" w:hAnsi="ＭＳ Ｐゴシック" w:hint="eastAsia"/>
          <w:color w:val="FF0000"/>
          <w:sz w:val="22"/>
        </w:rPr>
        <w:t>【</w:t>
      </w:r>
      <w:r w:rsidR="00BC1ABC" w:rsidRPr="00332A87">
        <w:rPr>
          <w:rFonts w:ascii="ＭＳ Ｐゴシック" w:eastAsia="ＭＳ Ｐゴシック" w:hAnsi="ＭＳ Ｐゴシック" w:hint="eastAsia"/>
          <w:color w:val="FF0000"/>
          <w:sz w:val="22"/>
        </w:rPr>
        <w:t>距離</w:t>
      </w:r>
      <w:r w:rsidR="00332A87" w:rsidRPr="00332A87">
        <w:rPr>
          <w:rFonts w:ascii="ＭＳ Ｐゴシック" w:eastAsia="ＭＳ Ｐゴシック" w:hAnsi="ＭＳ Ｐゴシック" w:hint="eastAsia"/>
          <w:color w:val="FF0000"/>
          <w:sz w:val="22"/>
        </w:rPr>
        <w:t>】</w:t>
      </w:r>
      <w:r w:rsidR="00BC1ABC">
        <w:rPr>
          <w:rFonts w:ascii="ＭＳ Ｐゴシック" w:eastAsia="ＭＳ Ｐゴシック" w:hAnsi="ＭＳ Ｐゴシック" w:hint="eastAsia"/>
          <w:sz w:val="22"/>
        </w:rPr>
        <w:t>と</w:t>
      </w:r>
      <w:r w:rsidR="00332A87" w:rsidRPr="00332A87">
        <w:rPr>
          <w:rFonts w:ascii="ＭＳ Ｐゴシック" w:eastAsia="ＭＳ Ｐゴシック" w:hAnsi="ＭＳ Ｐゴシック" w:hint="eastAsia"/>
          <w:color w:val="FF0000"/>
          <w:sz w:val="22"/>
        </w:rPr>
        <w:t>【</w:t>
      </w:r>
      <w:r w:rsidR="00BC1ABC" w:rsidRPr="00332A87">
        <w:rPr>
          <w:rFonts w:ascii="ＭＳ Ｐゴシック" w:eastAsia="ＭＳ Ｐゴシック" w:hAnsi="ＭＳ Ｐゴシック" w:hint="eastAsia"/>
          <w:color w:val="FF0000"/>
          <w:sz w:val="22"/>
        </w:rPr>
        <w:t>換気</w:t>
      </w:r>
      <w:r w:rsidR="00332A87" w:rsidRPr="00332A87">
        <w:rPr>
          <w:rFonts w:ascii="ＭＳ Ｐゴシック" w:eastAsia="ＭＳ Ｐゴシック" w:hAnsi="ＭＳ Ｐゴシック" w:hint="eastAsia"/>
          <w:color w:val="FF0000"/>
          <w:sz w:val="22"/>
        </w:rPr>
        <w:t>】</w:t>
      </w:r>
    </w:p>
    <w:p w14:paraId="4887C549" w14:textId="1C5D4E41" w:rsidR="006766D6" w:rsidRDefault="006766D6" w:rsidP="006377FC">
      <w:pPr>
        <w:widowControl/>
        <w:jc w:val="left"/>
        <w:rPr>
          <w:rFonts w:ascii="ＭＳ Ｐゴシック" w:eastAsia="ＭＳ Ｐゴシック" w:hAnsi="ＭＳ Ｐゴシック"/>
          <w:sz w:val="22"/>
        </w:rPr>
        <w:sectPr w:rsidR="006766D6" w:rsidSect="00196E26">
          <w:footerReference w:type="default" r:id="rId17"/>
          <w:pgSz w:w="16838" w:h="11906" w:orient="landscape"/>
          <w:pgMar w:top="1440" w:right="1080" w:bottom="1440" w:left="1080" w:header="851" w:footer="992" w:gutter="0"/>
          <w:cols w:space="425"/>
          <w:docGrid w:type="lines" w:linePitch="360"/>
        </w:sectPr>
      </w:pPr>
    </w:p>
    <w:p w14:paraId="7225266E" w14:textId="49B4F233" w:rsidR="00B2247F" w:rsidRDefault="009F75E2"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A0022B">
        <w:rPr>
          <w:rFonts w:ascii="ＭＳ Ｐゴシック" w:eastAsia="ＭＳ Ｐゴシック" w:hAnsi="ＭＳ Ｐゴシック" w:hint="eastAsia"/>
          <w:sz w:val="22"/>
        </w:rPr>
        <w:t>咳やくしゃみで飛び散った小さな水滴（つばき）が</w:t>
      </w:r>
      <w:r w:rsidR="0079259B" w:rsidRPr="00A0022B">
        <w:rPr>
          <w:rFonts w:ascii="ＭＳ Ｐゴシック" w:eastAsia="ＭＳ Ｐゴシック" w:hAnsi="ＭＳ Ｐゴシック" w:hint="eastAsia"/>
          <w:sz w:val="22"/>
          <w:u w:val="single"/>
        </w:rPr>
        <w:t>飛沫</w:t>
      </w:r>
      <w:r w:rsidR="00B2247F">
        <w:rPr>
          <w:rFonts w:ascii="ＭＳ Ｐゴシック" w:eastAsia="ＭＳ Ｐゴシック" w:hAnsi="ＭＳ Ｐゴシック" w:hint="eastAsia"/>
          <w:sz w:val="22"/>
        </w:rPr>
        <w:t>（ひまつ、しぶき）</w:t>
      </w:r>
      <w:r w:rsidR="00A0022B">
        <w:rPr>
          <w:rFonts w:ascii="ＭＳ Ｐゴシック" w:eastAsia="ＭＳ Ｐゴシック" w:hAnsi="ＭＳ Ｐゴシック" w:hint="eastAsia"/>
          <w:sz w:val="22"/>
        </w:rPr>
        <w:t>。</w:t>
      </w:r>
    </w:p>
    <w:p w14:paraId="34D36013" w14:textId="74F4FB55" w:rsidR="00DD4317" w:rsidRDefault="00B2247F"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・日本では</w:t>
      </w:r>
      <w:r w:rsidR="004B4160">
        <w:rPr>
          <w:rFonts w:ascii="ＭＳ Ｐゴシック" w:eastAsia="ＭＳ Ｐゴシック" w:hAnsi="ＭＳ Ｐゴシック" w:hint="eastAsia"/>
          <w:sz w:val="22"/>
        </w:rPr>
        <w:t>直系</w:t>
      </w:r>
      <w:r>
        <w:rPr>
          <w:rFonts w:ascii="ＭＳ Ｐゴシック" w:eastAsia="ＭＳ Ｐゴシック" w:hAnsi="ＭＳ Ｐゴシック" w:hint="eastAsia"/>
          <w:sz w:val="22"/>
        </w:rPr>
        <w:t>５㎛以上のもの</w:t>
      </w:r>
      <w:r w:rsidR="00DD4317">
        <w:rPr>
          <w:rFonts w:ascii="ＭＳ Ｐゴシック" w:eastAsia="ＭＳ Ｐゴシック" w:hAnsi="ＭＳ Ｐゴシック" w:hint="eastAsia"/>
          <w:sz w:val="22"/>
        </w:rPr>
        <w:t>と定義されており、ほとんど１ｍで落下する。</w:t>
      </w:r>
    </w:p>
    <w:p w14:paraId="4968A915" w14:textId="10C57FEC" w:rsidR="006E3368" w:rsidRDefault="00DD4317" w:rsidP="009F75E2">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（マイクロメートル＝</w:t>
      </w:r>
      <w:r w:rsidRPr="00B2247F">
        <w:rPr>
          <w:rFonts w:ascii="ＭＳ Ｐゴシック" w:eastAsia="ＭＳ Ｐゴシック" w:hAnsi="ＭＳ Ｐゴシック"/>
          <w:sz w:val="22"/>
        </w:rPr>
        <w:t>10</w:t>
      </w:r>
      <w:r w:rsidRPr="00B2247F">
        <w:rPr>
          <w:rFonts w:ascii="ＭＳ Ｐゴシック" w:eastAsia="ＭＳ Ｐゴシック" w:hAnsi="ＭＳ Ｐゴシック"/>
          <w:sz w:val="22"/>
          <w:vertAlign w:val="superscript"/>
        </w:rPr>
        <w:t>−6</w:t>
      </w:r>
      <w:r w:rsidRPr="00B2247F">
        <w:rPr>
          <w:rFonts w:ascii="ＭＳ Ｐゴシック" w:eastAsia="ＭＳ Ｐゴシック" w:hAnsi="ＭＳ Ｐゴシック"/>
          <w:sz w:val="22"/>
        </w:rPr>
        <w:t> メートル</w:t>
      </w:r>
      <w:r>
        <w:rPr>
          <w:rFonts w:ascii="ＭＳ Ｐゴシック" w:eastAsia="ＭＳ Ｐゴシック" w:hAnsi="ＭＳ Ｐゴシック" w:hint="eastAsia"/>
          <w:sz w:val="22"/>
        </w:rPr>
        <w:t>＝0.001ミリメートル</w:t>
      </w:r>
      <w:r w:rsidR="009F75E2">
        <w:rPr>
          <w:rFonts w:ascii="ＭＳ Ｐゴシック" w:eastAsia="ＭＳ Ｐゴシック" w:hAnsi="ＭＳ Ｐゴシック" w:hint="eastAsia"/>
          <w:sz w:val="22"/>
        </w:rPr>
        <w:t>：ミクロンは慣用名</w:t>
      </w:r>
      <w:r>
        <w:rPr>
          <w:rFonts w:ascii="ＭＳ Ｐゴシック" w:eastAsia="ＭＳ Ｐゴシック" w:hAnsi="ＭＳ Ｐゴシック" w:hint="eastAsia"/>
          <w:sz w:val="22"/>
        </w:rPr>
        <w:t>）</w:t>
      </w:r>
    </w:p>
    <w:p w14:paraId="31406BA8" w14:textId="56B61E8B" w:rsidR="00ED190A" w:rsidRDefault="00ED190A" w:rsidP="00ED190A">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9F75E2">
        <w:rPr>
          <w:rFonts w:ascii="ＭＳ Ｐゴシック" w:eastAsia="ＭＳ Ｐゴシック" w:hAnsi="ＭＳ Ｐゴシック" w:hint="eastAsia"/>
          <w:color w:val="FF0000"/>
          <w:sz w:val="22"/>
        </w:rPr>
        <w:t>マスク</w:t>
      </w:r>
      <w:r w:rsidR="009F75E2">
        <w:rPr>
          <w:rFonts w:ascii="ＭＳ Ｐゴシック" w:eastAsia="ＭＳ Ｐゴシック" w:hAnsi="ＭＳ Ｐゴシック" w:hint="eastAsia"/>
          <w:sz w:val="22"/>
        </w:rPr>
        <w:t>は5㎛以上を捕捉するので有効。１～２ｍの</w:t>
      </w:r>
      <w:r w:rsidR="009F75E2" w:rsidRPr="009F75E2">
        <w:rPr>
          <w:rFonts w:ascii="ＭＳ Ｐゴシック" w:eastAsia="ＭＳ Ｐゴシック" w:hAnsi="ＭＳ Ｐゴシック" w:hint="eastAsia"/>
          <w:color w:val="FF0000"/>
          <w:sz w:val="22"/>
        </w:rPr>
        <w:t>距離エチケット</w:t>
      </w:r>
      <w:r w:rsidR="009F75E2">
        <w:rPr>
          <w:rFonts w:ascii="ＭＳ Ｐゴシック" w:eastAsia="ＭＳ Ｐゴシック" w:hAnsi="ＭＳ Ｐゴシック" w:hint="eastAsia"/>
          <w:sz w:val="22"/>
        </w:rPr>
        <w:t>が大切。</w:t>
      </w:r>
    </w:p>
    <w:p w14:paraId="0AE43058" w14:textId="0C92327F" w:rsidR="0079259B" w:rsidRDefault="009F75E2"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B2247F">
        <w:rPr>
          <w:rFonts w:ascii="ＭＳ Ｐゴシック" w:eastAsia="ＭＳ Ｐゴシック" w:hAnsi="ＭＳ Ｐゴシック" w:hint="eastAsia"/>
          <w:sz w:val="22"/>
        </w:rPr>
        <w:t>飛沫</w:t>
      </w:r>
      <w:r w:rsidR="00DD4317">
        <w:rPr>
          <w:rFonts w:ascii="ＭＳ Ｐゴシック" w:eastAsia="ＭＳ Ｐゴシック" w:hAnsi="ＭＳ Ｐゴシック" w:hint="eastAsia"/>
          <w:sz w:val="22"/>
        </w:rPr>
        <w:t>が空気中を飛行中に水分が蒸発すると、</w:t>
      </w:r>
      <w:r w:rsidR="00A0022B">
        <w:rPr>
          <w:rFonts w:ascii="ＭＳ Ｐゴシック" w:eastAsia="ＭＳ Ｐゴシック" w:hAnsi="ＭＳ Ｐゴシック" w:hint="eastAsia"/>
          <w:sz w:val="22"/>
        </w:rPr>
        <w:t>乾燥して５㎛未満の</w:t>
      </w:r>
      <w:r w:rsidR="00DD4317" w:rsidRPr="00A0022B">
        <w:rPr>
          <w:rFonts w:ascii="ＭＳ Ｐゴシック" w:eastAsia="ＭＳ Ｐゴシック" w:hAnsi="ＭＳ Ｐゴシック" w:hint="eastAsia"/>
          <w:sz w:val="22"/>
          <w:u w:val="single"/>
        </w:rPr>
        <w:t>飛沫核</w:t>
      </w:r>
      <w:r w:rsidR="00DD4317" w:rsidRPr="00DD4317">
        <w:rPr>
          <w:rFonts w:ascii="ＭＳ Ｐゴシック" w:eastAsia="ＭＳ Ｐゴシック" w:hAnsi="ＭＳ Ｐゴシック" w:hint="eastAsia"/>
          <w:sz w:val="22"/>
        </w:rPr>
        <w:t>という微粒子となり、空気中を長時間浮遊でき</w:t>
      </w:r>
      <w:r w:rsidR="00DD4317">
        <w:rPr>
          <w:rFonts w:ascii="ＭＳ Ｐゴシック" w:eastAsia="ＭＳ Ｐゴシック" w:hAnsi="ＭＳ Ｐゴシック" w:hint="eastAsia"/>
          <w:sz w:val="22"/>
        </w:rPr>
        <w:t>る</w:t>
      </w:r>
      <w:r w:rsidR="00DD4317" w:rsidRPr="00DD4317">
        <w:rPr>
          <w:rFonts w:ascii="ＭＳ Ｐゴシック" w:eastAsia="ＭＳ Ｐゴシック" w:hAnsi="ＭＳ Ｐゴシック" w:hint="eastAsia"/>
          <w:sz w:val="22"/>
        </w:rPr>
        <w:t>。</w:t>
      </w:r>
      <w:r w:rsidR="00A0022B">
        <w:rPr>
          <w:rFonts w:ascii="ＭＳ Ｐゴシック" w:eastAsia="ＭＳ Ｐゴシック" w:hAnsi="ＭＳ Ｐゴシック" w:hint="eastAsia"/>
          <w:sz w:val="22"/>
        </w:rPr>
        <w:t>この乾燥した飛沫核の状態でも感染力を失わないのは、結核と麻疹と水痘だけ（</w:t>
      </w:r>
      <w:r w:rsidR="004B4160">
        <w:rPr>
          <w:rFonts w:ascii="ＭＳ Ｐゴシック" w:eastAsia="ＭＳ Ｐゴシック" w:hAnsi="ＭＳ Ｐゴシック" w:hint="eastAsia"/>
          <w:sz w:val="22"/>
        </w:rPr>
        <w:t>飛沫核感染・</w:t>
      </w:r>
      <w:r w:rsidR="00A0022B">
        <w:rPr>
          <w:rFonts w:ascii="ＭＳ Ｐゴシック" w:eastAsia="ＭＳ Ｐゴシック" w:hAnsi="ＭＳ Ｐゴシック" w:hint="eastAsia"/>
          <w:sz w:val="22"/>
        </w:rPr>
        <w:t>空気感染）。</w:t>
      </w:r>
    </w:p>
    <w:p w14:paraId="7982E2D9" w14:textId="1B3B1497" w:rsidR="00AD4A61" w:rsidRDefault="00AD4A61" w:rsidP="00AD4A61">
      <w:pPr>
        <w:widowControl/>
        <w:ind w:firstLineChars="100" w:firstLine="220"/>
        <w:jc w:val="left"/>
        <w:rPr>
          <w:rFonts w:ascii="ＭＳ Ｐゴシック" w:eastAsia="ＭＳ Ｐゴシック" w:hAnsi="ＭＳ Ｐゴシック"/>
          <w:sz w:val="22"/>
        </w:rPr>
      </w:pPr>
      <w:r>
        <w:rPr>
          <w:rFonts w:ascii="ＭＳ Ｐゴシック" w:eastAsia="ＭＳ Ｐゴシック" w:hAnsi="ＭＳ Ｐゴシック" w:hint="eastAsia"/>
          <w:sz w:val="22"/>
        </w:rPr>
        <w:t>（飛沫は光に乱反射して白い。飛沫核は乱反射なく透明）</w:t>
      </w:r>
    </w:p>
    <w:p w14:paraId="5E89B058" w14:textId="1D9B2917" w:rsidR="0079259B" w:rsidRDefault="009F75E2"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A0022B">
        <w:rPr>
          <w:rFonts w:ascii="ＭＳ Ｐゴシック" w:eastAsia="ＭＳ Ｐゴシック" w:hAnsi="ＭＳ Ｐゴシック" w:hint="eastAsia"/>
          <w:sz w:val="22"/>
        </w:rPr>
        <w:t>エアロゾルとは、</w:t>
      </w:r>
      <w:r w:rsidR="00ED190A">
        <w:rPr>
          <w:rFonts w:ascii="ＭＳ Ｐゴシック" w:eastAsia="ＭＳ Ｐゴシック" w:hAnsi="ＭＳ Ｐゴシック" w:hint="eastAsia"/>
          <w:sz w:val="22"/>
        </w:rPr>
        <w:t>粉塵、</w:t>
      </w:r>
      <w:r w:rsidR="00ED190A" w:rsidRPr="004B4160">
        <w:rPr>
          <w:rFonts w:ascii="ＭＳ Ｐゴシック" w:eastAsia="ＭＳ Ｐゴシック" w:hAnsi="ＭＳ Ｐゴシック"/>
          <w:sz w:val="22"/>
        </w:rPr>
        <w:t>ミスト</w:t>
      </w:r>
      <w:r w:rsidR="00ED190A">
        <w:rPr>
          <w:rFonts w:ascii="ＭＳ Ｐゴシック" w:eastAsia="ＭＳ Ｐゴシック" w:hAnsi="ＭＳ Ｐゴシック" w:hint="eastAsia"/>
          <w:sz w:val="22"/>
        </w:rPr>
        <w:t>、</w:t>
      </w:r>
      <w:r w:rsidR="00ED190A" w:rsidRPr="004B4160">
        <w:rPr>
          <w:rFonts w:ascii="ＭＳ Ｐゴシック" w:eastAsia="ＭＳ Ｐゴシック" w:hAnsi="ＭＳ Ｐゴシック"/>
          <w:sz w:val="22"/>
        </w:rPr>
        <w:t>霧</w:t>
      </w:r>
      <w:r w:rsidR="00ED190A">
        <w:rPr>
          <w:rFonts w:ascii="ＭＳ Ｐゴシック" w:eastAsia="ＭＳ Ｐゴシック" w:hAnsi="ＭＳ Ｐゴシック" w:hint="eastAsia"/>
          <w:sz w:val="22"/>
        </w:rPr>
        <w:t>、</w:t>
      </w:r>
      <w:r w:rsidR="00ED190A" w:rsidRPr="004B4160">
        <w:rPr>
          <w:rFonts w:ascii="ＭＳ Ｐゴシック" w:eastAsia="ＭＳ Ｐゴシック" w:hAnsi="ＭＳ Ｐゴシック"/>
          <w:sz w:val="22"/>
        </w:rPr>
        <w:t>スモッグ</w:t>
      </w:r>
      <w:r w:rsidR="00ED190A">
        <w:rPr>
          <w:rFonts w:ascii="ＭＳ Ｐゴシック" w:eastAsia="ＭＳ Ｐゴシック" w:hAnsi="ＭＳ Ｐゴシック" w:hint="eastAsia"/>
          <w:sz w:val="22"/>
        </w:rPr>
        <w:t>など、</w:t>
      </w:r>
      <w:r w:rsidR="004B4160">
        <w:rPr>
          <w:rFonts w:ascii="ＭＳ Ｐゴシック" w:eastAsia="ＭＳ Ｐゴシック" w:hAnsi="ＭＳ Ｐゴシック" w:hint="eastAsia"/>
          <w:sz w:val="22"/>
        </w:rPr>
        <w:t>浮遊する微小な粒子</w:t>
      </w:r>
      <w:r w:rsidR="00ED190A">
        <w:rPr>
          <w:rFonts w:ascii="ＭＳ Ｐゴシック" w:eastAsia="ＭＳ Ｐゴシック" w:hAnsi="ＭＳ Ｐゴシック" w:hint="eastAsia"/>
          <w:sz w:val="22"/>
        </w:rPr>
        <w:t>を含む空気のこと</w:t>
      </w:r>
      <w:r w:rsidR="004B4160">
        <w:rPr>
          <w:rFonts w:ascii="ＭＳ Ｐゴシック" w:eastAsia="ＭＳ Ｐゴシック" w:hAnsi="ＭＳ Ｐゴシック" w:hint="eastAsia"/>
          <w:sz w:val="22"/>
        </w:rPr>
        <w:t>。</w:t>
      </w:r>
      <w:r w:rsidR="00ED190A">
        <w:rPr>
          <w:rFonts w:ascii="ＭＳ Ｐゴシック" w:eastAsia="ＭＳ Ｐゴシック" w:hAnsi="ＭＳ Ｐゴシック" w:hint="eastAsia"/>
          <w:sz w:val="22"/>
        </w:rPr>
        <w:t>粒子径は</w:t>
      </w:r>
      <w:r w:rsidR="00ED190A" w:rsidRPr="004B4160">
        <w:rPr>
          <w:rFonts w:ascii="ＭＳ Ｐゴシック" w:eastAsia="ＭＳ Ｐゴシック" w:hAnsi="ＭＳ Ｐゴシック"/>
          <w:sz w:val="22"/>
        </w:rPr>
        <w:t>0.001μmから100μm</w:t>
      </w:r>
      <w:r w:rsidR="00ED190A">
        <w:rPr>
          <w:rFonts w:ascii="ＭＳ Ｐゴシック" w:eastAsia="ＭＳ Ｐゴシック" w:hAnsi="ＭＳ Ｐゴシック" w:hint="eastAsia"/>
          <w:sz w:val="22"/>
        </w:rPr>
        <w:t>まで広く含まれる。したがって飛沫や飛沫核を含む空気はエアロゾル。</w:t>
      </w:r>
    </w:p>
    <w:p w14:paraId="636A5132" w14:textId="7C9B6A4D" w:rsidR="0079259B" w:rsidRDefault="00AD4A61"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・SARS-CoV-2は、乾燥すると感染力を失うが、咳などで大量の飛沫が発生すると</w:t>
      </w:r>
      <w:r w:rsidR="00ED190A">
        <w:rPr>
          <w:rFonts w:ascii="ＭＳ Ｐゴシック" w:eastAsia="ＭＳ Ｐゴシック" w:hAnsi="ＭＳ Ｐゴシック" w:hint="eastAsia"/>
          <w:sz w:val="22"/>
        </w:rPr>
        <w:t>エアロゾルとなって</w:t>
      </w:r>
      <w:r w:rsidR="00396568">
        <w:rPr>
          <w:rFonts w:ascii="ＭＳ Ｐゴシック" w:eastAsia="ＭＳ Ｐゴシック" w:hAnsi="ＭＳ Ｐゴシック" w:hint="eastAsia"/>
          <w:sz w:val="22"/>
        </w:rPr>
        <w:t>小さいもの（マイクロ飛沫）は</w:t>
      </w:r>
      <w:r>
        <w:rPr>
          <w:rFonts w:ascii="ＭＳ Ｐゴシック" w:eastAsia="ＭＳ Ｐゴシック" w:hAnsi="ＭＳ Ｐゴシック" w:hint="eastAsia"/>
          <w:sz w:val="22"/>
        </w:rPr>
        <w:t>3時間程度浮遊し、</w:t>
      </w:r>
      <w:r w:rsidR="00ED190A">
        <w:rPr>
          <w:rFonts w:ascii="ＭＳ Ｐゴシック" w:eastAsia="ＭＳ Ｐゴシック" w:hAnsi="ＭＳ Ｐゴシック" w:hint="eastAsia"/>
          <w:sz w:val="22"/>
        </w:rPr>
        <w:t>湿度の高い密閉空間では</w:t>
      </w:r>
      <w:r>
        <w:rPr>
          <w:rFonts w:ascii="ＭＳ Ｐゴシック" w:eastAsia="ＭＳ Ｐゴシック" w:hAnsi="ＭＳ Ｐゴシック" w:hint="eastAsia"/>
          <w:sz w:val="22"/>
        </w:rPr>
        <w:t>乾燥せずに感染力を</w:t>
      </w:r>
      <w:r w:rsidR="00ED190A">
        <w:rPr>
          <w:rFonts w:ascii="ＭＳ Ｐゴシック" w:eastAsia="ＭＳ Ｐゴシック" w:hAnsi="ＭＳ Ｐゴシック" w:hint="eastAsia"/>
          <w:sz w:val="22"/>
        </w:rPr>
        <w:t>保持することがある。したがって</w:t>
      </w:r>
      <w:r w:rsidR="00260292" w:rsidRPr="00260292">
        <w:rPr>
          <w:rFonts w:ascii="ＭＳ Ｐゴシック" w:eastAsia="ＭＳ Ｐゴシック" w:hAnsi="ＭＳ Ｐゴシック" w:hint="eastAsia"/>
          <w:color w:val="FF0000"/>
          <w:sz w:val="22"/>
        </w:rPr>
        <w:t>常時換気</w:t>
      </w:r>
      <w:r w:rsidR="00260292">
        <w:rPr>
          <w:rFonts w:ascii="ＭＳ Ｐゴシック" w:eastAsia="ＭＳ Ｐゴシック" w:hAnsi="ＭＳ Ｐゴシック" w:hint="eastAsia"/>
          <w:color w:val="FF0000"/>
          <w:sz w:val="22"/>
        </w:rPr>
        <w:t>や</w:t>
      </w:r>
      <w:r w:rsidR="00260292" w:rsidRPr="00260292">
        <w:rPr>
          <w:rFonts w:ascii="ＭＳ Ｐゴシック" w:eastAsia="ＭＳ Ｐゴシック" w:hAnsi="ＭＳ Ｐゴシック" w:hint="eastAsia"/>
          <w:color w:val="FF0000"/>
          <w:sz w:val="22"/>
        </w:rPr>
        <w:t>温度差換気</w:t>
      </w:r>
      <w:r w:rsidR="00260292">
        <w:rPr>
          <w:rFonts w:ascii="ＭＳ Ｐゴシック" w:eastAsia="ＭＳ Ｐゴシック" w:hAnsi="ＭＳ Ｐゴシック" w:hint="eastAsia"/>
          <w:color w:val="FF0000"/>
          <w:sz w:val="22"/>
        </w:rPr>
        <w:t>、</w:t>
      </w:r>
      <w:r w:rsidR="00DE04A9" w:rsidRPr="00260292">
        <w:rPr>
          <w:rFonts w:ascii="ＭＳ Ｐゴシック" w:eastAsia="ＭＳ Ｐゴシック" w:hAnsi="ＭＳ Ｐゴシック" w:hint="eastAsia"/>
          <w:color w:val="FF0000"/>
          <w:sz w:val="22"/>
        </w:rPr>
        <w:t>最低</w:t>
      </w:r>
      <w:r w:rsidR="00260292">
        <w:rPr>
          <w:rFonts w:ascii="ＭＳ Ｐゴシック" w:eastAsia="ＭＳ Ｐゴシック" w:hAnsi="ＭＳ Ｐゴシック" w:hint="eastAsia"/>
          <w:color w:val="FF0000"/>
          <w:sz w:val="22"/>
        </w:rPr>
        <w:t>でも</w:t>
      </w:r>
      <w:r w:rsidR="00DE04A9" w:rsidRPr="00260292">
        <w:rPr>
          <w:rFonts w:ascii="ＭＳ Ｐゴシック" w:eastAsia="ＭＳ Ｐゴシック" w:hAnsi="ＭＳ Ｐゴシック" w:hint="eastAsia"/>
          <w:color w:val="FF0000"/>
          <w:sz w:val="22"/>
        </w:rPr>
        <w:t>30分毎の</w:t>
      </w:r>
      <w:r w:rsidR="009F75E2" w:rsidRPr="00260292">
        <w:rPr>
          <w:rFonts w:ascii="ＭＳ Ｐゴシック" w:eastAsia="ＭＳ Ｐゴシック" w:hAnsi="ＭＳ Ｐゴシック" w:hint="eastAsia"/>
          <w:color w:val="FF0000"/>
          <w:sz w:val="22"/>
        </w:rPr>
        <w:t>換気</w:t>
      </w:r>
      <w:r w:rsidR="009F75E2">
        <w:rPr>
          <w:rFonts w:ascii="ＭＳ Ｐゴシック" w:eastAsia="ＭＳ Ｐゴシック" w:hAnsi="ＭＳ Ｐゴシック" w:hint="eastAsia"/>
          <w:sz w:val="22"/>
        </w:rPr>
        <w:t>が重要。</w:t>
      </w:r>
    </w:p>
    <w:p w14:paraId="1F181863" w14:textId="77777777" w:rsidR="0079259B" w:rsidRPr="00907527" w:rsidRDefault="0079259B" w:rsidP="0079259B">
      <w:pPr>
        <w:widowControl/>
        <w:ind w:firstLineChars="100" w:firstLine="220"/>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907527">
        <w:rPr>
          <w:rFonts w:ascii="ＭＳ Ｐゴシック" w:eastAsia="ＭＳ Ｐゴシック" w:hAnsi="ＭＳ Ｐゴシック" w:hint="eastAsia"/>
          <w:sz w:val="22"/>
        </w:rPr>
        <w:t>高齢者介護施設における感染対策マニュアル改訂版（</w:t>
      </w:r>
      <w:r w:rsidRPr="00907527">
        <w:rPr>
          <w:rFonts w:ascii="ＭＳ Ｐゴシック" w:eastAsia="ＭＳ Ｐゴシック" w:hAnsi="ＭＳ Ｐゴシック"/>
          <w:sz w:val="22"/>
        </w:rPr>
        <w:t>2019 年３月）</w:t>
      </w:r>
      <w:r>
        <w:rPr>
          <w:rFonts w:ascii="ＭＳ Ｐゴシック" w:eastAsia="ＭＳ Ｐゴシック" w:hAnsi="ＭＳ Ｐゴシック" w:hint="eastAsia"/>
          <w:sz w:val="22"/>
        </w:rPr>
        <w:t>）</w:t>
      </w:r>
    </w:p>
    <w:p w14:paraId="27B10879" w14:textId="77488C82" w:rsidR="00A8304D" w:rsidRPr="0079259B" w:rsidRDefault="00A8304D" w:rsidP="005C5D2C">
      <w:pPr>
        <w:widowControl/>
        <w:ind w:firstLineChars="200" w:firstLine="440"/>
        <w:jc w:val="center"/>
        <w:rPr>
          <w:rFonts w:ascii="ＭＳ Ｐゴシック" w:eastAsia="ＭＳ Ｐゴシック" w:hAnsi="ＭＳ Ｐゴシック"/>
          <w:sz w:val="22"/>
        </w:rPr>
        <w:sectPr w:rsidR="00A8304D" w:rsidRPr="0079259B" w:rsidSect="00A8304D">
          <w:type w:val="continuous"/>
          <w:pgSz w:w="16838" w:h="11906" w:orient="landscape"/>
          <w:pgMar w:top="1440" w:right="1080" w:bottom="1440" w:left="1080" w:header="851" w:footer="992" w:gutter="0"/>
          <w:cols w:num="2" w:space="425"/>
          <w:docGrid w:type="lines" w:linePitch="360"/>
        </w:sectPr>
      </w:pPr>
    </w:p>
    <w:p w14:paraId="0A58DD97" w14:textId="77777777" w:rsidR="000C35D9" w:rsidRPr="001C1F20" w:rsidRDefault="000C35D9" w:rsidP="000C35D9">
      <w:pPr>
        <w:pStyle w:val="aa"/>
        <w:rPr>
          <w:rFonts w:ascii="ＭＳ Ｐゴシック" w:eastAsia="ＭＳ Ｐゴシック" w:hAnsi="ＭＳ Ｐゴシック"/>
          <w:color w:val="00B050"/>
          <w:sz w:val="22"/>
          <w:szCs w:val="24"/>
        </w:rPr>
      </w:pPr>
      <w:r w:rsidRPr="001C1F20">
        <w:rPr>
          <w:rFonts w:ascii="ＭＳ Ｐゴシック" w:eastAsia="ＭＳ Ｐゴシック" w:hAnsi="ＭＳ Ｐゴシック" w:hint="eastAsia"/>
          <w:color w:val="00B050"/>
          <w:sz w:val="22"/>
          <w:szCs w:val="24"/>
        </w:rPr>
        <w:lastRenderedPageBreak/>
        <w:t xml:space="preserve">➡推奨資料　</w:t>
      </w:r>
      <w:r>
        <w:rPr>
          <w:rFonts w:ascii="ＭＳ Ｐゴシック" w:eastAsia="ＭＳ Ｐゴシック" w:hAnsi="ＭＳ Ｐゴシック" w:hint="eastAsia"/>
          <w:color w:val="00B050"/>
          <w:sz w:val="22"/>
          <w:szCs w:val="24"/>
        </w:rPr>
        <w:t xml:space="preserve">感染経路別予防策　</w:t>
      </w:r>
      <w:hyperlink r:id="rId18" w:history="1">
        <w:r w:rsidRPr="001C1F20">
          <w:rPr>
            <w:rStyle w:val="ad"/>
            <w:rFonts w:ascii="ＭＳ Ｐゴシック" w:eastAsia="ＭＳ Ｐゴシック" w:hAnsi="ＭＳ Ｐゴシック"/>
            <w:color w:val="00B050"/>
            <w:sz w:val="22"/>
            <w:szCs w:val="24"/>
          </w:rPr>
          <w:t>http://www.kankyokansen.org/other/edu_pdf/3-3_03.pdf</w:t>
        </w:r>
      </w:hyperlink>
    </w:p>
    <w:p w14:paraId="0D46FDFB" w14:textId="3A5BF10F" w:rsidR="006766D6" w:rsidRPr="006766D6" w:rsidRDefault="006766D6" w:rsidP="006766D6">
      <w:pPr>
        <w:widowControl/>
        <w:jc w:val="left"/>
        <w:rPr>
          <w:rFonts w:ascii="ＭＳ Ｐゴシック" w:eastAsia="ＭＳ Ｐゴシック" w:hAnsi="ＭＳ Ｐゴシック"/>
          <w:color w:val="FF0000"/>
          <w:szCs w:val="21"/>
        </w:rPr>
      </w:pPr>
      <w:r w:rsidRPr="006766D6">
        <w:rPr>
          <w:rFonts w:ascii="ＭＳ Ｐゴシック" w:eastAsia="ＭＳ Ｐゴシック" w:hAnsi="ＭＳ Ｐゴシック" w:hint="eastAsia"/>
          <w:color w:val="00B050"/>
          <w:szCs w:val="21"/>
        </w:rPr>
        <w:t xml:space="preserve">➡推奨動画：高齢者・障害者福祉施設における感染拡大防止の留意点（熊本市）　</w:t>
      </w:r>
      <w:hyperlink r:id="rId19" w:history="1">
        <w:r w:rsidRPr="006766D6">
          <w:rPr>
            <w:rStyle w:val="ad"/>
            <w:rFonts w:ascii="ＭＳ Ｐゴシック" w:eastAsia="ＭＳ Ｐゴシック" w:hAnsi="ＭＳ Ｐゴシック"/>
            <w:szCs w:val="21"/>
          </w:rPr>
          <w:t>https://www.city.kumamoto.jp/hpkiji/pub/detail.aspx?c_id=5&amp;type=top&amp;id=27722</w:t>
        </w:r>
      </w:hyperlink>
    </w:p>
    <w:p w14:paraId="0C2C2192" w14:textId="42B0DF3A" w:rsidR="006766D6" w:rsidRPr="006766D6" w:rsidRDefault="006766D6" w:rsidP="006766D6">
      <w:pPr>
        <w:widowControl/>
        <w:jc w:val="left"/>
        <w:rPr>
          <w:rFonts w:ascii="ＭＳ Ｐゴシック" w:eastAsia="ＭＳ Ｐゴシック" w:hAnsi="ＭＳ Ｐゴシック"/>
          <w:szCs w:val="21"/>
        </w:rPr>
      </w:pPr>
      <w:r w:rsidRPr="006766D6">
        <w:rPr>
          <w:rFonts w:ascii="ＭＳ Ｐゴシック" w:eastAsia="ＭＳ Ｐゴシック" w:hAnsi="ＭＳ Ｐゴシック" w:hint="eastAsia"/>
          <w:color w:val="00B050"/>
          <w:szCs w:val="21"/>
        </w:rPr>
        <w:t>➡推奨動画：訪問介護職員のためのそうだったのか！感染対策</w:t>
      </w:r>
      <w:r>
        <w:rPr>
          <w:rFonts w:ascii="ＭＳ Ｐゴシック" w:eastAsia="ＭＳ Ｐゴシック" w:hAnsi="ＭＳ Ｐゴシック" w:hint="eastAsia"/>
          <w:color w:val="00B050"/>
          <w:szCs w:val="21"/>
        </w:rPr>
        <w:t xml:space="preserve">　</w:t>
      </w:r>
      <w:r w:rsidRPr="006766D6">
        <w:rPr>
          <w:rFonts w:ascii="ＭＳ Ｐゴシック" w:eastAsia="ＭＳ Ｐゴシック" w:hAnsi="ＭＳ Ｐゴシック" w:cs="Arial"/>
          <w:color w:val="404040"/>
          <w:szCs w:val="21"/>
          <w:shd w:val="clear" w:color="auto" w:fill="FFFFFF"/>
        </w:rPr>
        <w:t> </w:t>
      </w:r>
      <w:hyperlink r:id="rId20" w:tgtFrame="\blank" w:history="1">
        <w:r w:rsidRPr="006766D6">
          <w:rPr>
            <w:rStyle w:val="ad"/>
            <w:rFonts w:ascii="ＭＳ Ｐゴシック" w:eastAsia="ＭＳ Ｐゴシック" w:hAnsi="ＭＳ Ｐゴシック" w:cs="Arial"/>
            <w:color w:val="800080"/>
            <w:szCs w:val="21"/>
            <w:shd w:val="clear" w:color="auto" w:fill="FFFFFF"/>
          </w:rPr>
          <w:t>https://www.youtube.com/playlist?list=PLMG33RKISnWj_HIGPFEBEiyWloHZGHxCc</w:t>
        </w:r>
      </w:hyperlink>
    </w:p>
    <w:p w14:paraId="5739D4CF" w14:textId="2D134686" w:rsidR="00D800AF" w:rsidRPr="00D800AF" w:rsidRDefault="00332A87" w:rsidP="002D6C4C">
      <w:pPr>
        <w:widowControl/>
        <w:jc w:val="left"/>
        <w:rPr>
          <w:rFonts w:ascii="ＭＳ Ｐゴシック" w:eastAsia="ＭＳ Ｐゴシック" w:hAnsi="ＭＳ Ｐゴシック"/>
          <w:color w:val="FF0000"/>
          <w:sz w:val="22"/>
          <w:szCs w:val="24"/>
        </w:rPr>
      </w:pPr>
      <w:r w:rsidRPr="006438AC">
        <w:rPr>
          <w:rFonts w:ascii="ＭＳ Ｐゴシック" w:eastAsia="ＭＳ Ｐゴシック" w:hAnsi="ＭＳ Ｐゴシック" w:hint="eastAsia"/>
          <w:b/>
          <w:bCs/>
          <w:color w:val="FF0000"/>
          <w:sz w:val="24"/>
          <w:szCs w:val="28"/>
        </w:rPr>
        <w:t>【</w:t>
      </w:r>
      <w:r w:rsidR="00BC1ABC" w:rsidRPr="006438AC">
        <w:rPr>
          <w:rFonts w:ascii="ＭＳ Ｐゴシック" w:eastAsia="ＭＳ Ｐゴシック" w:hAnsi="ＭＳ Ｐゴシック" w:hint="eastAsia"/>
          <w:b/>
          <w:bCs/>
          <w:color w:val="FF0000"/>
          <w:sz w:val="24"/>
          <w:szCs w:val="28"/>
        </w:rPr>
        <w:t>手の消毒（</w:t>
      </w:r>
      <w:r w:rsidR="00DE7397" w:rsidRPr="006438AC">
        <w:rPr>
          <w:rFonts w:ascii="ＭＳ Ｐゴシック" w:eastAsia="ＭＳ Ｐゴシック" w:hAnsi="ＭＳ Ｐゴシック" w:hint="eastAsia"/>
          <w:b/>
          <w:bCs/>
          <w:color w:val="FF0000"/>
          <w:sz w:val="24"/>
          <w:szCs w:val="24"/>
        </w:rPr>
        <w:t>手指衛生</w:t>
      </w:r>
      <w:r w:rsidR="00BC1ABC" w:rsidRPr="006438AC">
        <w:rPr>
          <w:rFonts w:ascii="ＭＳ Ｐゴシック" w:eastAsia="ＭＳ Ｐゴシック" w:hAnsi="ＭＳ Ｐゴシック" w:hint="eastAsia"/>
          <w:b/>
          <w:bCs/>
          <w:color w:val="FF0000"/>
          <w:sz w:val="24"/>
          <w:szCs w:val="24"/>
        </w:rPr>
        <w:t>）</w:t>
      </w:r>
      <w:r w:rsidRPr="006438AC">
        <w:rPr>
          <w:rFonts w:ascii="ＭＳ Ｐゴシック" w:eastAsia="ＭＳ Ｐゴシック" w:hAnsi="ＭＳ Ｐゴシック" w:hint="eastAsia"/>
          <w:b/>
          <w:bCs/>
          <w:color w:val="FF0000"/>
          <w:sz w:val="24"/>
          <w:szCs w:val="28"/>
        </w:rPr>
        <w:t>】</w:t>
      </w:r>
      <w:r w:rsidR="00CB19A1" w:rsidRPr="006438AC">
        <w:rPr>
          <w:rFonts w:ascii="ＭＳ Ｐゴシック" w:eastAsia="ＭＳ Ｐゴシック" w:hAnsi="ＭＳ Ｐゴシック" w:hint="eastAsia"/>
          <w:b/>
          <w:bCs/>
          <w:color w:val="FF0000"/>
          <w:sz w:val="24"/>
          <w:szCs w:val="28"/>
        </w:rPr>
        <w:t xml:space="preserve">　</w:t>
      </w:r>
      <w:r w:rsidR="00CB19A1" w:rsidRPr="00CB19A1">
        <w:rPr>
          <w:rFonts w:ascii="ＭＳ Ｐゴシック" w:eastAsia="ＭＳ Ｐゴシック" w:hAnsi="ＭＳ Ｐゴシック" w:hint="eastAsia"/>
          <w:color w:val="00B050"/>
          <w:sz w:val="22"/>
        </w:rPr>
        <w:t>➡</w:t>
      </w:r>
      <w:r w:rsidR="00CB19A1">
        <w:rPr>
          <w:rFonts w:ascii="ＭＳ Ｐゴシック" w:eastAsia="ＭＳ Ｐゴシック" w:hAnsi="ＭＳ Ｐゴシック" w:hint="eastAsia"/>
          <w:color w:val="00B050"/>
          <w:sz w:val="22"/>
        </w:rPr>
        <w:t xml:space="preserve">　４－５</w:t>
      </w:r>
      <w:r w:rsidR="00CB19A1" w:rsidRPr="00CB19A1">
        <w:rPr>
          <w:rFonts w:ascii="ＭＳ Ｐゴシック" w:eastAsia="ＭＳ Ｐゴシック" w:hAnsi="ＭＳ Ｐゴシック" w:hint="eastAsia"/>
          <w:color w:val="00B050"/>
          <w:sz w:val="22"/>
        </w:rPr>
        <w:t>）</w:t>
      </w:r>
      <w:r w:rsidR="00CB19A1">
        <w:rPr>
          <w:rFonts w:ascii="ＭＳ Ｐゴシック" w:eastAsia="ＭＳ Ｐゴシック" w:hAnsi="ＭＳ Ｐゴシック" w:hint="eastAsia"/>
          <w:color w:val="00B050"/>
          <w:sz w:val="22"/>
        </w:rPr>
        <w:t>手指衛生</w:t>
      </w:r>
      <w:r w:rsidR="00CB19A1" w:rsidRPr="00CB19A1">
        <w:rPr>
          <w:rFonts w:ascii="ＭＳ Ｐゴシック" w:eastAsia="ＭＳ Ｐゴシック" w:hAnsi="ＭＳ Ｐゴシック" w:hint="eastAsia"/>
          <w:color w:val="00B050"/>
          <w:sz w:val="22"/>
        </w:rPr>
        <w:t>チェック表</w:t>
      </w:r>
    </w:p>
    <w:p w14:paraId="7B58007B" w14:textId="2473FA7B" w:rsidR="00BA08C9" w:rsidRDefault="00BA08C9" w:rsidP="00BA08C9">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Pr="009D7E48">
        <w:rPr>
          <w:rFonts w:ascii="ＭＳ Ｐゴシック" w:eastAsia="ＭＳ Ｐゴシック" w:hAnsi="ＭＳ Ｐゴシック" w:hint="eastAsia"/>
          <w:sz w:val="22"/>
          <w:szCs w:val="24"/>
        </w:rPr>
        <w:t>手指衛生は、利用者とのすべての接触、</w:t>
      </w:r>
      <w:r>
        <w:rPr>
          <w:rFonts w:ascii="ＭＳ Ｐゴシック" w:eastAsia="ＭＳ Ｐゴシック" w:hAnsi="ＭＳ Ｐゴシック" w:hint="eastAsia"/>
          <w:sz w:val="22"/>
          <w:szCs w:val="24"/>
        </w:rPr>
        <w:t>汚物の処理や洗濯、</w:t>
      </w:r>
      <w:r w:rsidRPr="009D7E48">
        <w:rPr>
          <w:rFonts w:ascii="ＭＳ Ｐゴシック" w:eastAsia="ＭＳ Ｐゴシック" w:hAnsi="ＭＳ Ｐゴシック" w:hint="eastAsia"/>
          <w:sz w:val="22"/>
          <w:szCs w:val="24"/>
        </w:rPr>
        <w:t>個人防護具の着脱、機器と環境の清掃</w:t>
      </w:r>
      <w:r>
        <w:rPr>
          <w:rFonts w:ascii="ＭＳ Ｐゴシック" w:eastAsia="ＭＳ Ｐゴシック" w:hAnsi="ＭＳ Ｐゴシック" w:hint="eastAsia"/>
          <w:sz w:val="22"/>
          <w:szCs w:val="24"/>
        </w:rPr>
        <w:t>や消毒</w:t>
      </w:r>
      <w:r w:rsidRPr="009D7E48">
        <w:rPr>
          <w:rFonts w:ascii="ＭＳ Ｐゴシック" w:eastAsia="ＭＳ Ｐゴシック" w:hAnsi="ＭＳ Ｐゴシック" w:hint="eastAsia"/>
          <w:sz w:val="22"/>
          <w:szCs w:val="24"/>
        </w:rPr>
        <w:t>の</w:t>
      </w:r>
      <w:r>
        <w:rPr>
          <w:rFonts w:ascii="ＭＳ Ｐゴシック" w:eastAsia="ＭＳ Ｐゴシック" w:hAnsi="ＭＳ Ｐゴシック" w:hint="eastAsia"/>
          <w:sz w:val="22"/>
          <w:szCs w:val="24"/>
        </w:rPr>
        <w:t>「</w:t>
      </w:r>
      <w:r w:rsidRPr="009D7E48">
        <w:rPr>
          <w:rFonts w:ascii="ＭＳ Ｐゴシック" w:eastAsia="ＭＳ Ｐゴシック" w:hAnsi="ＭＳ Ｐゴシック" w:hint="eastAsia"/>
          <w:sz w:val="22"/>
          <w:szCs w:val="24"/>
        </w:rPr>
        <w:t>前</w:t>
      </w:r>
      <w:r>
        <w:rPr>
          <w:rFonts w:ascii="ＭＳ Ｐゴシック" w:eastAsia="ＭＳ Ｐゴシック" w:hAnsi="ＭＳ Ｐゴシック" w:hint="eastAsia"/>
          <w:sz w:val="22"/>
          <w:szCs w:val="24"/>
        </w:rPr>
        <w:t>・</w:t>
      </w:r>
      <w:r w:rsidRPr="009D7E48">
        <w:rPr>
          <w:rFonts w:ascii="ＭＳ Ｐゴシック" w:eastAsia="ＭＳ Ｐゴシック" w:hAnsi="ＭＳ Ｐゴシック" w:hint="eastAsia"/>
          <w:sz w:val="22"/>
          <w:szCs w:val="24"/>
        </w:rPr>
        <w:t>後</w:t>
      </w:r>
      <w:r>
        <w:rPr>
          <w:rFonts w:ascii="ＭＳ Ｐゴシック" w:eastAsia="ＭＳ Ｐゴシック" w:hAnsi="ＭＳ Ｐゴシック" w:hint="eastAsia"/>
          <w:sz w:val="22"/>
          <w:szCs w:val="24"/>
        </w:rPr>
        <w:t>」</w:t>
      </w:r>
      <w:r w:rsidRPr="009D7E48">
        <w:rPr>
          <w:rFonts w:ascii="ＭＳ Ｐゴシック" w:eastAsia="ＭＳ Ｐゴシック" w:hAnsi="ＭＳ Ｐゴシック" w:hint="eastAsia"/>
          <w:sz w:val="22"/>
          <w:szCs w:val="24"/>
        </w:rPr>
        <w:t>に行う。</w:t>
      </w:r>
      <w:r>
        <w:rPr>
          <w:rFonts w:ascii="ＭＳ Ｐゴシック" w:eastAsia="ＭＳ Ｐゴシック" w:hAnsi="ＭＳ Ｐゴシック" w:hint="eastAsia"/>
          <w:sz w:val="22"/>
          <w:szCs w:val="24"/>
        </w:rPr>
        <w:t>とくに利用者への集団感染を避けるために</w:t>
      </w:r>
      <w:r w:rsidRPr="0082332E">
        <w:rPr>
          <w:rFonts w:ascii="ＭＳ Ｐゴシック" w:eastAsia="ＭＳ Ｐゴシック" w:hAnsi="ＭＳ Ｐゴシック" w:hint="eastAsia"/>
          <w:sz w:val="22"/>
          <w:szCs w:val="24"/>
        </w:rPr>
        <w:t>、</w:t>
      </w:r>
      <w:r w:rsidRPr="00C60A3C">
        <w:rPr>
          <w:rFonts w:ascii="ＭＳ Ｐゴシック" w:eastAsia="ＭＳ Ｐゴシック" w:hAnsi="ＭＳ Ｐゴシック"/>
          <w:b/>
          <w:bCs/>
          <w:color w:val="FF0000"/>
          <w:sz w:val="22"/>
          <w:szCs w:val="24"/>
        </w:rPr>
        <w:t>「</w:t>
      </w:r>
      <w:r w:rsidRPr="00C60A3C">
        <w:rPr>
          <w:rFonts w:ascii="ＭＳ Ｐゴシック" w:eastAsia="ＭＳ Ｐゴシック" w:hAnsi="ＭＳ Ｐゴシック" w:hint="eastAsia"/>
          <w:b/>
          <w:bCs/>
          <w:color w:val="FF0000"/>
          <w:sz w:val="22"/>
          <w:szCs w:val="24"/>
        </w:rPr>
        <w:t>一</w:t>
      </w:r>
      <w:r w:rsidRPr="00C60A3C">
        <w:rPr>
          <w:rFonts w:ascii="ＭＳ Ｐゴシック" w:eastAsia="ＭＳ Ｐゴシック" w:hAnsi="ＭＳ Ｐゴシック"/>
          <w:b/>
          <w:bCs/>
          <w:color w:val="FF0000"/>
          <w:sz w:val="22"/>
          <w:szCs w:val="24"/>
        </w:rPr>
        <w:t>ケア</w:t>
      </w:r>
      <w:r w:rsidR="00E41556">
        <w:rPr>
          <w:rFonts w:ascii="ＭＳ Ｐゴシック" w:eastAsia="ＭＳ Ｐゴシック" w:hAnsi="ＭＳ Ｐゴシック" w:hint="eastAsia"/>
          <w:b/>
          <w:bCs/>
          <w:color w:val="FF0000"/>
          <w:sz w:val="22"/>
          <w:szCs w:val="24"/>
        </w:rPr>
        <w:t>前後の</w:t>
      </w:r>
      <w:r w:rsidRPr="00C60A3C">
        <w:rPr>
          <w:rFonts w:ascii="ＭＳ Ｐゴシック" w:eastAsia="ＭＳ Ｐゴシック" w:hAnsi="ＭＳ Ｐゴシック" w:hint="eastAsia"/>
          <w:b/>
          <w:bCs/>
          <w:color w:val="FF0000"/>
          <w:sz w:val="22"/>
          <w:szCs w:val="24"/>
        </w:rPr>
        <w:t>二</w:t>
      </w:r>
      <w:r w:rsidRPr="00C60A3C">
        <w:rPr>
          <w:rFonts w:ascii="ＭＳ Ｐゴシック" w:eastAsia="ＭＳ Ｐゴシック" w:hAnsi="ＭＳ Ｐゴシック"/>
          <w:b/>
          <w:bCs/>
          <w:color w:val="FF0000"/>
          <w:sz w:val="22"/>
          <w:szCs w:val="24"/>
        </w:rPr>
        <w:t>手洗い</w:t>
      </w:r>
      <w:r w:rsidRPr="00C60A3C">
        <w:rPr>
          <w:rFonts w:ascii="ＭＳ Ｐゴシック" w:eastAsia="ＭＳ Ｐゴシック" w:hAnsi="ＭＳ Ｐゴシック" w:hint="eastAsia"/>
          <w:b/>
          <w:bCs/>
          <w:color w:val="FF0000"/>
          <w:sz w:val="22"/>
          <w:szCs w:val="24"/>
        </w:rPr>
        <w:t>（</w:t>
      </w:r>
      <w:r w:rsidRPr="00C60A3C">
        <w:rPr>
          <w:rFonts w:ascii="ＭＳ Ｐゴシック" w:eastAsia="ＭＳ Ｐゴシック" w:hAnsi="ＭＳ Ｐゴシック"/>
          <w:b/>
          <w:bCs/>
          <w:color w:val="FF0000"/>
          <w:sz w:val="22"/>
          <w:szCs w:val="24"/>
        </w:rPr>
        <w:t>ケア前後の手洗い</w:t>
      </w:r>
      <w:r w:rsidRPr="00C60A3C">
        <w:rPr>
          <w:rFonts w:ascii="ＭＳ Ｐゴシック" w:eastAsia="ＭＳ Ｐゴシック" w:hAnsi="ＭＳ Ｐゴシック" w:hint="eastAsia"/>
          <w:b/>
          <w:bCs/>
          <w:color w:val="FF0000"/>
          <w:sz w:val="22"/>
          <w:szCs w:val="24"/>
        </w:rPr>
        <w:t>か</w:t>
      </w:r>
      <w:r>
        <w:rPr>
          <w:rFonts w:ascii="ＭＳ Ｐゴシック" w:eastAsia="ＭＳ Ｐゴシック" w:hAnsi="ＭＳ Ｐゴシック" w:hint="eastAsia"/>
          <w:b/>
          <w:bCs/>
          <w:color w:val="FF0000"/>
          <w:sz w:val="22"/>
          <w:szCs w:val="24"/>
        </w:rPr>
        <w:t>手指</w:t>
      </w:r>
      <w:r w:rsidRPr="00C60A3C">
        <w:rPr>
          <w:rFonts w:ascii="ＭＳ Ｐゴシック" w:eastAsia="ＭＳ Ｐゴシック" w:hAnsi="ＭＳ Ｐゴシック" w:hint="eastAsia"/>
          <w:b/>
          <w:bCs/>
          <w:color w:val="FF0000"/>
          <w:sz w:val="22"/>
          <w:szCs w:val="24"/>
        </w:rPr>
        <w:t>消毒）</w:t>
      </w:r>
      <w:r w:rsidRPr="00C60A3C">
        <w:rPr>
          <w:rFonts w:ascii="ＭＳ Ｐゴシック" w:eastAsia="ＭＳ Ｐゴシック" w:hAnsi="ＭＳ Ｐゴシック"/>
          <w:b/>
          <w:bCs/>
          <w:color w:val="FF0000"/>
          <w:sz w:val="22"/>
          <w:szCs w:val="24"/>
        </w:rPr>
        <w:t>」</w:t>
      </w:r>
      <w:r w:rsidRPr="00C06031">
        <w:rPr>
          <w:rFonts w:ascii="ＭＳ Ｐゴシック" w:eastAsia="ＭＳ Ｐゴシック" w:hAnsi="ＭＳ Ｐゴシック"/>
          <w:sz w:val="22"/>
          <w:szCs w:val="24"/>
        </w:rPr>
        <w:t>を</w:t>
      </w:r>
      <w:r>
        <w:rPr>
          <w:rFonts w:ascii="ＭＳ Ｐゴシック" w:eastAsia="ＭＳ Ｐゴシック" w:hAnsi="ＭＳ Ｐゴシック" w:hint="eastAsia"/>
          <w:sz w:val="22"/>
          <w:szCs w:val="24"/>
        </w:rPr>
        <w:t>徹底すること</w:t>
      </w:r>
      <w:r w:rsidRPr="00C06031">
        <w:rPr>
          <w:rFonts w:ascii="ＭＳ Ｐゴシック" w:eastAsia="ＭＳ Ｐゴシック" w:hAnsi="ＭＳ Ｐゴシック"/>
          <w:sz w:val="22"/>
          <w:szCs w:val="24"/>
        </w:rPr>
        <w:t>。</w:t>
      </w:r>
      <w:r w:rsidRPr="00C60A3C">
        <w:rPr>
          <w:rFonts w:ascii="ＭＳ Ｐゴシック" w:eastAsia="ＭＳ Ｐゴシック" w:hAnsi="ＭＳ Ｐゴシック" w:hint="eastAsia"/>
          <w:sz w:val="22"/>
          <w:szCs w:val="24"/>
        </w:rPr>
        <w:t>食事や排せつ、入浴の介助だけでなく、検温や配膳、更衣などの前も手洗いが必要。</w:t>
      </w:r>
      <w:r w:rsidRPr="00D54C6A">
        <w:rPr>
          <w:rFonts w:ascii="ＭＳ Ｐゴシック" w:eastAsia="ＭＳ Ｐゴシック" w:hAnsi="ＭＳ Ｐゴシック" w:hint="eastAsia"/>
          <w:sz w:val="22"/>
          <w:szCs w:val="24"/>
        </w:rPr>
        <w:t>利用者にも</w:t>
      </w:r>
      <w:r>
        <w:rPr>
          <w:rFonts w:ascii="ＭＳ Ｐゴシック" w:eastAsia="ＭＳ Ｐゴシック" w:hAnsi="ＭＳ Ｐゴシック" w:hint="eastAsia"/>
          <w:sz w:val="22"/>
          <w:szCs w:val="24"/>
        </w:rPr>
        <w:t>できるだけ</w:t>
      </w:r>
      <w:r w:rsidRPr="00D54C6A">
        <w:rPr>
          <w:rFonts w:ascii="ＭＳ Ｐゴシック" w:eastAsia="ＭＳ Ｐゴシック" w:hAnsi="ＭＳ Ｐゴシック" w:hint="eastAsia"/>
          <w:sz w:val="22"/>
          <w:szCs w:val="24"/>
        </w:rPr>
        <w:t>手指衛生を励行</w:t>
      </w:r>
      <w:r>
        <w:rPr>
          <w:rFonts w:ascii="ＭＳ Ｐゴシック" w:eastAsia="ＭＳ Ｐゴシック" w:hAnsi="ＭＳ Ｐゴシック" w:hint="eastAsia"/>
          <w:sz w:val="22"/>
          <w:szCs w:val="24"/>
        </w:rPr>
        <w:t>する。</w:t>
      </w:r>
      <w:r w:rsidRPr="00D54C6A">
        <w:rPr>
          <w:rFonts w:ascii="ＭＳ Ｐゴシック" w:eastAsia="ＭＳ Ｐゴシック" w:hAnsi="ＭＳ Ｐゴシック" w:hint="eastAsia"/>
          <w:sz w:val="22"/>
          <w:szCs w:val="24"/>
        </w:rPr>
        <w:t>とくに食事前とおやつの前</w:t>
      </w:r>
      <w:r>
        <w:rPr>
          <w:rFonts w:ascii="ＭＳ Ｐゴシック" w:eastAsia="ＭＳ Ｐゴシック" w:hAnsi="ＭＳ Ｐゴシック" w:hint="eastAsia"/>
          <w:sz w:val="22"/>
          <w:szCs w:val="24"/>
        </w:rPr>
        <w:t>に、</w:t>
      </w:r>
      <w:r w:rsidRPr="00D54C6A">
        <w:rPr>
          <w:rFonts w:ascii="ＭＳ Ｐゴシック" w:eastAsia="ＭＳ Ｐゴシック" w:hAnsi="ＭＳ Ｐゴシック" w:hint="eastAsia"/>
          <w:sz w:val="22"/>
          <w:szCs w:val="24"/>
        </w:rPr>
        <w:t>手洗いが難しければ</w:t>
      </w:r>
      <w:r>
        <w:rPr>
          <w:rFonts w:ascii="ＭＳ Ｐゴシック" w:eastAsia="ＭＳ Ｐゴシック" w:hAnsi="ＭＳ Ｐゴシック" w:hint="eastAsia"/>
          <w:sz w:val="22"/>
          <w:szCs w:val="24"/>
        </w:rPr>
        <w:t>消毒剤を使用。これからは「感染予防介助」も介護手技の基本。</w:t>
      </w:r>
    </w:p>
    <w:p w14:paraId="3647B2B8" w14:textId="062BAFC4" w:rsidR="009D7E48" w:rsidRDefault="00BA08C9" w:rsidP="009D7E48">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9D7E48">
        <w:rPr>
          <w:rFonts w:ascii="ＭＳ Ｐゴシック" w:eastAsia="ＭＳ Ｐゴシック" w:hAnsi="ＭＳ Ｐゴシック" w:hint="eastAsia"/>
          <w:sz w:val="22"/>
          <w:szCs w:val="24"/>
        </w:rPr>
        <w:t>物に触るときは親指と他の指で挟むことが多いので、とくに親指</w:t>
      </w:r>
      <w:r w:rsidR="00733330">
        <w:rPr>
          <w:rFonts w:ascii="ＭＳ Ｐゴシック" w:eastAsia="ＭＳ Ｐゴシック" w:hAnsi="ＭＳ Ｐゴシック" w:hint="eastAsia"/>
          <w:sz w:val="22"/>
          <w:szCs w:val="24"/>
        </w:rPr>
        <w:t>と指先を</w:t>
      </w:r>
      <w:r w:rsidR="009D7E48">
        <w:rPr>
          <w:rFonts w:ascii="ＭＳ Ｐゴシック" w:eastAsia="ＭＳ Ｐゴシック" w:hAnsi="ＭＳ Ｐゴシック" w:hint="eastAsia"/>
          <w:sz w:val="22"/>
          <w:szCs w:val="24"/>
        </w:rPr>
        <w:t>念入りに洗うか消毒</w:t>
      </w:r>
      <w:r w:rsidR="006D55A7">
        <w:rPr>
          <w:rFonts w:ascii="ＭＳ Ｐゴシック" w:eastAsia="ＭＳ Ｐゴシック" w:hAnsi="ＭＳ Ｐゴシック" w:hint="eastAsia"/>
          <w:sz w:val="22"/>
          <w:szCs w:val="24"/>
        </w:rPr>
        <w:t>する</w:t>
      </w:r>
      <w:r w:rsidR="009D7E48">
        <w:rPr>
          <w:rFonts w:ascii="ＭＳ Ｐゴシック" w:eastAsia="ＭＳ Ｐゴシック" w:hAnsi="ＭＳ Ｐゴシック" w:hint="eastAsia"/>
          <w:sz w:val="22"/>
          <w:szCs w:val="24"/>
        </w:rPr>
        <w:t>。</w:t>
      </w:r>
    </w:p>
    <w:p w14:paraId="19BD998D" w14:textId="33D70529" w:rsidR="008E305D" w:rsidRDefault="00D03AAC" w:rsidP="009D7E48">
      <w:pPr>
        <w:rPr>
          <w:rFonts w:ascii="ＭＳ Ｐゴシック" w:eastAsia="ＭＳ Ｐゴシック" w:hAnsi="ＭＳ Ｐゴシック"/>
          <w:color w:val="FF0000"/>
          <w:sz w:val="22"/>
          <w:szCs w:val="24"/>
        </w:rPr>
      </w:pPr>
      <w:r>
        <w:rPr>
          <w:rFonts w:ascii="ＭＳ Ｐゴシック" w:eastAsia="ＭＳ Ｐゴシック" w:hAnsi="ＭＳ Ｐゴシック" w:hint="eastAsia"/>
          <w:color w:val="FF0000"/>
          <w:sz w:val="22"/>
          <w:szCs w:val="24"/>
        </w:rPr>
        <w:t>■</w:t>
      </w:r>
      <w:r w:rsidR="009D7E48" w:rsidRPr="00C60A3C">
        <w:rPr>
          <w:rFonts w:ascii="ＭＳ Ｐゴシック" w:eastAsia="ＭＳ Ｐゴシック" w:hAnsi="ＭＳ Ｐゴシック" w:hint="eastAsia"/>
          <w:color w:val="FF0000"/>
          <w:sz w:val="22"/>
          <w:szCs w:val="24"/>
        </w:rPr>
        <w:t>手洗い</w:t>
      </w:r>
    </w:p>
    <w:p w14:paraId="53885591" w14:textId="77777777" w:rsidR="00674E93" w:rsidRDefault="008E305D" w:rsidP="009D7E48">
      <w:pPr>
        <w:rPr>
          <w:rFonts w:ascii="ＭＳ Ｐゴシック" w:eastAsia="ＭＳ Ｐゴシック" w:hAnsi="ＭＳ Ｐゴシック"/>
          <w:sz w:val="22"/>
          <w:szCs w:val="24"/>
        </w:rPr>
      </w:pPr>
      <w:r w:rsidRPr="008E305D">
        <w:rPr>
          <w:rFonts w:ascii="ＭＳ Ｐゴシック" w:eastAsia="ＭＳ Ｐゴシック" w:hAnsi="ＭＳ Ｐゴシック" w:hint="eastAsia"/>
          <w:sz w:val="22"/>
          <w:szCs w:val="24"/>
        </w:rPr>
        <w:t>〇手洗い</w:t>
      </w:r>
      <w:r w:rsidR="0082332E" w:rsidRPr="008E305D">
        <w:rPr>
          <w:rFonts w:ascii="ＭＳ Ｐゴシック" w:eastAsia="ＭＳ Ｐゴシック" w:hAnsi="ＭＳ Ｐゴシック" w:hint="eastAsia"/>
          <w:sz w:val="22"/>
          <w:szCs w:val="24"/>
        </w:rPr>
        <w:t>は</w:t>
      </w:r>
      <w:r w:rsidR="0082332E">
        <w:rPr>
          <w:rFonts w:ascii="ＭＳ Ｐゴシック" w:eastAsia="ＭＳ Ｐゴシック" w:hAnsi="ＭＳ Ｐゴシック" w:hint="eastAsia"/>
          <w:sz w:val="22"/>
          <w:szCs w:val="24"/>
        </w:rPr>
        <w:t>、</w:t>
      </w:r>
      <w:r w:rsidR="00196E26">
        <w:rPr>
          <w:rFonts w:ascii="ＭＳ Ｐゴシック" w:eastAsia="ＭＳ Ｐゴシック" w:hAnsi="ＭＳ Ｐゴシック" w:hint="eastAsia"/>
          <w:sz w:val="22"/>
          <w:szCs w:val="24"/>
        </w:rPr>
        <w:t>石鹸</w:t>
      </w:r>
      <w:r w:rsidR="009D7E48" w:rsidRPr="009438E6">
        <w:rPr>
          <w:rFonts w:ascii="ＭＳ Ｐゴシック" w:eastAsia="ＭＳ Ｐゴシック" w:hAnsi="ＭＳ Ｐゴシック" w:hint="eastAsia"/>
          <w:sz w:val="22"/>
          <w:szCs w:val="24"/>
        </w:rPr>
        <w:t>やハンドソープで１０</w:t>
      </w:r>
      <w:r w:rsidR="009D7E48" w:rsidRPr="009438E6">
        <w:rPr>
          <w:rFonts w:ascii="ＭＳ Ｐゴシック" w:eastAsia="ＭＳ Ｐゴシック" w:hAnsi="ＭＳ Ｐゴシック"/>
          <w:sz w:val="22"/>
          <w:szCs w:val="24"/>
        </w:rPr>
        <w:t xml:space="preserve"> 秒もみ洗い</w:t>
      </w:r>
      <w:r w:rsidR="009D7E48">
        <w:rPr>
          <w:rFonts w:ascii="ＭＳ Ｐゴシック" w:eastAsia="ＭＳ Ｐゴシック" w:hAnsi="ＭＳ Ｐゴシック" w:hint="eastAsia"/>
          <w:sz w:val="22"/>
          <w:szCs w:val="24"/>
        </w:rPr>
        <w:t>（親指や</w:t>
      </w:r>
      <w:r w:rsidR="0082332E">
        <w:rPr>
          <w:rFonts w:ascii="ＭＳ Ｐゴシック" w:eastAsia="ＭＳ Ｐゴシック" w:hAnsi="ＭＳ Ｐゴシック" w:hint="eastAsia"/>
          <w:sz w:val="22"/>
          <w:szCs w:val="24"/>
        </w:rPr>
        <w:t>指先、</w:t>
      </w:r>
      <w:r w:rsidR="009D7E48">
        <w:rPr>
          <w:rFonts w:ascii="ＭＳ Ｐゴシック" w:eastAsia="ＭＳ Ｐゴシック" w:hAnsi="ＭＳ Ｐゴシック" w:hint="eastAsia"/>
          <w:sz w:val="22"/>
          <w:szCs w:val="24"/>
        </w:rPr>
        <w:t>指間も十分に）</w:t>
      </w:r>
      <w:r w:rsidR="009D7E48" w:rsidRPr="009438E6">
        <w:rPr>
          <w:rFonts w:ascii="ＭＳ Ｐゴシック" w:eastAsia="ＭＳ Ｐゴシック" w:hAnsi="ＭＳ Ｐゴシック"/>
          <w:sz w:val="22"/>
          <w:szCs w:val="24"/>
        </w:rPr>
        <w:t>後、流水で１５秒すすぐことを、２回繰り返</w:t>
      </w:r>
      <w:r w:rsidR="0082332E">
        <w:rPr>
          <w:rFonts w:ascii="ＭＳ Ｐゴシック" w:eastAsia="ＭＳ Ｐゴシック" w:hAnsi="ＭＳ Ｐゴシック" w:hint="eastAsia"/>
          <w:sz w:val="22"/>
          <w:szCs w:val="24"/>
        </w:rPr>
        <w:t>す</w:t>
      </w:r>
      <w:r w:rsidR="009D7E48">
        <w:rPr>
          <w:rStyle w:val="ac"/>
          <w:rFonts w:ascii="ＭＳ Ｐゴシック" w:eastAsia="ＭＳ Ｐゴシック" w:hAnsi="ＭＳ Ｐゴシック"/>
          <w:sz w:val="22"/>
          <w:szCs w:val="24"/>
        </w:rPr>
        <w:footnoteReference w:id="8"/>
      </w:r>
      <w:r w:rsidR="009D7E48" w:rsidRPr="009438E6">
        <w:rPr>
          <w:rFonts w:ascii="ＭＳ Ｐゴシック" w:eastAsia="ＭＳ Ｐゴシック" w:hAnsi="ＭＳ Ｐゴシック"/>
          <w:sz w:val="22"/>
          <w:szCs w:val="24"/>
        </w:rPr>
        <w:t>。</w:t>
      </w:r>
      <w:bookmarkStart w:id="10" w:name="_Hlk40112936"/>
      <w:r w:rsidR="009D7E48" w:rsidRPr="009438E6">
        <w:rPr>
          <w:rFonts w:ascii="ＭＳ Ｐゴシック" w:eastAsia="ＭＳ Ｐゴシック" w:hAnsi="ＭＳ Ｐゴシック"/>
          <w:sz w:val="22"/>
          <w:szCs w:val="24"/>
        </w:rPr>
        <w:t>手洗い後にアルコール消毒液を使用する必要は</w:t>
      </w:r>
      <w:r w:rsidR="0082332E">
        <w:rPr>
          <w:rFonts w:ascii="ＭＳ Ｐゴシック" w:eastAsia="ＭＳ Ｐゴシック" w:hAnsi="ＭＳ Ｐゴシック" w:hint="eastAsia"/>
          <w:sz w:val="22"/>
          <w:szCs w:val="24"/>
        </w:rPr>
        <w:t>ない</w:t>
      </w:r>
      <w:r w:rsidR="009D7E48">
        <w:rPr>
          <w:rFonts w:ascii="ＭＳ Ｐゴシック" w:eastAsia="ＭＳ Ｐゴシック" w:hAnsi="ＭＳ Ｐゴシック" w:hint="eastAsia"/>
          <w:sz w:val="22"/>
          <w:szCs w:val="24"/>
        </w:rPr>
        <w:t>。むしろ</w:t>
      </w:r>
      <w:r w:rsidR="009D7E48" w:rsidRPr="009438E6">
        <w:rPr>
          <w:rFonts w:ascii="ＭＳ Ｐゴシック" w:eastAsia="ＭＳ Ｐゴシック" w:hAnsi="ＭＳ Ｐゴシック"/>
          <w:sz w:val="22"/>
          <w:szCs w:val="24"/>
        </w:rPr>
        <w:t>手荒れの元。</w:t>
      </w:r>
      <w:r w:rsidR="009D7E48">
        <w:rPr>
          <w:rFonts w:ascii="ＭＳ Ｐゴシック" w:eastAsia="ＭＳ Ｐゴシック" w:hAnsi="ＭＳ Ｐゴシック" w:hint="eastAsia"/>
          <w:sz w:val="22"/>
          <w:szCs w:val="24"/>
        </w:rPr>
        <w:t>手荒れで</w:t>
      </w:r>
      <w:r w:rsidR="0082332E">
        <w:rPr>
          <w:rFonts w:ascii="ＭＳ Ｐゴシック" w:eastAsia="ＭＳ Ｐゴシック" w:hAnsi="ＭＳ Ｐゴシック" w:hint="eastAsia"/>
          <w:sz w:val="22"/>
          <w:szCs w:val="24"/>
        </w:rPr>
        <w:t>最強の感染防護具である皮膚が破損すると</w:t>
      </w:r>
      <w:r w:rsidR="009D7E48">
        <w:rPr>
          <w:rFonts w:ascii="ＭＳ Ｐゴシック" w:eastAsia="ＭＳ Ｐゴシック" w:hAnsi="ＭＳ Ｐゴシック" w:hint="eastAsia"/>
          <w:sz w:val="22"/>
          <w:szCs w:val="24"/>
        </w:rPr>
        <w:t>感染リスクが高</w:t>
      </w:r>
      <w:r w:rsidR="0082332E">
        <w:rPr>
          <w:rFonts w:ascii="ＭＳ Ｐゴシック" w:eastAsia="ＭＳ Ｐゴシック" w:hAnsi="ＭＳ Ｐゴシック" w:hint="eastAsia"/>
          <w:sz w:val="22"/>
          <w:szCs w:val="24"/>
        </w:rPr>
        <w:t>まる</w:t>
      </w:r>
      <w:r w:rsidR="009D7E48">
        <w:rPr>
          <w:rFonts w:ascii="ＭＳ Ｐゴシック" w:eastAsia="ＭＳ Ｐゴシック" w:hAnsi="ＭＳ Ｐゴシック" w:hint="eastAsia"/>
          <w:sz w:val="22"/>
          <w:szCs w:val="24"/>
        </w:rPr>
        <w:t>。</w:t>
      </w:r>
      <w:r w:rsidR="0082332E">
        <w:rPr>
          <w:rFonts w:ascii="ＭＳ Ｐゴシック" w:eastAsia="ＭＳ Ｐゴシック" w:hAnsi="ＭＳ Ｐゴシック" w:hint="eastAsia"/>
          <w:sz w:val="22"/>
          <w:szCs w:val="24"/>
        </w:rPr>
        <w:t>手洗いも十分にできなくなる。</w:t>
      </w:r>
      <w:r w:rsidR="009D7E48">
        <w:rPr>
          <w:rFonts w:ascii="ＭＳ Ｐゴシック" w:eastAsia="ＭＳ Ｐゴシック" w:hAnsi="ＭＳ Ｐゴシック" w:hint="eastAsia"/>
          <w:sz w:val="22"/>
          <w:szCs w:val="24"/>
        </w:rPr>
        <w:t>手洗い後は個人専用のハンドクリーム</w:t>
      </w:r>
      <w:r w:rsidR="0082332E">
        <w:rPr>
          <w:rFonts w:ascii="ＭＳ Ｐゴシック" w:eastAsia="ＭＳ Ｐゴシック" w:hAnsi="ＭＳ Ｐゴシック" w:hint="eastAsia"/>
          <w:sz w:val="22"/>
          <w:szCs w:val="24"/>
        </w:rPr>
        <w:t>（共用は不可）でスキンケア</w:t>
      </w:r>
      <w:r w:rsidR="009D7E48">
        <w:rPr>
          <w:rFonts w:ascii="ＭＳ Ｐゴシック" w:eastAsia="ＭＳ Ｐゴシック" w:hAnsi="ＭＳ Ｐゴシック" w:hint="eastAsia"/>
          <w:sz w:val="22"/>
          <w:szCs w:val="24"/>
        </w:rPr>
        <w:t>。</w:t>
      </w:r>
      <w:bookmarkEnd w:id="10"/>
    </w:p>
    <w:p w14:paraId="4757BE1B" w14:textId="071EC70F" w:rsidR="00C60A3C" w:rsidRDefault="00674E93" w:rsidP="009D7E48">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C60A3C">
        <w:rPr>
          <w:rFonts w:ascii="ＭＳ Ｐゴシック" w:eastAsia="ＭＳ Ｐゴシック" w:hAnsi="ＭＳ Ｐゴシック" w:hint="eastAsia"/>
          <w:sz w:val="22"/>
          <w:szCs w:val="24"/>
        </w:rPr>
        <w:t>さらに留意点として、</w:t>
      </w:r>
      <w:r w:rsidR="00C60A3C" w:rsidRPr="00C60A3C">
        <w:rPr>
          <w:rFonts w:ascii="ＭＳ Ｐゴシック" w:eastAsia="ＭＳ Ｐゴシック" w:hAnsi="ＭＳ Ｐゴシック" w:hint="eastAsia"/>
          <w:sz w:val="22"/>
          <w:szCs w:val="24"/>
        </w:rPr>
        <w:t>①腕時計を外し、爪も短く整えておく。②使い捨てのペーパータオルを使い、手を完全に乾燥させる。③</w:t>
      </w:r>
      <w:r w:rsidR="0082332E">
        <w:rPr>
          <w:rFonts w:ascii="ＭＳ Ｐゴシック" w:eastAsia="ＭＳ Ｐゴシック" w:hAnsi="ＭＳ Ｐゴシック" w:hint="eastAsia"/>
          <w:sz w:val="22"/>
          <w:szCs w:val="24"/>
        </w:rPr>
        <w:t>蛇口</w:t>
      </w:r>
      <w:r w:rsidR="00C60A3C" w:rsidRPr="00C60A3C">
        <w:rPr>
          <w:rFonts w:ascii="ＭＳ Ｐゴシック" w:eastAsia="ＭＳ Ｐゴシック" w:hAnsi="ＭＳ Ｐゴシック" w:hint="eastAsia"/>
          <w:sz w:val="22"/>
          <w:szCs w:val="24"/>
        </w:rPr>
        <w:t>は、手を拭いたペーパータオル</w:t>
      </w:r>
      <w:r w:rsidR="0082332E">
        <w:rPr>
          <w:rFonts w:ascii="ＭＳ Ｐゴシック" w:eastAsia="ＭＳ Ｐゴシック" w:hAnsi="ＭＳ Ｐゴシック" w:hint="eastAsia"/>
          <w:sz w:val="22"/>
          <w:szCs w:val="24"/>
        </w:rPr>
        <w:t>で</w:t>
      </w:r>
      <w:r w:rsidR="00C60A3C" w:rsidRPr="00C60A3C">
        <w:rPr>
          <w:rFonts w:ascii="ＭＳ Ｐゴシック" w:eastAsia="ＭＳ Ｐゴシック" w:hAnsi="ＭＳ Ｐゴシック" w:hint="eastAsia"/>
          <w:sz w:val="22"/>
          <w:szCs w:val="24"/>
        </w:rPr>
        <w:t>止める。④ゴミ箱は、フットペダル式など、手で触れない仕様のものを使う。</w:t>
      </w:r>
      <w:r w:rsidR="00AC02DD" w:rsidRPr="00AC02DD">
        <w:rPr>
          <w:rFonts w:ascii="ＭＳ Ｐゴシック" w:eastAsia="ＭＳ Ｐゴシック" w:hAnsi="ＭＳ Ｐゴシック" w:hint="eastAsia"/>
          <w:sz w:val="22"/>
          <w:szCs w:val="24"/>
        </w:rPr>
        <w:t>ウイルスは乾燥すると感染力を失う。湿っていると付着しやすく、付着したウイルスの感染力も保持される。軽く手を叩くようにして水を切り、ペーパータオルで拭く。</w:t>
      </w:r>
    </w:p>
    <w:p w14:paraId="3C080AA1" w14:textId="758ACE3E" w:rsidR="00196E26" w:rsidRDefault="00674E93" w:rsidP="009D7E48">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96E26">
        <w:rPr>
          <w:rFonts w:ascii="ＭＳ Ｐゴシック" w:eastAsia="ＭＳ Ｐゴシック" w:hAnsi="ＭＳ Ｐゴシック" w:hint="eastAsia"/>
          <w:sz w:val="22"/>
          <w:szCs w:val="24"/>
        </w:rPr>
        <w:t>石鹸</w:t>
      </w:r>
      <w:r w:rsidR="00196E26" w:rsidRPr="009438E6">
        <w:rPr>
          <w:rFonts w:ascii="ＭＳ Ｐゴシック" w:eastAsia="ＭＳ Ｐゴシック" w:hAnsi="ＭＳ Ｐゴシック" w:hint="eastAsia"/>
          <w:sz w:val="22"/>
          <w:szCs w:val="24"/>
        </w:rPr>
        <w:t>やハンドソープ</w:t>
      </w:r>
      <w:r w:rsidR="00196E26">
        <w:rPr>
          <w:rFonts w:ascii="ＭＳ Ｐゴシック" w:eastAsia="ＭＳ Ｐゴシック" w:hAnsi="ＭＳ Ｐゴシック" w:hint="eastAsia"/>
          <w:sz w:val="22"/>
          <w:szCs w:val="24"/>
        </w:rPr>
        <w:t>は界面活性剤なので、立派な消毒です。</w:t>
      </w:r>
    </w:p>
    <w:p w14:paraId="5DB9D458" w14:textId="7F42CE52" w:rsidR="0082332E" w:rsidRDefault="00D03AAC" w:rsidP="006D55A7">
      <w:pPr>
        <w:jc w:val="left"/>
        <w:rPr>
          <w:rFonts w:ascii="ＭＳ Ｐゴシック" w:eastAsia="ＭＳ Ｐゴシック" w:hAnsi="ＭＳ Ｐゴシック"/>
          <w:sz w:val="22"/>
          <w:szCs w:val="24"/>
        </w:rPr>
      </w:pPr>
      <w:r>
        <w:rPr>
          <w:rFonts w:ascii="ＭＳ Ｐゴシック" w:eastAsia="ＭＳ Ｐゴシック" w:hAnsi="ＭＳ Ｐゴシック" w:hint="eastAsia"/>
          <w:color w:val="FF0000"/>
          <w:sz w:val="22"/>
          <w:szCs w:val="24"/>
        </w:rPr>
        <w:t>■</w:t>
      </w:r>
      <w:r w:rsidR="009D7E48" w:rsidRPr="00C60A3C">
        <w:rPr>
          <w:rFonts w:ascii="ＭＳ Ｐゴシック" w:eastAsia="ＭＳ Ｐゴシック" w:hAnsi="ＭＳ Ｐゴシック" w:hint="eastAsia"/>
          <w:color w:val="FF0000"/>
          <w:sz w:val="22"/>
          <w:szCs w:val="24"/>
        </w:rPr>
        <w:t>手指の消毒</w:t>
      </w:r>
    </w:p>
    <w:p w14:paraId="1D5E16DB" w14:textId="00140E94" w:rsidR="008E305D" w:rsidRDefault="008E305D" w:rsidP="008E305D">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952C80">
        <w:rPr>
          <w:rFonts w:ascii="ＭＳ Ｐゴシック" w:eastAsia="ＭＳ Ｐゴシック" w:hAnsi="ＭＳ Ｐゴシック" w:hint="eastAsia"/>
          <w:sz w:val="22"/>
          <w:szCs w:val="24"/>
        </w:rPr>
        <w:t>手指の消毒には</w:t>
      </w:r>
      <w:r>
        <w:rPr>
          <w:rFonts w:ascii="ＭＳ Ｐゴシック" w:eastAsia="ＭＳ Ｐゴシック" w:hAnsi="ＭＳ Ｐゴシック" w:hint="eastAsia"/>
          <w:sz w:val="22"/>
          <w:szCs w:val="24"/>
        </w:rPr>
        <w:t>消毒用エタノールか界面活性剤を主成分とする</w:t>
      </w:r>
      <w:r w:rsidR="00952C80">
        <w:rPr>
          <w:rFonts w:ascii="ＭＳ Ｐゴシック" w:eastAsia="ＭＳ Ｐゴシック" w:hAnsi="ＭＳ Ｐゴシック" w:hint="eastAsia"/>
          <w:sz w:val="22"/>
          <w:szCs w:val="24"/>
        </w:rPr>
        <w:t>製剤</w:t>
      </w:r>
      <w:r>
        <w:rPr>
          <w:rFonts w:ascii="ＭＳ Ｐゴシック" w:eastAsia="ＭＳ Ｐゴシック" w:hAnsi="ＭＳ Ｐゴシック" w:hint="eastAsia"/>
          <w:sz w:val="22"/>
          <w:szCs w:val="24"/>
        </w:rPr>
        <w:t>を用いる。エタノールの揮発性</w:t>
      </w:r>
      <w:r w:rsidR="00952C80">
        <w:rPr>
          <w:rFonts w:ascii="ＭＳ Ｐゴシック" w:eastAsia="ＭＳ Ｐゴシック" w:hAnsi="ＭＳ Ｐゴシック" w:hint="eastAsia"/>
          <w:sz w:val="22"/>
          <w:szCs w:val="24"/>
        </w:rPr>
        <w:t>による消毒効果の激減</w:t>
      </w:r>
      <w:r>
        <w:rPr>
          <w:rFonts w:ascii="ＭＳ Ｐゴシック" w:eastAsia="ＭＳ Ｐゴシック" w:hAnsi="ＭＳ Ｐゴシック" w:hint="eastAsia"/>
          <w:sz w:val="22"/>
          <w:szCs w:val="24"/>
        </w:rPr>
        <w:t>や</w:t>
      </w:r>
      <w:r w:rsidR="00952C80">
        <w:rPr>
          <w:rFonts w:ascii="ＭＳ Ｐゴシック" w:eastAsia="ＭＳ Ｐゴシック" w:hAnsi="ＭＳ Ｐゴシック" w:hint="eastAsia"/>
          <w:sz w:val="22"/>
          <w:szCs w:val="24"/>
        </w:rPr>
        <w:t>引火性</w:t>
      </w:r>
      <w:r>
        <w:rPr>
          <w:rFonts w:ascii="ＭＳ Ｐゴシック" w:eastAsia="ＭＳ Ｐゴシック" w:hAnsi="ＭＳ Ｐゴシック" w:hint="eastAsia"/>
          <w:sz w:val="22"/>
          <w:szCs w:val="24"/>
        </w:rPr>
        <w:t>を考えると、むしろ界面活性剤の方が使いやすいかもしれない。</w:t>
      </w:r>
    </w:p>
    <w:p w14:paraId="4099A243" w14:textId="77777777" w:rsidR="006438AC" w:rsidRDefault="006A0F74" w:rsidP="006D55A7">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〇手指の</w:t>
      </w:r>
      <w:r w:rsidR="0082332E">
        <w:rPr>
          <w:rFonts w:ascii="ＭＳ Ｐゴシック" w:eastAsia="ＭＳ Ｐゴシック" w:hAnsi="ＭＳ Ｐゴシック" w:hint="eastAsia"/>
          <w:sz w:val="22"/>
          <w:szCs w:val="24"/>
        </w:rPr>
        <w:t>アルコール消毒（</w:t>
      </w:r>
      <w:r w:rsidR="009D7E48" w:rsidRPr="00D56390">
        <w:rPr>
          <w:rFonts w:ascii="ＭＳ Ｐゴシック" w:eastAsia="ＭＳ Ｐゴシック" w:hAnsi="ＭＳ Ｐゴシック" w:hint="eastAsia"/>
          <w:sz w:val="22"/>
          <w:szCs w:val="24"/>
        </w:rPr>
        <w:t>エタノール濃度</w:t>
      </w:r>
      <w:r w:rsidR="009D7E48" w:rsidRPr="00D56390">
        <w:rPr>
          <w:rFonts w:ascii="ＭＳ Ｐゴシック" w:eastAsia="ＭＳ Ｐゴシック" w:hAnsi="ＭＳ Ｐゴシック"/>
          <w:sz w:val="22"/>
          <w:szCs w:val="24"/>
        </w:rPr>
        <w:t>60～80%</w:t>
      </w:r>
      <w:r w:rsidR="009D7E48">
        <w:rPr>
          <w:rFonts w:ascii="ＭＳ Ｐゴシック" w:eastAsia="ＭＳ Ｐゴシック" w:hAnsi="ＭＳ Ｐゴシック" w:hint="eastAsia"/>
          <w:sz w:val="22"/>
          <w:szCs w:val="24"/>
        </w:rPr>
        <w:t>）</w:t>
      </w:r>
      <w:r w:rsidR="009D7E48">
        <w:rPr>
          <w:rStyle w:val="ac"/>
          <w:rFonts w:ascii="ＭＳ Ｐゴシック" w:eastAsia="ＭＳ Ｐゴシック" w:hAnsi="ＭＳ Ｐゴシック"/>
          <w:sz w:val="22"/>
          <w:szCs w:val="24"/>
        </w:rPr>
        <w:footnoteReference w:id="9"/>
      </w:r>
      <w:r w:rsidR="009D7E48" w:rsidRPr="00540038">
        <w:rPr>
          <w:rFonts w:ascii="ＭＳ Ｐゴシック" w:eastAsia="ＭＳ Ｐゴシック" w:hAnsi="ＭＳ Ｐゴシック" w:hint="eastAsia"/>
          <w:sz w:val="22"/>
          <w:szCs w:val="24"/>
        </w:rPr>
        <w:t>は、手のひらに“小さいアルコールの池”（１プッシュ</w:t>
      </w:r>
      <w:r w:rsidR="009D7E48" w:rsidRPr="00540038">
        <w:rPr>
          <w:rFonts w:ascii="ＭＳ Ｐゴシック" w:eastAsia="ＭＳ Ｐゴシック" w:hAnsi="ＭＳ Ｐゴシック"/>
          <w:sz w:val="22"/>
          <w:szCs w:val="24"/>
        </w:rPr>
        <w:t>3ccで十分）を作って指先を浸し、”小さいアルコールの池”をも</w:t>
      </w:r>
      <w:r w:rsidR="009D7E48" w:rsidRPr="00540038">
        <w:rPr>
          <w:rFonts w:ascii="ＭＳ Ｐゴシック" w:eastAsia="ＭＳ Ｐゴシック" w:hAnsi="ＭＳ Ｐゴシック"/>
          <w:sz w:val="22"/>
          <w:szCs w:val="24"/>
        </w:rPr>
        <w:lastRenderedPageBreak/>
        <w:t>う一方の手のひらに流し移して同様に指先を浸し、その後、手洗いの要領で親指や指間にもしっかり擦り込</w:t>
      </w:r>
      <w:r w:rsidR="00A82F90">
        <w:rPr>
          <w:rFonts w:ascii="ＭＳ Ｐゴシック" w:eastAsia="ＭＳ Ｐゴシック" w:hAnsi="ＭＳ Ｐゴシック" w:hint="eastAsia"/>
          <w:sz w:val="22"/>
          <w:szCs w:val="24"/>
        </w:rPr>
        <w:t>む</w:t>
      </w:r>
      <w:r w:rsidR="009D7E48" w:rsidRPr="00540038">
        <w:rPr>
          <w:rFonts w:ascii="ＭＳ Ｐゴシック" w:eastAsia="ＭＳ Ｐゴシック" w:hAnsi="ＭＳ Ｐゴシック"/>
          <w:sz w:val="22"/>
          <w:szCs w:val="24"/>
        </w:rPr>
        <w:t>。</w:t>
      </w:r>
    </w:p>
    <w:p w14:paraId="1717E3F4" w14:textId="5541340E" w:rsidR="009D7E48" w:rsidRDefault="006438AC" w:rsidP="006D55A7">
      <w:pPr>
        <w:jc w:val="left"/>
        <w:rPr>
          <w:rFonts w:ascii="ＭＳ Ｐゴシック" w:eastAsia="ＭＳ Ｐゴシック" w:hAnsi="ＭＳ Ｐゴシック"/>
          <w:sz w:val="22"/>
          <w:szCs w:val="24"/>
        </w:rPr>
      </w:pPr>
      <w:r w:rsidRPr="000C3E89">
        <w:rPr>
          <w:rFonts w:ascii="ＭＳ Ｐゴシック" w:eastAsia="ＭＳ Ｐゴシック" w:hAnsi="ＭＳ Ｐゴシック" w:hint="eastAsia"/>
          <w:color w:val="00B050"/>
          <w:sz w:val="22"/>
          <w:szCs w:val="24"/>
        </w:rPr>
        <w:t>➡推奨動画</w:t>
      </w:r>
      <w:r w:rsidR="0029587D" w:rsidRPr="000C3E89">
        <w:rPr>
          <w:rFonts w:ascii="ＭＳ Ｐゴシック" w:eastAsia="ＭＳ Ｐゴシック" w:hAnsi="ＭＳ Ｐゴシック" w:hint="eastAsia"/>
          <w:color w:val="00B050"/>
          <w:sz w:val="22"/>
          <w:szCs w:val="24"/>
        </w:rPr>
        <w:t>：アルコール消毒液、ワンプッシュの量多すぎと思う人へ【正しい使い方解説】</w:t>
      </w:r>
      <w:r>
        <w:rPr>
          <w:rFonts w:ascii="ＭＳ Ｐゴシック" w:eastAsia="ＭＳ Ｐゴシック" w:hAnsi="ＭＳ Ｐゴシック" w:hint="eastAsia"/>
          <w:sz w:val="22"/>
          <w:szCs w:val="24"/>
        </w:rPr>
        <w:t xml:space="preserve">　</w:t>
      </w:r>
      <w:hyperlink r:id="rId21" w:history="1">
        <w:r w:rsidRPr="00510CED">
          <w:rPr>
            <w:rStyle w:val="ad"/>
          </w:rPr>
          <w:t>https://www.youtube.com/watch?v=Aj9n2gFJVV4</w:t>
        </w:r>
      </w:hyperlink>
    </w:p>
    <w:p w14:paraId="0364B685" w14:textId="01853D83" w:rsidR="00C60A3C" w:rsidRDefault="00674E93" w:rsidP="009D7E48">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C60A3C" w:rsidRPr="00C60A3C">
        <w:rPr>
          <w:rFonts w:ascii="ＭＳ Ｐゴシック" w:eastAsia="ＭＳ Ｐゴシック" w:hAnsi="ＭＳ Ｐゴシック" w:hint="eastAsia"/>
          <w:sz w:val="22"/>
          <w:szCs w:val="24"/>
        </w:rPr>
        <w:t>手指が汚れた場合は、石鹸と水で洗い流し、完全に乾かしてから</w:t>
      </w:r>
      <w:r w:rsidR="008E305D">
        <w:rPr>
          <w:rFonts w:ascii="ＭＳ Ｐゴシック" w:eastAsia="ＭＳ Ｐゴシック" w:hAnsi="ＭＳ Ｐゴシック" w:hint="eastAsia"/>
          <w:sz w:val="22"/>
          <w:szCs w:val="24"/>
        </w:rPr>
        <w:t>手指</w:t>
      </w:r>
      <w:r w:rsidR="00C60A3C" w:rsidRPr="00C60A3C">
        <w:rPr>
          <w:rFonts w:ascii="ＭＳ Ｐゴシック" w:eastAsia="ＭＳ Ｐゴシック" w:hAnsi="ＭＳ Ｐゴシック" w:hint="eastAsia"/>
          <w:sz w:val="22"/>
          <w:szCs w:val="24"/>
        </w:rPr>
        <w:t>消毒をする。</w:t>
      </w:r>
      <w:r w:rsidR="00323E4D">
        <w:rPr>
          <w:rFonts w:ascii="ＭＳ Ｐゴシック" w:eastAsia="ＭＳ Ｐゴシック" w:hAnsi="ＭＳ Ｐゴシック" w:hint="eastAsia"/>
          <w:sz w:val="22"/>
          <w:szCs w:val="24"/>
        </w:rPr>
        <w:t>汚れが残っていると、その中に潜むウイルスまで</w:t>
      </w:r>
      <w:r w:rsidR="00952C80">
        <w:rPr>
          <w:rFonts w:ascii="ＭＳ Ｐゴシック" w:eastAsia="ＭＳ Ｐゴシック" w:hAnsi="ＭＳ Ｐゴシック" w:hint="eastAsia"/>
          <w:sz w:val="22"/>
          <w:szCs w:val="24"/>
        </w:rPr>
        <w:t>消毒剤</w:t>
      </w:r>
      <w:r w:rsidR="00323E4D">
        <w:rPr>
          <w:rFonts w:ascii="ＭＳ Ｐゴシック" w:eastAsia="ＭＳ Ｐゴシック" w:hAnsi="ＭＳ Ｐゴシック" w:hint="eastAsia"/>
          <w:sz w:val="22"/>
          <w:szCs w:val="24"/>
        </w:rPr>
        <w:t>が届かない。また</w:t>
      </w:r>
      <w:r w:rsidR="00C60A3C" w:rsidRPr="00C60A3C">
        <w:rPr>
          <w:rFonts w:ascii="ＭＳ Ｐゴシック" w:eastAsia="ＭＳ Ｐゴシック" w:hAnsi="ＭＳ Ｐゴシック" w:hint="eastAsia"/>
          <w:sz w:val="22"/>
          <w:szCs w:val="24"/>
        </w:rPr>
        <w:t>手に水分が残っていると</w:t>
      </w:r>
      <w:r w:rsidR="00952C80">
        <w:rPr>
          <w:rFonts w:ascii="ＭＳ Ｐゴシック" w:eastAsia="ＭＳ Ｐゴシック" w:hAnsi="ＭＳ Ｐゴシック" w:hint="eastAsia"/>
          <w:sz w:val="22"/>
          <w:szCs w:val="24"/>
        </w:rPr>
        <w:t>消毒剤の</w:t>
      </w:r>
      <w:r w:rsidR="00C60A3C" w:rsidRPr="00C60A3C">
        <w:rPr>
          <w:rFonts w:ascii="ＭＳ Ｐゴシック" w:eastAsia="ＭＳ Ｐゴシック" w:hAnsi="ＭＳ Ｐゴシック" w:hint="eastAsia"/>
          <w:sz w:val="22"/>
          <w:szCs w:val="24"/>
        </w:rPr>
        <w:t>濃度が低下して消毒効果が得られない。</w:t>
      </w:r>
    </w:p>
    <w:p w14:paraId="6E0C2E5A" w14:textId="15D0BE17" w:rsidR="00C56F90" w:rsidRDefault="00C56F90" w:rsidP="00C56F90">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rPr>
        <w:t>〇</w:t>
      </w:r>
      <w:r>
        <w:rPr>
          <w:rFonts w:ascii="ＭＳ Ｐゴシック" w:eastAsia="ＭＳ Ｐゴシック" w:hAnsi="ＭＳ Ｐゴシック" w:hint="eastAsia"/>
          <w:sz w:val="22"/>
          <w:szCs w:val="24"/>
        </w:rPr>
        <w:t>玄関の外、ホールや居室、浴室やトイレの入口の手前、その他目立つ場所</w:t>
      </w:r>
      <w:r w:rsidRPr="00D54C6A">
        <w:rPr>
          <w:rFonts w:ascii="ＭＳ Ｐゴシック" w:eastAsia="ＭＳ Ｐゴシック" w:hAnsi="ＭＳ Ｐゴシック" w:hint="eastAsia"/>
          <w:sz w:val="22"/>
          <w:szCs w:val="24"/>
        </w:rPr>
        <w:t>に</w:t>
      </w:r>
      <w:r>
        <w:rPr>
          <w:rFonts w:ascii="ＭＳ Ｐゴシック" w:eastAsia="ＭＳ Ｐゴシック" w:hAnsi="ＭＳ Ｐゴシック" w:hint="eastAsia"/>
          <w:sz w:val="22"/>
          <w:szCs w:val="24"/>
        </w:rPr>
        <w:t>スプレー式の消毒剤</w:t>
      </w:r>
      <w:r w:rsidRPr="00D54C6A">
        <w:rPr>
          <w:rFonts w:ascii="ＭＳ Ｐゴシック" w:eastAsia="ＭＳ Ｐゴシック" w:hAnsi="ＭＳ Ｐゴシック" w:hint="eastAsia"/>
          <w:sz w:val="22"/>
          <w:szCs w:val="24"/>
        </w:rPr>
        <w:t>を</w:t>
      </w:r>
      <w:r>
        <w:rPr>
          <w:rFonts w:ascii="ＭＳ Ｐゴシック" w:eastAsia="ＭＳ Ｐゴシック" w:hAnsi="ＭＳ Ｐゴシック" w:hint="eastAsia"/>
          <w:sz w:val="22"/>
          <w:szCs w:val="24"/>
        </w:rPr>
        <w:t>設置する（</w:t>
      </w:r>
      <w:r w:rsidRPr="00D54C6A">
        <w:rPr>
          <w:rFonts w:ascii="ＭＳ Ｐゴシック" w:eastAsia="ＭＳ Ｐゴシック" w:hAnsi="ＭＳ Ｐゴシック" w:hint="eastAsia"/>
          <w:sz w:val="22"/>
          <w:szCs w:val="24"/>
        </w:rPr>
        <w:t>異食のリスクに注意</w:t>
      </w:r>
      <w:r>
        <w:rPr>
          <w:rFonts w:ascii="ＭＳ Ｐゴシック" w:eastAsia="ＭＳ Ｐゴシック" w:hAnsi="ＭＳ Ｐゴシック" w:hint="eastAsia"/>
          <w:sz w:val="22"/>
          <w:szCs w:val="24"/>
        </w:rPr>
        <w:t>）</w:t>
      </w:r>
      <w:r w:rsidRPr="00D54C6A">
        <w:rPr>
          <w:rFonts w:ascii="ＭＳ Ｐゴシック" w:eastAsia="ＭＳ Ｐゴシック" w:hAnsi="ＭＳ Ｐゴシック" w:hint="eastAsia"/>
          <w:sz w:val="22"/>
          <w:szCs w:val="24"/>
        </w:rPr>
        <w:t>。</w:t>
      </w:r>
      <w:r>
        <w:rPr>
          <w:rFonts w:ascii="ＭＳ Ｐゴシック" w:eastAsia="ＭＳ Ｐゴシック" w:hAnsi="ＭＳ Ｐゴシック" w:hint="eastAsia"/>
          <w:sz w:val="22"/>
          <w:szCs w:val="24"/>
        </w:rPr>
        <w:t xml:space="preserve">　</w:t>
      </w:r>
    </w:p>
    <w:p w14:paraId="118D4BA4" w14:textId="6A216B37" w:rsidR="00CA1DAE" w:rsidRPr="00F642B6" w:rsidRDefault="00CA1DAE">
      <w:pPr>
        <w:widowControl/>
        <w:jc w:val="left"/>
        <w:rPr>
          <w:rFonts w:ascii="ＭＳ Ｐゴシック" w:eastAsia="ＭＳ Ｐゴシック" w:hAnsi="ＭＳ Ｐゴシック"/>
          <w:color w:val="FF0000"/>
          <w:sz w:val="22"/>
        </w:rPr>
      </w:pPr>
    </w:p>
    <w:p w14:paraId="16425085" w14:textId="77777777" w:rsidR="00DB29E1" w:rsidRDefault="008D4627" w:rsidP="00BC1ABC">
      <w:pPr>
        <w:rPr>
          <w:rFonts w:ascii="ＭＳ Ｐゴシック" w:eastAsia="ＭＳ Ｐゴシック" w:hAnsi="ＭＳ Ｐゴシック"/>
          <w:b/>
          <w:bCs/>
          <w:color w:val="FF0000"/>
          <w:sz w:val="24"/>
          <w:szCs w:val="24"/>
        </w:rPr>
      </w:pPr>
      <w:r w:rsidRPr="006438AC">
        <w:rPr>
          <w:rFonts w:ascii="ＭＳ Ｐゴシック" w:eastAsia="ＭＳ Ｐゴシック" w:hAnsi="ＭＳ Ｐゴシック" w:hint="eastAsia"/>
          <w:b/>
          <w:bCs/>
          <w:color w:val="FF0000"/>
          <w:sz w:val="24"/>
          <w:szCs w:val="24"/>
        </w:rPr>
        <w:t>【物の消毒（共用物の消毒）】</w:t>
      </w:r>
    </w:p>
    <w:p w14:paraId="4F193429" w14:textId="7F275D0D" w:rsidR="008D4627" w:rsidRDefault="00BD58F7" w:rsidP="00BC1ABC">
      <w:pPr>
        <w:rPr>
          <w:rFonts w:ascii="ＭＳ Ｐゴシック" w:eastAsia="ＭＳ Ｐゴシック" w:hAnsi="ＭＳ Ｐゴシック"/>
          <w:color w:val="FF0000"/>
          <w:sz w:val="22"/>
        </w:rPr>
      </w:pPr>
      <w:r w:rsidRPr="00BD58F7">
        <w:rPr>
          <w:rFonts w:ascii="ＭＳ Ｐゴシック" w:eastAsia="ＭＳ Ｐゴシック" w:hAnsi="ＭＳ Ｐゴシック" w:hint="eastAsia"/>
          <w:sz w:val="22"/>
        </w:rPr>
        <w:t>（</w:t>
      </w:r>
      <w:r w:rsidRPr="00BD58F7">
        <w:rPr>
          <w:rFonts w:ascii="ＭＳ Ｐゴシック" w:eastAsia="ＭＳ Ｐゴシック" w:hAnsi="ＭＳ Ｐゴシック"/>
          <w:sz w:val="22"/>
        </w:rPr>
        <w:t>SARS-CoV-2</w:t>
      </w:r>
      <w:r>
        <w:rPr>
          <w:rFonts w:ascii="ＭＳ Ｐゴシック" w:eastAsia="ＭＳ Ｐゴシック" w:hAnsi="ＭＳ Ｐゴシック" w:hint="eastAsia"/>
          <w:sz w:val="22"/>
        </w:rPr>
        <w:t>の主要な感染経路は飛沫とエアロゾルで、物の接触感染は</w:t>
      </w:r>
      <w:r w:rsidR="00DB29E1">
        <w:rPr>
          <w:rFonts w:ascii="ＭＳ Ｐゴシック" w:eastAsia="ＭＳ Ｐゴシック" w:hAnsi="ＭＳ Ｐゴシック" w:hint="eastAsia"/>
          <w:sz w:val="22"/>
        </w:rPr>
        <w:t>あまりないので</w:t>
      </w:r>
      <w:r>
        <w:rPr>
          <w:rFonts w:ascii="ＭＳ Ｐゴシック" w:eastAsia="ＭＳ Ｐゴシック" w:hAnsi="ＭＳ Ｐゴシック" w:hint="eastAsia"/>
          <w:sz w:val="22"/>
        </w:rPr>
        <w:t>、手</w:t>
      </w:r>
      <w:r w:rsidR="00DB29E1">
        <w:rPr>
          <w:rFonts w:ascii="ＭＳ Ｐゴシック" w:eastAsia="ＭＳ Ｐゴシック" w:hAnsi="ＭＳ Ｐゴシック" w:hint="eastAsia"/>
          <w:sz w:val="22"/>
        </w:rPr>
        <w:t>の消毒</w:t>
      </w:r>
      <w:r>
        <w:rPr>
          <w:rFonts w:ascii="ＭＳ Ｐゴシック" w:eastAsia="ＭＳ Ｐゴシック" w:hAnsi="ＭＳ Ｐゴシック" w:hint="eastAsia"/>
          <w:sz w:val="22"/>
        </w:rPr>
        <w:t>を徹底すれば</w:t>
      </w:r>
      <w:r w:rsidR="00DB29E1">
        <w:rPr>
          <w:rFonts w:ascii="ＭＳ Ｐゴシック" w:eastAsia="ＭＳ Ｐゴシック" w:hAnsi="ＭＳ Ｐゴシック" w:hint="eastAsia"/>
          <w:sz w:val="22"/>
        </w:rPr>
        <w:t>物の消毒頻度を多くする必要はない</w:t>
      </w:r>
      <w:r w:rsidRPr="00BD58F7">
        <w:rPr>
          <w:rFonts w:ascii="ＭＳ Ｐゴシック" w:eastAsia="ＭＳ Ｐゴシック" w:hAnsi="ＭＳ Ｐゴシック" w:hint="eastAsia"/>
          <w:sz w:val="22"/>
        </w:rPr>
        <w:t>）</w:t>
      </w:r>
    </w:p>
    <w:p w14:paraId="0B759C85" w14:textId="43887B05" w:rsidR="00AE2D67" w:rsidRDefault="00AE2D67" w:rsidP="00AE2D67">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Pr="00674E93">
        <w:rPr>
          <w:rFonts w:ascii="ＭＳ Ｐゴシック" w:eastAsia="ＭＳ Ｐゴシック" w:hAnsi="ＭＳ Ｐゴシック" w:hint="eastAsia"/>
          <w:sz w:val="22"/>
          <w:szCs w:val="24"/>
        </w:rPr>
        <w:t>清掃と消毒の場所・担当者・実施時間を定め、上長がチェックする。</w:t>
      </w:r>
      <w:r w:rsidRPr="006438AC">
        <w:rPr>
          <w:rFonts w:ascii="ＭＳ Ｐゴシック" w:eastAsia="ＭＳ Ｐゴシック" w:hAnsi="ＭＳ Ｐゴシック" w:hint="eastAsia"/>
          <w:b/>
          <w:bCs/>
          <w:color w:val="FF0000"/>
          <w:sz w:val="24"/>
          <w:szCs w:val="24"/>
        </w:rPr>
        <w:t xml:space="preserve">　</w:t>
      </w:r>
      <w:r w:rsidRPr="00CB19A1">
        <w:rPr>
          <w:rFonts w:ascii="ＭＳ Ｐゴシック" w:eastAsia="ＭＳ Ｐゴシック" w:hAnsi="ＭＳ Ｐゴシック" w:hint="eastAsia"/>
          <w:color w:val="00B050"/>
          <w:sz w:val="22"/>
        </w:rPr>
        <w:t>➡</w:t>
      </w:r>
      <w:r>
        <w:rPr>
          <w:rFonts w:ascii="ＭＳ Ｐゴシック" w:eastAsia="ＭＳ Ｐゴシック" w:hAnsi="ＭＳ Ｐゴシック" w:hint="eastAsia"/>
          <w:color w:val="00B050"/>
          <w:sz w:val="22"/>
        </w:rPr>
        <w:t xml:space="preserve">　４－</w:t>
      </w:r>
      <w:r w:rsidRPr="00CB19A1">
        <w:rPr>
          <w:rFonts w:ascii="ＭＳ Ｐゴシック" w:eastAsia="ＭＳ Ｐゴシック" w:hAnsi="ＭＳ Ｐゴシック" w:hint="eastAsia"/>
          <w:color w:val="00B050"/>
          <w:sz w:val="22"/>
        </w:rPr>
        <w:t>６）換気・消毒チェック表</w:t>
      </w:r>
    </w:p>
    <w:p w14:paraId="69FF46F1" w14:textId="4388335D" w:rsidR="00BC1ABC" w:rsidRDefault="00BC1ABC" w:rsidP="00BC1ABC">
      <w:pPr>
        <w:rPr>
          <w:rFonts w:ascii="ＭＳ Ｐゴシック" w:eastAsia="ＭＳ Ｐゴシック" w:hAnsi="ＭＳ Ｐゴシック"/>
          <w:sz w:val="22"/>
        </w:rPr>
      </w:pPr>
      <w:r>
        <w:rPr>
          <w:rFonts w:ascii="ＭＳ Ｐゴシック" w:eastAsia="ＭＳ Ｐゴシック" w:hAnsi="ＭＳ Ｐゴシック" w:hint="eastAsia"/>
          <w:sz w:val="22"/>
        </w:rPr>
        <w:t>〇物に付着した新型コロナウイルスの</w:t>
      </w:r>
      <w:r w:rsidRPr="00C21D88">
        <w:rPr>
          <w:rFonts w:ascii="ＭＳ Ｐゴシック" w:eastAsia="ＭＳ Ｐゴシック" w:hAnsi="ＭＳ Ｐゴシック" w:hint="eastAsia"/>
          <w:sz w:val="22"/>
        </w:rPr>
        <w:t>消毒</w:t>
      </w:r>
      <w:r>
        <w:rPr>
          <w:rFonts w:ascii="ＭＳ Ｐゴシック" w:eastAsia="ＭＳ Ｐゴシック" w:hAnsi="ＭＳ Ｐゴシック" w:hint="eastAsia"/>
          <w:sz w:val="22"/>
        </w:rPr>
        <w:t>には…</w:t>
      </w:r>
    </w:p>
    <w:p w14:paraId="01516C4A" w14:textId="27C01DFD" w:rsidR="00BC1ABC" w:rsidRDefault="00BC1ABC" w:rsidP="00C56F90">
      <w:pPr>
        <w:ind w:leftChars="135" w:left="283"/>
        <w:rPr>
          <w:rFonts w:ascii="ＭＳ Ｐゴシック" w:eastAsia="ＭＳ Ｐゴシック" w:hAnsi="ＭＳ Ｐゴシック"/>
          <w:sz w:val="22"/>
        </w:rPr>
      </w:pPr>
      <w:r>
        <w:rPr>
          <w:rFonts w:ascii="ＭＳ Ｐゴシック" w:eastAsia="ＭＳ Ｐゴシック" w:hAnsi="ＭＳ Ｐゴシック" w:hint="eastAsia"/>
          <w:sz w:val="22"/>
        </w:rPr>
        <w:t>①手袋をして70%アルコール消毒液</w:t>
      </w:r>
      <w:r w:rsidR="00C56F90">
        <w:rPr>
          <w:rFonts w:ascii="ＭＳ Ｐゴシック" w:eastAsia="ＭＳ Ｐゴシック" w:hAnsi="ＭＳ Ｐゴシック" w:hint="eastAsia"/>
          <w:sz w:val="22"/>
        </w:rPr>
        <w:t>で清拭</w:t>
      </w:r>
      <w:r>
        <w:rPr>
          <w:rStyle w:val="ac"/>
          <w:rFonts w:ascii="ＭＳ Ｐゴシック" w:eastAsia="ＭＳ Ｐゴシック" w:hAnsi="ＭＳ Ｐゴシック"/>
          <w:sz w:val="22"/>
        </w:rPr>
        <w:footnoteReference w:id="10"/>
      </w:r>
      <w:r>
        <w:rPr>
          <w:rFonts w:ascii="ＭＳ Ｐゴシック" w:eastAsia="ＭＳ Ｐゴシック" w:hAnsi="ＭＳ Ｐゴシック" w:hint="eastAsia"/>
          <w:sz w:val="22"/>
        </w:rPr>
        <w:t>。</w:t>
      </w:r>
      <w:r w:rsidR="000F67D2" w:rsidRPr="000F67D2">
        <w:rPr>
          <w:rFonts w:ascii="ＭＳ Ｐゴシック" w:eastAsia="ＭＳ Ｐゴシック" w:hAnsi="ＭＳ Ｐゴシック" w:hint="eastAsia"/>
          <w:sz w:val="22"/>
        </w:rPr>
        <w:t>（密閉した容器に保存しないとアルコール分が蒸発し、濃度が保たれないため効果が激減する）</w:t>
      </w:r>
      <w:r>
        <w:rPr>
          <w:rFonts w:ascii="ＭＳ Ｐゴシック" w:eastAsia="ＭＳ Ｐゴシック" w:hAnsi="ＭＳ Ｐゴシック" w:hint="eastAsia"/>
          <w:sz w:val="22"/>
        </w:rPr>
        <w:t xml:space="preserve">　</w:t>
      </w:r>
    </w:p>
    <w:p w14:paraId="2BB3F31B" w14:textId="1663A3CC" w:rsidR="00BC1ABC" w:rsidRDefault="00BC1ABC" w:rsidP="000F67D2">
      <w:pPr>
        <w:ind w:leftChars="135" w:left="283"/>
        <w:rPr>
          <w:rFonts w:ascii="ＭＳ Ｐゴシック" w:eastAsia="ＭＳ Ｐゴシック" w:hAnsi="ＭＳ Ｐゴシック"/>
          <w:sz w:val="22"/>
        </w:rPr>
      </w:pPr>
      <w:r>
        <w:rPr>
          <w:rFonts w:ascii="ＭＳ Ｐゴシック" w:eastAsia="ＭＳ Ｐゴシック" w:hAnsi="ＭＳ Ｐゴシック" w:hint="eastAsia"/>
          <w:sz w:val="22"/>
        </w:rPr>
        <w:t>②</w:t>
      </w:r>
      <w:r w:rsidR="00A33CA2">
        <w:rPr>
          <w:rFonts w:ascii="ＭＳ Ｐゴシック" w:eastAsia="ＭＳ Ｐゴシック" w:hAnsi="ＭＳ Ｐゴシック" w:hint="eastAsia"/>
          <w:sz w:val="22"/>
        </w:rPr>
        <w:t>手袋をして</w:t>
      </w:r>
      <w:r>
        <w:rPr>
          <w:rFonts w:ascii="ＭＳ Ｐゴシック" w:eastAsia="ＭＳ Ｐゴシック" w:hAnsi="ＭＳ Ｐゴシック" w:hint="eastAsia"/>
          <w:sz w:val="22"/>
        </w:rPr>
        <w:t>中性洗剤を</w:t>
      </w:r>
      <w:r w:rsidRPr="00D35CE3">
        <w:rPr>
          <w:rFonts w:ascii="ＭＳ Ｐゴシック" w:eastAsia="ＭＳ Ｐゴシック" w:hAnsi="ＭＳ Ｐゴシック" w:hint="eastAsia"/>
          <w:sz w:val="22"/>
          <w:szCs w:val="24"/>
        </w:rPr>
        <w:t>製品</w:t>
      </w:r>
      <w:r>
        <w:rPr>
          <w:rFonts w:ascii="ＭＳ Ｐゴシック" w:eastAsia="ＭＳ Ｐゴシック" w:hAnsi="ＭＳ Ｐゴシック" w:hint="eastAsia"/>
          <w:sz w:val="22"/>
          <w:szCs w:val="24"/>
        </w:rPr>
        <w:t>の使用表示</w:t>
      </w:r>
      <w:r w:rsidRPr="00D35CE3">
        <w:rPr>
          <w:rFonts w:ascii="ＭＳ Ｐゴシック" w:eastAsia="ＭＳ Ｐゴシック" w:hAnsi="ＭＳ Ｐゴシック" w:hint="eastAsia"/>
          <w:sz w:val="22"/>
          <w:szCs w:val="24"/>
        </w:rPr>
        <w:t>の通りに使</w:t>
      </w:r>
      <w:r>
        <w:rPr>
          <w:rFonts w:ascii="ＭＳ Ｐゴシック" w:eastAsia="ＭＳ Ｐゴシック" w:hAnsi="ＭＳ Ｐゴシック" w:hint="eastAsia"/>
          <w:sz w:val="22"/>
          <w:szCs w:val="24"/>
        </w:rPr>
        <w:t>う。</w:t>
      </w:r>
      <w:r w:rsidRPr="00EF552B">
        <w:rPr>
          <w:rFonts w:ascii="ＭＳ Ｐゴシック" w:eastAsia="ＭＳ Ｐゴシック" w:hAnsi="ＭＳ Ｐゴシック" w:hint="eastAsia"/>
          <w:sz w:val="22"/>
          <w:szCs w:val="24"/>
        </w:rPr>
        <w:t>手を洗うための製品は手洗いに、トイレ清掃用の製品はトイレに、洗濯用の洗剤は洗濯に。必要以上に薄めたり、違った用途で使</w:t>
      </w:r>
      <w:r>
        <w:rPr>
          <w:rFonts w:ascii="ＭＳ Ｐゴシック" w:eastAsia="ＭＳ Ｐゴシック" w:hAnsi="ＭＳ Ｐゴシック" w:hint="eastAsia"/>
          <w:sz w:val="22"/>
          <w:szCs w:val="24"/>
        </w:rPr>
        <w:t>ったりしない。</w:t>
      </w:r>
      <w:r w:rsidR="00642920">
        <w:rPr>
          <w:rFonts w:ascii="ＭＳ Ｐゴシック" w:eastAsia="ＭＳ Ｐゴシック" w:hAnsi="ＭＳ Ｐゴシック" w:hint="eastAsia"/>
          <w:sz w:val="22"/>
          <w:szCs w:val="24"/>
        </w:rPr>
        <w:t>ただし</w:t>
      </w:r>
      <w:r w:rsidR="00A33CA2" w:rsidRPr="00A33CA2">
        <w:rPr>
          <w:rFonts w:ascii="ＭＳ Ｐゴシック" w:eastAsia="ＭＳ Ｐゴシック" w:hAnsi="ＭＳ Ｐゴシック" w:hint="eastAsia"/>
          <w:sz w:val="22"/>
          <w:szCs w:val="24"/>
        </w:rPr>
        <w:t>住宅家具用洗剤が手元にないときは台所用洗剤の薄め液</w:t>
      </w:r>
      <w:r w:rsidR="00E2693B" w:rsidRPr="00E2693B">
        <w:rPr>
          <w:rFonts w:ascii="ＭＳ Ｐゴシック" w:eastAsia="ＭＳ Ｐゴシック" w:hAnsi="ＭＳ Ｐゴシック" w:hint="eastAsia"/>
          <w:sz w:val="22"/>
          <w:szCs w:val="24"/>
        </w:rPr>
        <w:t>（台所用合成洗剤として濃度</w:t>
      </w:r>
      <w:r w:rsidR="00E2693B" w:rsidRPr="00E2693B">
        <w:rPr>
          <w:rFonts w:ascii="ＭＳ Ｐゴシック" w:eastAsia="ＭＳ Ｐゴシック" w:hAnsi="ＭＳ Ｐゴシック"/>
          <w:sz w:val="22"/>
          <w:szCs w:val="24"/>
        </w:rPr>
        <w:t>0.5％以上）</w:t>
      </w:r>
      <w:r w:rsidR="00A33CA2" w:rsidRPr="00A33CA2">
        <w:rPr>
          <w:rFonts w:ascii="ＭＳ Ｐゴシック" w:eastAsia="ＭＳ Ｐゴシック" w:hAnsi="ＭＳ Ｐゴシック" w:hint="eastAsia"/>
          <w:sz w:val="22"/>
          <w:szCs w:val="24"/>
        </w:rPr>
        <w:t>で代用可能</w:t>
      </w:r>
      <w:r w:rsidR="00A33CA2">
        <w:rPr>
          <w:rFonts w:ascii="ＭＳ Ｐゴシック" w:eastAsia="ＭＳ Ｐゴシック" w:hAnsi="ＭＳ Ｐゴシック" w:hint="eastAsia"/>
          <w:sz w:val="22"/>
          <w:szCs w:val="24"/>
        </w:rPr>
        <w:t>（ｐ３）</w:t>
      </w:r>
      <w:r w:rsidR="00642920">
        <w:rPr>
          <w:rFonts w:ascii="ＭＳ Ｐゴシック" w:eastAsia="ＭＳ Ｐゴシック" w:hAnsi="ＭＳ Ｐゴシック" w:hint="eastAsia"/>
          <w:sz w:val="22"/>
          <w:szCs w:val="24"/>
        </w:rPr>
        <w:t>。その場合は、</w:t>
      </w:r>
      <w:r w:rsidR="00E2693B">
        <w:rPr>
          <w:rFonts w:ascii="ＭＳ Ｐゴシック" w:eastAsia="ＭＳ Ｐゴシック" w:hAnsi="ＭＳ Ｐゴシック" w:hint="eastAsia"/>
          <w:sz w:val="22"/>
          <w:szCs w:val="24"/>
        </w:rPr>
        <w:t>薄め液に</w:t>
      </w:r>
      <w:r w:rsidR="00642920" w:rsidRPr="00642920">
        <w:rPr>
          <w:rFonts w:ascii="ＭＳ Ｐゴシック" w:eastAsia="ＭＳ Ｐゴシック" w:hAnsi="ＭＳ Ｐゴシック"/>
          <w:sz w:val="22"/>
          <w:szCs w:val="24"/>
        </w:rPr>
        <w:t>浸した雑巾で２度拭き</w:t>
      </w:r>
      <w:r w:rsidR="00E2693B">
        <w:rPr>
          <w:rFonts w:ascii="ＭＳ Ｐゴシック" w:eastAsia="ＭＳ Ｐゴシック" w:hAnsi="ＭＳ Ｐゴシック" w:hint="eastAsia"/>
          <w:sz w:val="22"/>
          <w:szCs w:val="24"/>
        </w:rPr>
        <w:t>が基本</w:t>
      </w:r>
      <w:r w:rsidR="00642920">
        <w:rPr>
          <w:rStyle w:val="ac"/>
          <w:rFonts w:ascii="ＭＳ Ｐゴシック" w:eastAsia="ＭＳ Ｐゴシック" w:hAnsi="ＭＳ Ｐゴシック"/>
          <w:sz w:val="22"/>
          <w:szCs w:val="24"/>
        </w:rPr>
        <w:footnoteReference w:id="11"/>
      </w:r>
      <w:r w:rsidR="00642920">
        <w:rPr>
          <w:rFonts w:ascii="ＭＳ Ｐゴシック" w:eastAsia="ＭＳ Ｐゴシック" w:hAnsi="ＭＳ Ｐゴシック" w:hint="eastAsia"/>
          <w:sz w:val="22"/>
          <w:szCs w:val="24"/>
        </w:rPr>
        <w:t>。</w:t>
      </w:r>
      <w:r w:rsidR="000F67D2">
        <w:rPr>
          <w:rFonts w:ascii="ＭＳ Ｐゴシック" w:eastAsia="ＭＳ Ｐゴシック" w:hAnsi="ＭＳ Ｐゴシック" w:hint="eastAsia"/>
          <w:sz w:val="22"/>
          <w:szCs w:val="24"/>
        </w:rPr>
        <w:t>（</w:t>
      </w:r>
      <w:r w:rsidR="000F67D2" w:rsidRPr="000F67D2">
        <w:rPr>
          <w:rFonts w:ascii="ＭＳ Ｐゴシック" w:eastAsia="ＭＳ Ｐゴシック" w:hAnsi="ＭＳ Ｐゴシック" w:hint="eastAsia"/>
          <w:sz w:val="22"/>
          <w:szCs w:val="24"/>
        </w:rPr>
        <w:t>洗剤で拭いてから</w:t>
      </w:r>
      <w:r w:rsidR="000F67D2" w:rsidRPr="000F67D2">
        <w:rPr>
          <w:rFonts w:ascii="ＭＳ Ｐゴシック" w:eastAsia="ＭＳ Ｐゴシック" w:hAnsi="ＭＳ Ｐゴシック"/>
          <w:sz w:val="22"/>
          <w:szCs w:val="24"/>
        </w:rPr>
        <w:t>5分程度たったら、キッ</w:t>
      </w:r>
      <w:r w:rsidR="000F67D2" w:rsidRPr="000F67D2">
        <w:rPr>
          <w:rFonts w:ascii="ＭＳ Ｐゴシック" w:eastAsia="ＭＳ Ｐゴシック" w:hAnsi="ＭＳ Ｐゴシック" w:hint="eastAsia"/>
          <w:sz w:val="22"/>
          <w:szCs w:val="24"/>
        </w:rPr>
        <w:t>チンペーパーや布などで水拭きして洗剤を拭き取る。特に、プラスチック部分は放置すると傷むことがあるので必ず水拭きする。</w:t>
      </w:r>
      <w:r w:rsidR="000F67D2">
        <w:rPr>
          <w:rFonts w:ascii="ＭＳ Ｐゴシック" w:eastAsia="ＭＳ Ｐゴシック" w:hAnsi="ＭＳ Ｐゴシック" w:hint="eastAsia"/>
          <w:sz w:val="22"/>
          <w:szCs w:val="24"/>
        </w:rPr>
        <w:t>）</w:t>
      </w:r>
    </w:p>
    <w:p w14:paraId="31820A55" w14:textId="7C1C00CD" w:rsidR="00BC1ABC" w:rsidRDefault="00BC1ABC" w:rsidP="00C56F90">
      <w:pPr>
        <w:ind w:leftChars="135" w:left="283"/>
        <w:rPr>
          <w:rFonts w:ascii="ＭＳ Ｐゴシック" w:eastAsia="ＭＳ Ｐゴシック" w:hAnsi="ＭＳ Ｐゴシック"/>
          <w:sz w:val="22"/>
          <w:szCs w:val="24"/>
        </w:rPr>
      </w:pPr>
      <w:r>
        <w:rPr>
          <w:rFonts w:ascii="ＭＳ Ｐゴシック" w:eastAsia="ＭＳ Ｐゴシック" w:hAnsi="ＭＳ Ｐゴシック" w:hint="eastAsia"/>
          <w:sz w:val="22"/>
        </w:rPr>
        <w:t>③</w:t>
      </w:r>
      <w:r w:rsidRPr="00C06031">
        <w:rPr>
          <w:rFonts w:ascii="ＭＳ Ｐゴシック" w:eastAsia="ＭＳ Ｐゴシック" w:hAnsi="ＭＳ Ｐゴシック"/>
          <w:sz w:val="22"/>
          <w:szCs w:val="24"/>
        </w:rPr>
        <w:t>手袋を</w:t>
      </w:r>
      <w:r w:rsidR="00A33CA2">
        <w:rPr>
          <w:rFonts w:ascii="ＭＳ Ｐゴシック" w:eastAsia="ＭＳ Ｐゴシック" w:hAnsi="ＭＳ Ｐゴシック" w:hint="eastAsia"/>
          <w:sz w:val="22"/>
          <w:szCs w:val="24"/>
        </w:rPr>
        <w:t>して</w:t>
      </w:r>
      <w:r w:rsidRPr="00C06031">
        <w:rPr>
          <w:rFonts w:ascii="ＭＳ Ｐゴシック" w:eastAsia="ＭＳ Ｐゴシック" w:hAnsi="ＭＳ Ｐゴシック"/>
          <w:sz w:val="22"/>
          <w:szCs w:val="24"/>
        </w:rPr>
        <w:t>次亜塩素酸ナトリウム液で清拭</w:t>
      </w:r>
      <w:r w:rsidRPr="00C06031">
        <w:rPr>
          <w:rFonts w:ascii="ＭＳ Ｐゴシック" w:eastAsia="ＭＳ Ｐゴシック" w:hAnsi="ＭＳ Ｐゴシック" w:hint="eastAsia"/>
          <w:sz w:val="22"/>
          <w:szCs w:val="24"/>
        </w:rPr>
        <w:t>したあと水拭き</w:t>
      </w:r>
      <w:r w:rsidRPr="000D1D37">
        <w:rPr>
          <w:rFonts w:ascii="ＭＳ Ｐゴシック" w:eastAsia="ＭＳ Ｐゴシック" w:hAnsi="ＭＳ Ｐゴシック"/>
          <w:sz w:val="22"/>
          <w:szCs w:val="24"/>
          <w:u w:val="single"/>
        </w:rPr>
        <w:t>（嘔吐物、排泄物</w:t>
      </w:r>
      <w:r w:rsidRPr="000D1D37">
        <w:rPr>
          <w:rFonts w:ascii="ＭＳ Ｐゴシック" w:eastAsia="ＭＳ Ｐゴシック" w:hAnsi="ＭＳ Ｐゴシック" w:hint="eastAsia"/>
          <w:sz w:val="22"/>
          <w:szCs w:val="24"/>
          <w:u w:val="single"/>
        </w:rPr>
        <w:t>、防護具は0.5%／ドアノブ、手すり、食器、便座、床などは0.05%）</w:t>
      </w:r>
      <w:r>
        <w:rPr>
          <w:rFonts w:ascii="ＭＳ Ｐゴシック" w:eastAsia="ＭＳ Ｐゴシック" w:hAnsi="ＭＳ Ｐゴシック" w:hint="eastAsia"/>
          <w:sz w:val="22"/>
          <w:szCs w:val="24"/>
        </w:rPr>
        <w:t>。</w:t>
      </w:r>
    </w:p>
    <w:p w14:paraId="3C3DE3CE" w14:textId="76779D94" w:rsidR="008D4627" w:rsidRDefault="005B07B1" w:rsidP="00C56F90">
      <w:pPr>
        <w:ind w:leftChars="135" w:left="283"/>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④</w:t>
      </w:r>
      <w:r w:rsidR="008D4627" w:rsidRPr="00B26C8B">
        <w:rPr>
          <w:rFonts w:ascii="ＭＳ Ｐゴシック" w:eastAsia="ＭＳ Ｐゴシック" w:hAnsi="ＭＳ Ｐゴシック"/>
          <w:sz w:val="22"/>
          <w:szCs w:val="24"/>
        </w:rPr>
        <w:t>熱水（80℃）</w:t>
      </w:r>
      <w:r w:rsidR="000F67D2">
        <w:rPr>
          <w:rFonts w:ascii="ＭＳ Ｐゴシック" w:eastAsia="ＭＳ Ｐゴシック" w:hAnsi="ＭＳ Ｐゴシック" w:hint="eastAsia"/>
          <w:sz w:val="22"/>
          <w:szCs w:val="24"/>
        </w:rPr>
        <w:t>に</w:t>
      </w:r>
      <w:r w:rsidR="008D4627" w:rsidRPr="00B26C8B">
        <w:rPr>
          <w:rFonts w:ascii="ＭＳ Ｐゴシック" w:eastAsia="ＭＳ Ｐゴシック" w:hAnsi="ＭＳ Ｐゴシック"/>
          <w:sz w:val="22"/>
          <w:szCs w:val="24"/>
        </w:rPr>
        <w:t>10分</w:t>
      </w:r>
      <w:r w:rsidR="000F67D2" w:rsidRPr="000F67D2">
        <w:rPr>
          <w:rFonts w:ascii="ＭＳ Ｐゴシック" w:eastAsia="ＭＳ Ｐゴシック" w:hAnsi="ＭＳ Ｐゴシック" w:hint="eastAsia"/>
          <w:sz w:val="22"/>
          <w:szCs w:val="24"/>
        </w:rPr>
        <w:t>つけ置きする。</w:t>
      </w:r>
    </w:p>
    <w:p w14:paraId="13614BB4" w14:textId="555A6B55" w:rsidR="0021211D" w:rsidRDefault="00674E93" w:rsidP="0021211D">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lastRenderedPageBreak/>
        <w:t>〇</w:t>
      </w:r>
      <w:bookmarkStart w:id="12" w:name="_Hlk41859794"/>
      <w:r w:rsidR="0021211D">
        <w:rPr>
          <w:rFonts w:ascii="ＭＳ Ｐゴシック" w:eastAsia="ＭＳ Ｐゴシック" w:hAnsi="ＭＳ Ｐゴシック" w:hint="eastAsia"/>
          <w:sz w:val="22"/>
          <w:szCs w:val="24"/>
        </w:rPr>
        <w:t>消毒では、広く清掃する必要はない。手を触れる可能性のある部分を意識しながら</w:t>
      </w:r>
      <w:r w:rsidR="000F7B52">
        <w:rPr>
          <w:rFonts w:ascii="ＭＳ Ｐゴシック" w:eastAsia="ＭＳ Ｐゴシック" w:hAnsi="ＭＳ Ｐゴシック" w:hint="eastAsia"/>
          <w:sz w:val="22"/>
          <w:szCs w:val="24"/>
        </w:rPr>
        <w:t>、そ</w:t>
      </w:r>
      <w:r w:rsidR="00343F54">
        <w:rPr>
          <w:rFonts w:ascii="ＭＳ Ｐゴシック" w:eastAsia="ＭＳ Ｐゴシック" w:hAnsi="ＭＳ Ｐゴシック" w:hint="eastAsia"/>
          <w:sz w:val="22"/>
          <w:szCs w:val="24"/>
        </w:rPr>
        <w:t>こ</w:t>
      </w:r>
      <w:r w:rsidR="000F7B52">
        <w:rPr>
          <w:rFonts w:ascii="ＭＳ Ｐゴシック" w:eastAsia="ＭＳ Ｐゴシック" w:hAnsi="ＭＳ Ｐゴシック" w:hint="eastAsia"/>
          <w:sz w:val="22"/>
          <w:szCs w:val="24"/>
        </w:rPr>
        <w:t>を集中的に清拭する。清拭は、</w:t>
      </w:r>
      <w:r w:rsidR="00343F54">
        <w:rPr>
          <w:rFonts w:ascii="ＭＳ Ｐゴシック" w:eastAsia="ＭＳ Ｐゴシック" w:hAnsi="ＭＳ Ｐゴシック" w:hint="eastAsia"/>
          <w:sz w:val="22"/>
          <w:szCs w:val="24"/>
        </w:rPr>
        <w:t>消毒剤を</w:t>
      </w:r>
      <w:r w:rsidR="00140A14">
        <w:rPr>
          <w:rFonts w:ascii="ＭＳ Ｐゴシック" w:eastAsia="ＭＳ Ｐゴシック" w:hAnsi="ＭＳ Ｐゴシック" w:hint="eastAsia"/>
          <w:sz w:val="22"/>
          <w:szCs w:val="24"/>
        </w:rPr>
        <w:t>「</w:t>
      </w:r>
      <w:r w:rsidR="00343F54">
        <w:rPr>
          <w:rFonts w:ascii="ＭＳ Ｐゴシック" w:eastAsia="ＭＳ Ｐゴシック" w:hAnsi="ＭＳ Ｐゴシック" w:hint="eastAsia"/>
          <w:sz w:val="22"/>
          <w:szCs w:val="24"/>
        </w:rPr>
        <w:t>塗る</w:t>
      </w:r>
      <w:r w:rsidR="00140A14">
        <w:rPr>
          <w:rFonts w:ascii="ＭＳ Ｐゴシック" w:eastAsia="ＭＳ Ｐゴシック" w:hAnsi="ＭＳ Ｐゴシック" w:hint="eastAsia"/>
          <w:sz w:val="22"/>
          <w:szCs w:val="24"/>
        </w:rPr>
        <w:t>」</w:t>
      </w:r>
      <w:r w:rsidR="00343F54">
        <w:rPr>
          <w:rFonts w:ascii="ＭＳ Ｐゴシック" w:eastAsia="ＭＳ Ｐゴシック" w:hAnsi="ＭＳ Ｐゴシック" w:hint="eastAsia"/>
          <w:sz w:val="22"/>
          <w:szCs w:val="24"/>
        </w:rPr>
        <w:t>、</w:t>
      </w:r>
      <w:r w:rsidR="000F7B52">
        <w:rPr>
          <w:rFonts w:ascii="ＭＳ Ｐゴシック" w:eastAsia="ＭＳ Ｐゴシック" w:hAnsi="ＭＳ Ｐゴシック" w:hint="eastAsia"/>
          <w:sz w:val="22"/>
          <w:szCs w:val="24"/>
        </w:rPr>
        <w:t>一方向にウイルスを</w:t>
      </w:r>
      <w:r w:rsidR="00140A14">
        <w:rPr>
          <w:rFonts w:ascii="ＭＳ Ｐゴシック" w:eastAsia="ＭＳ Ｐゴシック" w:hAnsi="ＭＳ Ｐゴシック" w:hint="eastAsia"/>
          <w:sz w:val="22"/>
          <w:szCs w:val="24"/>
        </w:rPr>
        <w:t>「押し出す」</w:t>
      </w:r>
      <w:r w:rsidR="000F7B52">
        <w:rPr>
          <w:rFonts w:ascii="ＭＳ Ｐゴシック" w:eastAsia="ＭＳ Ｐゴシック" w:hAnsi="ＭＳ Ｐゴシック" w:hint="eastAsia"/>
          <w:sz w:val="22"/>
          <w:szCs w:val="24"/>
        </w:rPr>
        <w:t>という感覚で行う。</w:t>
      </w:r>
      <w:r w:rsidR="00343F54">
        <w:rPr>
          <w:rFonts w:ascii="ＭＳ Ｐゴシック" w:eastAsia="ＭＳ Ｐゴシック" w:hAnsi="ＭＳ Ｐゴシック" w:hint="eastAsia"/>
          <w:sz w:val="22"/>
          <w:szCs w:val="24"/>
        </w:rPr>
        <w:t>一度清拭した（ウイルスを</w:t>
      </w:r>
      <w:r w:rsidR="00140A14">
        <w:rPr>
          <w:rFonts w:ascii="ＭＳ Ｐゴシック" w:eastAsia="ＭＳ Ｐゴシック" w:hAnsi="ＭＳ Ｐゴシック" w:hint="eastAsia"/>
          <w:sz w:val="22"/>
          <w:szCs w:val="24"/>
        </w:rPr>
        <w:t>押し出した</w:t>
      </w:r>
      <w:r w:rsidR="00343F54">
        <w:rPr>
          <w:rFonts w:ascii="ＭＳ Ｐゴシック" w:eastAsia="ＭＳ Ｐゴシック" w:hAnsi="ＭＳ Ｐゴシック" w:hint="eastAsia"/>
          <w:sz w:val="22"/>
          <w:szCs w:val="24"/>
        </w:rPr>
        <w:t>）面</w:t>
      </w:r>
      <w:r w:rsidR="008705C1">
        <w:rPr>
          <w:rFonts w:ascii="ＭＳ Ｐゴシック" w:eastAsia="ＭＳ Ｐゴシック" w:hAnsi="ＭＳ Ｐゴシック" w:hint="eastAsia"/>
          <w:sz w:val="22"/>
          <w:szCs w:val="24"/>
        </w:rPr>
        <w:t>は</w:t>
      </w:r>
      <w:r w:rsidR="00343F54">
        <w:rPr>
          <w:rFonts w:ascii="ＭＳ Ｐゴシック" w:eastAsia="ＭＳ Ｐゴシック" w:hAnsi="ＭＳ Ｐゴシック" w:hint="eastAsia"/>
          <w:sz w:val="22"/>
          <w:szCs w:val="24"/>
        </w:rPr>
        <w:t>同じ布で再び拭かないようにする。</w:t>
      </w:r>
      <w:bookmarkEnd w:id="12"/>
    </w:p>
    <w:p w14:paraId="64D334B5" w14:textId="1FC0CD49" w:rsidR="00BC1ABC" w:rsidRDefault="00674E93" w:rsidP="00BC1ABC">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BC1ABC" w:rsidRPr="002E05A2">
        <w:rPr>
          <w:rFonts w:ascii="ＭＳ Ｐゴシック" w:eastAsia="ＭＳ Ｐゴシック" w:hAnsi="ＭＳ Ｐゴシック" w:hint="eastAsia"/>
          <w:sz w:val="22"/>
          <w:szCs w:val="24"/>
        </w:rPr>
        <w:t>消毒</w:t>
      </w:r>
      <w:r w:rsidR="00BC1ABC">
        <w:rPr>
          <w:rFonts w:ascii="ＭＳ Ｐゴシック" w:eastAsia="ＭＳ Ｐゴシック" w:hAnsi="ＭＳ Ｐゴシック" w:hint="eastAsia"/>
          <w:sz w:val="22"/>
          <w:szCs w:val="24"/>
        </w:rPr>
        <w:t>剤</w:t>
      </w:r>
      <w:r w:rsidR="00BC1ABC" w:rsidRPr="002E05A2">
        <w:rPr>
          <w:rFonts w:ascii="ＭＳ Ｐゴシック" w:eastAsia="ＭＳ Ｐゴシック" w:hAnsi="ＭＳ Ｐゴシック" w:hint="eastAsia"/>
          <w:sz w:val="22"/>
          <w:szCs w:val="24"/>
        </w:rPr>
        <w:t>を噴霧することにより、ウイルス等が空気中に舞い上がる可能性が否定できないため、</w:t>
      </w:r>
      <w:r w:rsidR="002C2C4A">
        <w:rPr>
          <w:rFonts w:ascii="ＭＳ Ｐゴシック" w:eastAsia="ＭＳ Ｐゴシック" w:hAnsi="ＭＳ Ｐゴシック" w:hint="eastAsia"/>
          <w:sz w:val="22"/>
          <w:szCs w:val="24"/>
        </w:rPr>
        <w:t>物の</w:t>
      </w:r>
      <w:r w:rsidR="00BC1ABC" w:rsidRPr="002E05A2">
        <w:rPr>
          <w:rFonts w:ascii="ＭＳ Ｐゴシック" w:eastAsia="ＭＳ Ｐゴシック" w:hAnsi="ＭＳ Ｐゴシック" w:hint="eastAsia"/>
          <w:sz w:val="22"/>
          <w:szCs w:val="24"/>
        </w:rPr>
        <w:t>消毒にあたっては可能な限り清拭することが望ましい。</w:t>
      </w:r>
    </w:p>
    <w:p w14:paraId="0BEA6A49" w14:textId="0A1A7D25" w:rsidR="007917CE" w:rsidRDefault="00844393" w:rsidP="00BC1ABC">
      <w:pPr>
        <w:jc w:val="left"/>
        <w:rPr>
          <w:rFonts w:ascii="ＭＳ Ｐゴシック" w:eastAsia="ＭＳ Ｐゴシック" w:hAnsi="ＭＳ Ｐゴシック"/>
          <w:sz w:val="22"/>
          <w:szCs w:val="24"/>
        </w:rPr>
      </w:pPr>
      <w:r>
        <w:rPr>
          <w:rFonts w:ascii="ＭＳ Ｐゴシック" w:eastAsia="ＭＳ Ｐゴシック" w:hAnsi="ＭＳ Ｐゴシック"/>
          <w:noProof/>
          <w:sz w:val="22"/>
          <w:szCs w:val="24"/>
        </w:rPr>
        <w:drawing>
          <wp:anchor distT="0" distB="0" distL="114300" distR="114300" simplePos="0" relativeHeight="251673600" behindDoc="0" locked="0" layoutInCell="1" allowOverlap="1" wp14:anchorId="612F5D96" wp14:editId="26DE08F1">
            <wp:simplePos x="0" y="0"/>
            <wp:positionH relativeFrom="column">
              <wp:posOffset>5467350</wp:posOffset>
            </wp:positionH>
            <wp:positionV relativeFrom="paragraph">
              <wp:posOffset>184150</wp:posOffset>
            </wp:positionV>
            <wp:extent cx="4289425" cy="1584325"/>
            <wp:effectExtent l="19050" t="19050" r="15875" b="15875"/>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9425" cy="158432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674E93">
        <w:rPr>
          <w:rFonts w:ascii="ＭＳ Ｐゴシック" w:eastAsia="ＭＳ Ｐゴシック" w:hAnsi="ＭＳ Ｐゴシック" w:hint="eastAsia"/>
          <w:sz w:val="22"/>
          <w:szCs w:val="24"/>
        </w:rPr>
        <w:t>〇</w:t>
      </w:r>
      <w:r w:rsidR="007917CE" w:rsidRPr="007917CE">
        <w:rPr>
          <w:rFonts w:ascii="ＭＳ Ｐゴシック" w:eastAsia="ＭＳ Ｐゴシック" w:hAnsi="ＭＳ Ｐゴシック" w:hint="eastAsia"/>
          <w:sz w:val="22"/>
          <w:szCs w:val="24"/>
        </w:rPr>
        <w:t>消毒する対象の材質などによっては、劣化、退色などを引き起こす場合もあり、心配な場合には部分的に試してから行うこと、あるいは十分な拭き取りを行う。</w:t>
      </w:r>
    </w:p>
    <w:p w14:paraId="457209FA" w14:textId="3F67BF16" w:rsidR="00C56F90" w:rsidRDefault="00674E93" w:rsidP="00BC1ABC">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00C56F90" w:rsidRPr="00C56F90">
        <w:rPr>
          <w:rFonts w:ascii="ＭＳ Ｐゴシック" w:eastAsia="ＭＳ Ｐゴシック" w:hAnsi="ＭＳ Ｐゴシック" w:hint="eastAsia"/>
          <w:sz w:val="22"/>
          <w:szCs w:val="24"/>
        </w:rPr>
        <w:t>消毒剤</w:t>
      </w:r>
      <w:r w:rsidR="0021211D">
        <w:rPr>
          <w:rFonts w:ascii="ＭＳ Ｐゴシック" w:eastAsia="ＭＳ Ｐゴシック" w:hAnsi="ＭＳ Ｐゴシック" w:hint="eastAsia"/>
          <w:sz w:val="22"/>
          <w:szCs w:val="24"/>
        </w:rPr>
        <w:t>は</w:t>
      </w:r>
      <w:r w:rsidR="00C56F90" w:rsidRPr="00C56F90">
        <w:rPr>
          <w:rFonts w:ascii="ＭＳ Ｐゴシック" w:eastAsia="ＭＳ Ｐゴシック" w:hAnsi="ＭＳ Ｐゴシック" w:hint="eastAsia"/>
          <w:sz w:val="22"/>
          <w:szCs w:val="24"/>
        </w:rPr>
        <w:t>長</w:t>
      </w:r>
      <w:r w:rsidR="0021211D">
        <w:rPr>
          <w:rFonts w:ascii="ＭＳ Ｐゴシック" w:eastAsia="ＭＳ Ｐゴシック" w:hAnsi="ＭＳ Ｐゴシック" w:hint="eastAsia"/>
          <w:sz w:val="22"/>
          <w:szCs w:val="24"/>
        </w:rPr>
        <w:t>時間</w:t>
      </w:r>
      <w:r w:rsidR="00C56F90" w:rsidRPr="00C56F90">
        <w:rPr>
          <w:rFonts w:ascii="ＭＳ Ｐゴシック" w:eastAsia="ＭＳ Ｐゴシック" w:hAnsi="ＭＳ Ｐゴシック" w:hint="eastAsia"/>
          <w:sz w:val="22"/>
          <w:szCs w:val="24"/>
        </w:rPr>
        <w:t>残留するほど効果があるため、</w:t>
      </w:r>
      <w:r w:rsidR="0021211D">
        <w:rPr>
          <w:rFonts w:ascii="ＭＳ Ｐゴシック" w:eastAsia="ＭＳ Ｐゴシック" w:hAnsi="ＭＳ Ｐゴシック" w:hint="eastAsia"/>
          <w:sz w:val="22"/>
          <w:szCs w:val="24"/>
        </w:rPr>
        <w:t>使い捨ての布、ロール紙、ティッシュペーパーなどに消毒剤をしっかり浸み込ませて、</w:t>
      </w:r>
      <w:r w:rsidR="00C56F90" w:rsidRPr="00C56F90">
        <w:rPr>
          <w:rFonts w:ascii="ＭＳ Ｐゴシック" w:eastAsia="ＭＳ Ｐゴシック" w:hAnsi="ＭＳ Ｐゴシック" w:hint="eastAsia"/>
          <w:sz w:val="22"/>
          <w:szCs w:val="24"/>
        </w:rPr>
        <w:t>ゆっくり</w:t>
      </w:r>
      <w:r w:rsidR="0021211D">
        <w:rPr>
          <w:rFonts w:ascii="ＭＳ Ｐゴシック" w:eastAsia="ＭＳ Ｐゴシック" w:hAnsi="ＭＳ Ｐゴシック" w:hint="eastAsia"/>
          <w:sz w:val="22"/>
          <w:szCs w:val="24"/>
        </w:rPr>
        <w:t>清拭する</w:t>
      </w:r>
      <w:r w:rsidR="00C56F90" w:rsidRPr="00C56F90">
        <w:rPr>
          <w:rFonts w:ascii="ＭＳ Ｐゴシック" w:eastAsia="ＭＳ Ｐゴシック" w:hAnsi="ＭＳ Ｐゴシック" w:hint="eastAsia"/>
          <w:sz w:val="22"/>
          <w:szCs w:val="24"/>
        </w:rPr>
        <w:t>。</w:t>
      </w:r>
      <w:r w:rsidR="0021211D">
        <w:rPr>
          <w:rFonts w:ascii="ＭＳ Ｐゴシック" w:eastAsia="ＭＳ Ｐゴシック" w:hAnsi="ＭＳ Ｐゴシック" w:hint="eastAsia"/>
          <w:sz w:val="22"/>
          <w:szCs w:val="24"/>
        </w:rPr>
        <w:t>唾液や体液で汚染した場所は、消毒剤を</w:t>
      </w:r>
      <w:r w:rsidR="0021211D" w:rsidRPr="0021211D">
        <w:rPr>
          <w:rFonts w:ascii="ＭＳ Ｐゴシック" w:eastAsia="ＭＳ Ｐゴシック" w:hAnsi="ＭＳ Ｐゴシック" w:hint="eastAsia"/>
          <w:sz w:val="22"/>
          <w:szCs w:val="24"/>
        </w:rPr>
        <w:t>浸したティッシュペーパー</w:t>
      </w:r>
      <w:r>
        <w:rPr>
          <w:rFonts w:ascii="ＭＳ Ｐゴシック" w:eastAsia="ＭＳ Ｐゴシック" w:hAnsi="ＭＳ Ｐゴシック" w:hint="eastAsia"/>
          <w:sz w:val="22"/>
          <w:szCs w:val="24"/>
        </w:rPr>
        <w:t>や新聞紙</w:t>
      </w:r>
      <w:r w:rsidR="0021211D" w:rsidRPr="0021211D">
        <w:rPr>
          <w:rFonts w:ascii="ＭＳ Ｐゴシック" w:eastAsia="ＭＳ Ｐゴシック" w:hAnsi="ＭＳ Ｐゴシック" w:hint="eastAsia"/>
          <w:sz w:val="22"/>
          <w:szCs w:val="24"/>
        </w:rPr>
        <w:t>などで汚染された場所を覆い、</w:t>
      </w:r>
      <w:r w:rsidR="0026599E">
        <w:rPr>
          <w:rFonts w:ascii="ＭＳ Ｐゴシック" w:eastAsia="ＭＳ Ｐゴシック" w:hAnsi="ＭＳ Ｐゴシック" w:hint="eastAsia"/>
          <w:sz w:val="22"/>
          <w:szCs w:val="24"/>
        </w:rPr>
        <w:t>１０</w:t>
      </w:r>
      <w:r w:rsidR="0021211D" w:rsidRPr="0021211D">
        <w:rPr>
          <w:rFonts w:ascii="ＭＳ Ｐゴシック" w:eastAsia="ＭＳ Ｐゴシック" w:hAnsi="ＭＳ Ｐゴシック" w:hint="eastAsia"/>
          <w:sz w:val="22"/>
          <w:szCs w:val="24"/>
        </w:rPr>
        <w:t>分程経過したあとでから拭きする</w:t>
      </w:r>
      <w:r w:rsidR="0021211D">
        <w:rPr>
          <w:rFonts w:ascii="ＭＳ Ｐゴシック" w:eastAsia="ＭＳ Ｐゴシック" w:hAnsi="ＭＳ Ｐゴシック" w:hint="eastAsia"/>
          <w:sz w:val="22"/>
          <w:szCs w:val="24"/>
        </w:rPr>
        <w:t>。</w:t>
      </w:r>
    </w:p>
    <w:p w14:paraId="43F2829B" w14:textId="1D0AED4D" w:rsidR="00F642B6" w:rsidRDefault="00844393" w:rsidP="00F642B6">
      <w:pPr>
        <w:rPr>
          <w:rFonts w:ascii="ＭＳ Ｐゴシック" w:eastAsia="ＭＳ Ｐゴシック" w:hAnsi="ＭＳ Ｐゴシック"/>
          <w:sz w:val="22"/>
          <w:szCs w:val="24"/>
        </w:rPr>
      </w:pPr>
      <w:r>
        <w:rPr>
          <w:rFonts w:ascii="ＭＳ Ｐゴシック" w:eastAsia="ＭＳ Ｐゴシック" w:hAnsi="ＭＳ Ｐゴシック"/>
          <w:noProof/>
          <w:sz w:val="22"/>
          <w:szCs w:val="24"/>
        </w:rPr>
        <w:drawing>
          <wp:anchor distT="0" distB="0" distL="114300" distR="114300" simplePos="0" relativeHeight="251674624" behindDoc="0" locked="0" layoutInCell="1" allowOverlap="1" wp14:anchorId="64868B72" wp14:editId="4F4FE3DB">
            <wp:simplePos x="0" y="0"/>
            <wp:positionH relativeFrom="column">
              <wp:posOffset>5495925</wp:posOffset>
            </wp:positionH>
            <wp:positionV relativeFrom="paragraph">
              <wp:posOffset>530860</wp:posOffset>
            </wp:positionV>
            <wp:extent cx="4260850" cy="1602740"/>
            <wp:effectExtent l="19050" t="19050" r="25400" b="1651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60850" cy="16027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674E93">
        <w:rPr>
          <w:rFonts w:ascii="ＭＳ Ｐゴシック" w:eastAsia="ＭＳ Ｐゴシック" w:hAnsi="ＭＳ Ｐゴシック" w:hint="eastAsia"/>
          <w:sz w:val="22"/>
          <w:szCs w:val="24"/>
        </w:rPr>
        <w:t>〇</w:t>
      </w:r>
      <w:r w:rsidR="002C2C4A" w:rsidRPr="00C06031">
        <w:rPr>
          <w:rFonts w:ascii="ＭＳ Ｐゴシック" w:eastAsia="ＭＳ Ｐゴシック" w:hAnsi="ＭＳ Ｐゴシック" w:hint="eastAsia"/>
          <w:sz w:val="22"/>
          <w:szCs w:val="24"/>
        </w:rPr>
        <w:t>使い捨て手袋</w:t>
      </w:r>
      <w:r w:rsidR="002C2C4A">
        <w:rPr>
          <w:rFonts w:ascii="ＭＳ Ｐゴシック" w:eastAsia="ＭＳ Ｐゴシック" w:hAnsi="ＭＳ Ｐゴシック" w:hint="eastAsia"/>
          <w:sz w:val="22"/>
          <w:szCs w:val="24"/>
        </w:rPr>
        <w:t>は、</w:t>
      </w:r>
      <w:r w:rsidR="002C2C4A" w:rsidRPr="00C06031">
        <w:rPr>
          <w:rFonts w:ascii="ＭＳ Ｐゴシック" w:eastAsia="ＭＳ Ｐゴシック" w:hAnsi="ＭＳ Ｐゴシック" w:hint="eastAsia"/>
          <w:sz w:val="22"/>
          <w:szCs w:val="24"/>
        </w:rPr>
        <w:t>各種介助</w:t>
      </w:r>
      <w:r w:rsidR="002C2C4A">
        <w:rPr>
          <w:rFonts w:ascii="ＭＳ Ｐゴシック" w:eastAsia="ＭＳ Ｐゴシック" w:hAnsi="ＭＳ Ｐゴシック" w:hint="eastAsia"/>
          <w:sz w:val="22"/>
          <w:szCs w:val="24"/>
        </w:rPr>
        <w:t>だけでなく、物の消毒（共用物の清拭や部屋の</w:t>
      </w:r>
      <w:r w:rsidR="002C2C4A" w:rsidRPr="00C06031">
        <w:rPr>
          <w:rFonts w:ascii="ＭＳ Ｐゴシック" w:eastAsia="ＭＳ Ｐゴシック" w:hAnsi="ＭＳ Ｐゴシック" w:hint="eastAsia"/>
          <w:sz w:val="22"/>
          <w:szCs w:val="24"/>
        </w:rPr>
        <w:t>清掃</w:t>
      </w:r>
      <w:r w:rsidR="002C2C4A">
        <w:rPr>
          <w:rFonts w:ascii="ＭＳ Ｐゴシック" w:eastAsia="ＭＳ Ｐゴシック" w:hAnsi="ＭＳ Ｐゴシック" w:hint="eastAsia"/>
          <w:sz w:val="22"/>
          <w:szCs w:val="24"/>
        </w:rPr>
        <w:t>）</w:t>
      </w:r>
      <w:r w:rsidR="002C2C4A" w:rsidRPr="00C06031">
        <w:rPr>
          <w:rFonts w:ascii="ＭＳ Ｐゴシック" w:eastAsia="ＭＳ Ｐゴシック" w:hAnsi="ＭＳ Ｐゴシック" w:hint="eastAsia"/>
          <w:sz w:val="22"/>
          <w:szCs w:val="24"/>
        </w:rPr>
        <w:t>を行う際</w:t>
      </w:r>
      <w:r w:rsidR="002C2C4A">
        <w:rPr>
          <w:rFonts w:ascii="ＭＳ Ｐゴシック" w:eastAsia="ＭＳ Ｐゴシック" w:hAnsi="ＭＳ Ｐゴシック" w:hint="eastAsia"/>
          <w:sz w:val="22"/>
          <w:szCs w:val="24"/>
        </w:rPr>
        <w:t>にも</w:t>
      </w:r>
      <w:r w:rsidR="002C2C4A" w:rsidRPr="00C06031">
        <w:rPr>
          <w:rFonts w:ascii="ＭＳ Ｐゴシック" w:eastAsia="ＭＳ Ｐゴシック" w:hAnsi="ＭＳ Ｐゴシック"/>
          <w:sz w:val="22"/>
          <w:szCs w:val="24"/>
        </w:rPr>
        <w:t>着用</w:t>
      </w:r>
      <w:r w:rsidR="002C2C4A">
        <w:rPr>
          <w:rFonts w:ascii="ＭＳ Ｐゴシック" w:eastAsia="ＭＳ Ｐゴシック" w:hAnsi="ＭＳ Ｐゴシック" w:hint="eastAsia"/>
          <w:sz w:val="22"/>
          <w:szCs w:val="24"/>
        </w:rPr>
        <w:t>する。手袋の脱ぐときは、汚染した表側を内側に丸め込んでいくようにする。この手技を確実に習得すること。</w:t>
      </w:r>
      <w:r w:rsidR="00300C3C" w:rsidRPr="00300C3C">
        <w:rPr>
          <w:rFonts w:ascii="ＭＳ Ｐゴシック" w:eastAsia="ＭＳ Ｐゴシック" w:hAnsi="ＭＳ Ｐゴシック" w:hint="eastAsia"/>
          <w:sz w:val="22"/>
          <w:szCs w:val="24"/>
        </w:rPr>
        <w:t>なお、使い捨て手袋には一定の割合でピンホールが開いているので、着脱の前後で手洗いが必要。</w:t>
      </w:r>
    </w:p>
    <w:p w14:paraId="2B9FE2C3" w14:textId="11E86F85" w:rsidR="00F642B6" w:rsidRDefault="00F642B6" w:rsidP="00F642B6">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Pr="00F642B6">
        <w:rPr>
          <w:rFonts w:ascii="ＭＳ Ｐゴシック" w:eastAsia="ＭＳ Ｐゴシック" w:hAnsi="ＭＳ Ｐゴシック" w:hint="eastAsia"/>
          <w:sz w:val="22"/>
          <w:szCs w:val="24"/>
        </w:rPr>
        <w:t>使い捨て手袋は、各種介助だけでなく、共用物の清拭や清掃を行う際にも着用。手袋の脱ぐときは、汚染した表側を内側に丸め込んでいく。</w:t>
      </w:r>
    </w:p>
    <w:p w14:paraId="05E44F46" w14:textId="27B55DF7" w:rsidR="00C56F90" w:rsidRPr="00D23C48" w:rsidRDefault="00674E93" w:rsidP="00C56F90">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rPr>
        <w:t>〇</w:t>
      </w:r>
      <w:r w:rsidR="00C56F90">
        <w:rPr>
          <w:rFonts w:ascii="ＭＳ Ｐゴシック" w:eastAsia="ＭＳ Ｐゴシック" w:hAnsi="ＭＳ Ｐゴシック" w:hint="eastAsia"/>
          <w:sz w:val="22"/>
        </w:rPr>
        <w:t>ドアノブなどは、</w:t>
      </w:r>
      <w:r w:rsidR="00C56F90">
        <w:rPr>
          <w:rFonts w:ascii="ＭＳ Ｐゴシック" w:eastAsia="ＭＳ Ｐゴシック" w:hAnsi="ＭＳ Ｐゴシック" w:hint="eastAsia"/>
          <w:sz w:val="22"/>
          <w:szCs w:val="24"/>
        </w:rPr>
        <w:t>使い捨ての布、ロール紙、ティッシュペーパーなどに消毒剤を浸み込ませてから清拭</w:t>
      </w:r>
      <w:r w:rsidR="00DD6811">
        <w:rPr>
          <w:rFonts w:ascii="ＭＳ Ｐゴシック" w:eastAsia="ＭＳ Ｐゴシック" w:hAnsi="ＭＳ Ｐゴシック" w:hint="eastAsia"/>
          <w:sz w:val="22"/>
          <w:szCs w:val="24"/>
        </w:rPr>
        <w:t>し、使用後は廃棄する。</w:t>
      </w:r>
    </w:p>
    <w:p w14:paraId="5A5BC5BB" w14:textId="27E7ADE7" w:rsidR="00674E93" w:rsidRPr="00674E93" w:rsidRDefault="00674E93" w:rsidP="00674E93">
      <w:pPr>
        <w:rPr>
          <w:rFonts w:ascii="ＭＳ Ｐゴシック" w:eastAsia="ＭＳ Ｐゴシック" w:hAnsi="ＭＳ Ｐゴシック"/>
          <w:sz w:val="22"/>
        </w:rPr>
      </w:pPr>
      <w:r>
        <w:rPr>
          <w:rFonts w:ascii="ＭＳ Ｐゴシック" w:eastAsia="ＭＳ Ｐゴシック" w:hAnsi="ＭＳ Ｐゴシック" w:hint="eastAsia"/>
          <w:sz w:val="22"/>
          <w:szCs w:val="24"/>
        </w:rPr>
        <w:t>〇</w:t>
      </w:r>
      <w:r w:rsidRPr="00674E93">
        <w:rPr>
          <w:rFonts w:ascii="ＭＳ Ｐゴシック" w:eastAsia="ＭＳ Ｐゴシック" w:hAnsi="ＭＳ Ｐゴシック" w:hint="eastAsia"/>
          <w:sz w:val="22"/>
          <w:szCs w:val="24"/>
        </w:rPr>
        <w:t>共用物だけでなく、個人で使用するスマートフォンやメガネ、筆記用具なども消毒が必要</w:t>
      </w:r>
    </w:p>
    <w:p w14:paraId="7124B1C2" w14:textId="00648357" w:rsidR="002201B0" w:rsidRDefault="00844393">
      <w:pPr>
        <w:widowControl/>
        <w:jc w:val="left"/>
        <w:rPr>
          <w:rFonts w:ascii="ＭＳ Ｐゴシック" w:eastAsia="ＭＳ Ｐゴシック" w:hAnsi="ＭＳ Ｐゴシック"/>
          <w:sz w:val="22"/>
          <w:szCs w:val="24"/>
        </w:rPr>
      </w:pPr>
      <w:bookmarkStart w:id="13" w:name="_Hlk39501584"/>
      <w:bookmarkStart w:id="14" w:name="_Hlk39359883"/>
      <w:r>
        <w:rPr>
          <w:rFonts w:ascii="ＭＳ Ｐゴシック" w:eastAsia="ＭＳ Ｐゴシック" w:hAnsi="ＭＳ Ｐゴシック"/>
          <w:noProof/>
          <w:sz w:val="22"/>
          <w:szCs w:val="24"/>
        </w:rPr>
        <w:drawing>
          <wp:anchor distT="0" distB="0" distL="114300" distR="114300" simplePos="0" relativeHeight="251681792" behindDoc="0" locked="0" layoutInCell="1" allowOverlap="1" wp14:anchorId="7CAF564A" wp14:editId="1C93D8BF">
            <wp:simplePos x="0" y="0"/>
            <wp:positionH relativeFrom="column">
              <wp:posOffset>1238250</wp:posOffset>
            </wp:positionH>
            <wp:positionV relativeFrom="paragraph">
              <wp:posOffset>93980</wp:posOffset>
            </wp:positionV>
            <wp:extent cx="2666365" cy="2016125"/>
            <wp:effectExtent l="19050" t="19050" r="19685" b="22225"/>
            <wp:wrapSquare wrapText="bothSides"/>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6365" cy="2016125"/>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szCs w:val="24"/>
        </w:rPr>
        <w:drawing>
          <wp:anchor distT="0" distB="0" distL="114300" distR="114300" simplePos="0" relativeHeight="251675648" behindDoc="0" locked="0" layoutInCell="1" allowOverlap="1" wp14:anchorId="15277C59" wp14:editId="16D2D9FB">
            <wp:simplePos x="0" y="0"/>
            <wp:positionH relativeFrom="column">
              <wp:posOffset>5498465</wp:posOffset>
            </wp:positionH>
            <wp:positionV relativeFrom="paragraph">
              <wp:posOffset>177800</wp:posOffset>
            </wp:positionV>
            <wp:extent cx="4322445" cy="1676400"/>
            <wp:effectExtent l="19050" t="19050" r="20955" b="1905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22445" cy="167640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002201B0">
        <w:rPr>
          <w:rFonts w:ascii="ＭＳ Ｐゴシック" w:eastAsia="ＭＳ Ｐゴシック" w:hAnsi="ＭＳ Ｐゴシック"/>
          <w:sz w:val="22"/>
          <w:szCs w:val="24"/>
        </w:rPr>
        <w:br w:type="page"/>
      </w:r>
    </w:p>
    <w:p w14:paraId="5CB85FD4" w14:textId="681F0124" w:rsidR="008312BE" w:rsidRDefault="008312BE">
      <w:pPr>
        <w:widowControl/>
        <w:jc w:val="left"/>
        <w:rPr>
          <w:rFonts w:ascii="ＭＳ Ｐゴシック" w:eastAsia="ＭＳ Ｐゴシック" w:hAnsi="ＭＳ Ｐゴシック"/>
          <w:sz w:val="22"/>
          <w:szCs w:val="24"/>
        </w:rPr>
      </w:pPr>
      <w:r w:rsidRPr="008312BE">
        <w:rPr>
          <w:noProof/>
        </w:rPr>
        <w:lastRenderedPageBreak/>
        <w:drawing>
          <wp:inline distT="0" distB="0" distL="0" distR="0" wp14:anchorId="25EF985B" wp14:editId="0E96EB27">
            <wp:extent cx="9802238" cy="6741160"/>
            <wp:effectExtent l="0" t="0" r="8890" b="254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41163" cy="6767929"/>
                    </a:xfrm>
                    <a:prstGeom prst="rect">
                      <a:avLst/>
                    </a:prstGeom>
                    <a:noFill/>
                    <a:ln>
                      <a:noFill/>
                    </a:ln>
                  </pic:spPr>
                </pic:pic>
              </a:graphicData>
            </a:graphic>
          </wp:inline>
        </w:drawing>
      </w:r>
      <w:bookmarkEnd w:id="13"/>
      <w:bookmarkEnd w:id="14"/>
    </w:p>
    <w:p w14:paraId="1359DA86" w14:textId="0D0D9276" w:rsidR="00196E26" w:rsidRPr="006438AC" w:rsidRDefault="00196E26" w:rsidP="006377FC">
      <w:pPr>
        <w:widowControl/>
        <w:jc w:val="left"/>
        <w:rPr>
          <w:rFonts w:ascii="ＭＳ Ｐゴシック" w:eastAsia="ＭＳ Ｐゴシック" w:hAnsi="ＭＳ Ｐゴシック"/>
          <w:b/>
          <w:bCs/>
          <w:color w:val="FF0000"/>
          <w:sz w:val="24"/>
          <w:szCs w:val="24"/>
        </w:rPr>
      </w:pPr>
      <w:r w:rsidRPr="006438AC">
        <w:rPr>
          <w:rFonts w:ascii="ＭＳ Ｐゴシック" w:eastAsia="ＭＳ Ｐゴシック" w:hAnsi="ＭＳ Ｐゴシック" w:hint="eastAsia"/>
          <w:b/>
          <w:bCs/>
          <w:color w:val="FF0000"/>
          <w:sz w:val="24"/>
          <w:szCs w:val="24"/>
        </w:rPr>
        <w:lastRenderedPageBreak/>
        <w:t>【マスク】</w:t>
      </w:r>
    </w:p>
    <w:p w14:paraId="08AD0E89" w14:textId="03B60CEB" w:rsidR="003F481F" w:rsidRDefault="00D03AAC" w:rsidP="00B357E2">
      <w:pPr>
        <w:pStyle w:val="aa"/>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AE12ED" w:rsidRPr="00AE12ED">
        <w:rPr>
          <w:rFonts w:ascii="ＭＳ Ｐゴシック" w:eastAsia="ＭＳ Ｐゴシック" w:hAnsi="ＭＳ Ｐゴシック" w:hint="eastAsia"/>
          <w:sz w:val="22"/>
          <w:szCs w:val="24"/>
        </w:rPr>
        <w:t>マスクには①顔（目鼻口）を手で触らない、②自分の飛沫を飛ばさない、③相手の飛沫を吸い込まない、という</w:t>
      </w:r>
      <w:r w:rsidR="00AE12ED" w:rsidRPr="00AE12ED">
        <w:rPr>
          <w:rFonts w:ascii="ＭＳ Ｐゴシック" w:eastAsia="ＭＳ Ｐゴシック" w:hAnsi="ＭＳ Ｐゴシック"/>
          <w:sz w:val="22"/>
          <w:szCs w:val="24"/>
        </w:rPr>
        <w:t>3つの効果があります。目の細かさ（捕捉性能）からいうとN95マスク（KN95で代用可能）＞サージカルマスク（不織布ふしょくふ）＞布マスクで、①②の効果はすべてにありますが、③の効果は捕捉性能によります。飛沫（５</w:t>
      </w:r>
      <w:r w:rsidR="000C35D9">
        <w:rPr>
          <w:rFonts w:ascii="ＭＳ Ｐゴシック" w:eastAsia="ＭＳ Ｐゴシック" w:hAnsi="ＭＳ Ｐゴシック" w:hint="eastAsia"/>
          <w:sz w:val="22"/>
          <w:szCs w:val="24"/>
        </w:rPr>
        <w:t>㎛</w:t>
      </w:r>
      <w:r w:rsidR="00AE12ED" w:rsidRPr="00AE12ED">
        <w:rPr>
          <w:rFonts w:ascii="ＭＳ Ｐゴシック" w:eastAsia="ＭＳ Ｐゴシック" w:hAnsi="ＭＳ Ｐゴシック"/>
          <w:sz w:val="22"/>
          <w:szCs w:val="24"/>
        </w:rPr>
        <w:t>以上）を吸いこまないにはサージカルマスクでも可能ですが、空気感染（飛沫核５</w:t>
      </w:r>
      <w:r w:rsidR="000C35D9">
        <w:rPr>
          <w:rFonts w:ascii="ＭＳ Ｐゴシック" w:eastAsia="ＭＳ Ｐゴシック" w:hAnsi="ＭＳ Ｐゴシック" w:hint="eastAsia"/>
          <w:sz w:val="22"/>
          <w:szCs w:val="24"/>
        </w:rPr>
        <w:t>㎛未満</w:t>
      </w:r>
      <w:r w:rsidR="00AE12ED" w:rsidRPr="00AE12ED">
        <w:rPr>
          <w:rFonts w:ascii="ＭＳ Ｐゴシック" w:eastAsia="ＭＳ Ｐゴシック" w:hAnsi="ＭＳ Ｐゴシック"/>
          <w:sz w:val="22"/>
          <w:szCs w:val="24"/>
        </w:rPr>
        <w:t>）にはN95マスクが必要になります。</w:t>
      </w:r>
    </w:p>
    <w:p w14:paraId="1422D084" w14:textId="4C075229" w:rsidR="00C20BED" w:rsidRDefault="00C20BED" w:rsidP="00B357E2">
      <w:pPr>
        <w:pStyle w:val="aa"/>
        <w:rPr>
          <w:rFonts w:ascii="ＭＳ Ｐゴシック" w:eastAsia="ＭＳ Ｐゴシック" w:hAnsi="ＭＳ Ｐゴシック"/>
          <w:sz w:val="22"/>
          <w:szCs w:val="24"/>
        </w:rPr>
      </w:pPr>
      <w:bookmarkStart w:id="15" w:name="_Hlk41462366"/>
      <w:bookmarkStart w:id="16" w:name="_Hlk37771675"/>
      <w:r>
        <w:rPr>
          <w:rFonts w:ascii="ＭＳ Ｐゴシック" w:eastAsia="ＭＳ Ｐゴシック" w:hAnsi="ＭＳ Ｐゴシック" w:hint="eastAsia"/>
          <w:sz w:val="22"/>
          <w:szCs w:val="24"/>
        </w:rPr>
        <w:t>〇</w:t>
      </w:r>
      <w:r w:rsidRPr="00C20BED">
        <w:rPr>
          <w:rFonts w:ascii="ＭＳ Ｐゴシック" w:eastAsia="ＭＳ Ｐゴシック" w:hAnsi="ＭＳ Ｐゴシック" w:hint="eastAsia"/>
          <w:sz w:val="22"/>
          <w:szCs w:val="24"/>
        </w:rPr>
        <w:t>周辺地域で発生していない状況では、咳エチケット（飛沫が相手に飛ぶのを防止）として利用者も職員も布マスクでよい。</w:t>
      </w:r>
    </w:p>
    <w:p w14:paraId="3F5876B4" w14:textId="09F14627" w:rsidR="00C20BED" w:rsidRPr="00C20BED" w:rsidRDefault="00C20BED" w:rsidP="00B357E2">
      <w:pPr>
        <w:pStyle w:val="aa"/>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C20BED">
        <w:rPr>
          <w:rFonts w:ascii="ＭＳ Ｐゴシック" w:eastAsia="ＭＳ Ｐゴシック" w:hAnsi="ＭＳ Ｐゴシック" w:hint="eastAsia"/>
          <w:sz w:val="22"/>
          <w:szCs w:val="24"/>
        </w:rPr>
        <w:t>周辺地域で流行が発生した状況では、咳エチケットに加えて、介護などの</w:t>
      </w:r>
      <w:r w:rsidR="001107F3">
        <w:rPr>
          <w:rFonts w:ascii="ＭＳ Ｐゴシック" w:eastAsia="ＭＳ Ｐゴシック" w:hAnsi="ＭＳ Ｐゴシック" w:hint="eastAsia"/>
          <w:sz w:val="22"/>
          <w:szCs w:val="24"/>
        </w:rPr>
        <w:t>密接</w:t>
      </w:r>
      <w:r w:rsidRPr="00C20BED">
        <w:rPr>
          <w:rFonts w:ascii="ＭＳ Ｐゴシック" w:eastAsia="ＭＳ Ｐゴシック" w:hAnsi="ＭＳ Ｐゴシック" w:hint="eastAsia"/>
          <w:sz w:val="22"/>
          <w:szCs w:val="24"/>
        </w:rPr>
        <w:t>状態で相手から飛んでくる飛沫を防止するために職員はサージカルマスクを着用する。</w:t>
      </w:r>
    </w:p>
    <w:bookmarkEnd w:id="15"/>
    <w:p w14:paraId="55CB3EDE" w14:textId="77777777" w:rsidR="00410CC2" w:rsidRPr="00844393" w:rsidRDefault="00AE12ED" w:rsidP="00AE12ED">
      <w:pPr>
        <w:rPr>
          <w:rFonts w:ascii="ＭＳ Ｐゴシック" w:eastAsia="ＭＳ Ｐゴシック" w:hAnsi="ＭＳ Ｐゴシック"/>
          <w:dstrike/>
          <w:sz w:val="22"/>
        </w:rPr>
      </w:pPr>
      <w:r w:rsidRPr="00844393">
        <w:rPr>
          <w:rFonts w:ascii="ＭＳ Ｐゴシック" w:eastAsia="ＭＳ Ｐゴシック" w:hAnsi="ＭＳ Ｐゴシック" w:hint="eastAsia"/>
          <w:dstrike/>
          <w:sz w:val="22"/>
          <w:szCs w:val="24"/>
        </w:rPr>
        <w:t>〇</w:t>
      </w:r>
      <w:r w:rsidR="00D04CA6" w:rsidRPr="00844393">
        <w:rPr>
          <w:rFonts w:ascii="ＭＳ Ｐゴシック" w:eastAsia="ＭＳ Ｐゴシック" w:hAnsi="ＭＳ Ｐゴシック" w:hint="eastAsia"/>
          <w:dstrike/>
          <w:sz w:val="22"/>
        </w:rPr>
        <w:t>マスク表面は絶対に触らない。万一触ってしまったらすぐ手指衛生。食事や飲水で一時的に外すときは、手指がマスク本体に触れないようにゴムひもだけをつまんで慎重に外し、フック等に吊るす。食事や飲水後にまた着用するときは、やはりマスク本体に手指が触れないようにゴムひもだけをつまんで装着。</w:t>
      </w:r>
      <w:r w:rsidR="00410CC2" w:rsidRPr="00844393">
        <w:rPr>
          <w:rFonts w:ascii="ＭＳ Ｐゴシック" w:eastAsia="ＭＳ Ｐゴシック" w:hAnsi="ＭＳ Ｐゴシック" w:hint="eastAsia"/>
          <w:dstrike/>
          <w:sz w:val="22"/>
        </w:rPr>
        <w:t>外した後と装着した後には必ず手指衛生。</w:t>
      </w:r>
      <w:r w:rsidR="00D04CA6" w:rsidRPr="00844393">
        <w:rPr>
          <w:rFonts w:ascii="ＭＳ Ｐゴシック" w:eastAsia="ＭＳ Ｐゴシック" w:hAnsi="ＭＳ Ｐゴシック" w:hint="eastAsia"/>
          <w:dstrike/>
          <w:sz w:val="22"/>
        </w:rPr>
        <w:t>顎マスクは、その動作が手指の汚染につながるので絶対にしないこと。</w:t>
      </w:r>
    </w:p>
    <w:p w14:paraId="7F57D8FD" w14:textId="7C119A39" w:rsidR="001A5F96" w:rsidRDefault="001A5F96" w:rsidP="00AE12ED">
      <w:pPr>
        <w:rPr>
          <w:rFonts w:ascii="ＭＳ Ｐゴシック" w:eastAsia="ＭＳ Ｐゴシック" w:hAnsi="ＭＳ Ｐゴシック"/>
          <w:sz w:val="22"/>
        </w:rPr>
      </w:pPr>
      <w:r>
        <w:rPr>
          <w:rFonts w:ascii="ＭＳ Ｐゴシック" w:eastAsia="ＭＳ Ｐゴシック" w:hAnsi="ＭＳ Ｐゴシック" w:hint="eastAsia"/>
          <w:sz w:val="22"/>
          <w:szCs w:val="24"/>
        </w:rPr>
        <w:t>〇利用者にも可能な限り布マスクの着用をすすめる。</w:t>
      </w:r>
      <w:r w:rsidR="00410CC2" w:rsidRPr="00410CC2">
        <w:rPr>
          <w:rFonts w:ascii="ＭＳ Ｐゴシック" w:eastAsia="ＭＳ Ｐゴシック" w:hAnsi="ＭＳ Ｐゴシック" w:hint="eastAsia"/>
          <w:sz w:val="22"/>
          <w:szCs w:val="24"/>
        </w:rPr>
        <w:t>紛失しないようにマスクには名前などを記入して</w:t>
      </w:r>
      <w:r w:rsidR="00C20BED">
        <w:rPr>
          <w:rFonts w:ascii="ＭＳ Ｐゴシック" w:eastAsia="ＭＳ Ｐゴシック" w:hAnsi="ＭＳ Ｐゴシック" w:hint="eastAsia"/>
          <w:sz w:val="22"/>
          <w:szCs w:val="24"/>
        </w:rPr>
        <w:t>いただく</w:t>
      </w:r>
      <w:r w:rsidR="00410CC2" w:rsidRPr="00410CC2">
        <w:rPr>
          <w:rFonts w:ascii="ＭＳ Ｐゴシック" w:eastAsia="ＭＳ Ｐゴシック" w:hAnsi="ＭＳ Ｐゴシック" w:hint="eastAsia"/>
          <w:sz w:val="22"/>
          <w:szCs w:val="24"/>
        </w:rPr>
        <w:t>。</w:t>
      </w:r>
      <w:r w:rsidR="00410CC2" w:rsidRPr="00D04CA6">
        <w:rPr>
          <w:rFonts w:ascii="ＭＳ Ｐゴシック" w:eastAsia="ＭＳ Ｐゴシック" w:hAnsi="ＭＳ Ｐゴシック" w:hint="eastAsia"/>
          <w:sz w:val="22"/>
        </w:rPr>
        <w:t>混乱を避けるため</w:t>
      </w:r>
      <w:r w:rsidR="00410CC2">
        <w:rPr>
          <w:rFonts w:ascii="ＭＳ Ｐゴシック" w:eastAsia="ＭＳ Ｐゴシック" w:hAnsi="ＭＳ Ｐゴシック" w:hint="eastAsia"/>
          <w:sz w:val="22"/>
        </w:rPr>
        <w:t>マスクの正しい着脱までは求めない</w:t>
      </w:r>
      <w:r w:rsidR="00410CC2" w:rsidRPr="00D04CA6">
        <w:rPr>
          <w:rFonts w:ascii="ＭＳ Ｐゴシック" w:eastAsia="ＭＳ Ｐゴシック" w:hAnsi="ＭＳ Ｐゴシック" w:hint="eastAsia"/>
          <w:sz w:val="22"/>
        </w:rPr>
        <w:t>。</w:t>
      </w:r>
      <w:r>
        <w:rPr>
          <w:rFonts w:ascii="ＭＳ Ｐゴシック" w:eastAsia="ＭＳ Ｐゴシック" w:hAnsi="ＭＳ Ｐゴシック" w:hint="eastAsia"/>
          <w:sz w:val="22"/>
          <w:szCs w:val="24"/>
        </w:rPr>
        <w:t>マスク</w:t>
      </w:r>
      <w:r w:rsidR="00410CC2">
        <w:rPr>
          <w:rFonts w:ascii="ＭＳ Ｐゴシック" w:eastAsia="ＭＳ Ｐゴシック" w:hAnsi="ＭＳ Ｐゴシック" w:hint="eastAsia"/>
          <w:sz w:val="22"/>
          <w:szCs w:val="24"/>
        </w:rPr>
        <w:t>を着用していられる利用者でも家族が</w:t>
      </w:r>
      <w:r>
        <w:rPr>
          <w:rFonts w:ascii="ＭＳ Ｐゴシック" w:eastAsia="ＭＳ Ｐゴシック" w:hAnsi="ＭＳ Ｐゴシック" w:hint="eastAsia"/>
          <w:sz w:val="22"/>
          <w:szCs w:val="24"/>
        </w:rPr>
        <w:t>用意できない</w:t>
      </w:r>
      <w:r w:rsidR="00410CC2">
        <w:rPr>
          <w:rFonts w:ascii="ＭＳ Ｐゴシック" w:eastAsia="ＭＳ Ｐゴシック" w:hAnsi="ＭＳ Ｐゴシック" w:hint="eastAsia"/>
          <w:sz w:val="22"/>
          <w:szCs w:val="24"/>
        </w:rPr>
        <w:t>場合</w:t>
      </w:r>
      <w:r>
        <w:rPr>
          <w:rFonts w:ascii="ＭＳ Ｐゴシック" w:eastAsia="ＭＳ Ｐゴシック" w:hAnsi="ＭＳ Ｐゴシック" w:hint="eastAsia"/>
          <w:sz w:val="22"/>
          <w:szCs w:val="24"/>
        </w:rPr>
        <w:t>は法人から</w:t>
      </w:r>
      <w:r w:rsidR="00410CC2">
        <w:rPr>
          <w:rFonts w:ascii="ＭＳ Ｐゴシック" w:eastAsia="ＭＳ Ｐゴシック" w:hAnsi="ＭＳ Ｐゴシック" w:hint="eastAsia"/>
          <w:sz w:val="22"/>
          <w:szCs w:val="24"/>
        </w:rPr>
        <w:t>支給する</w:t>
      </w:r>
      <w:r>
        <w:rPr>
          <w:rFonts w:ascii="ＭＳ Ｐゴシック" w:eastAsia="ＭＳ Ｐゴシック" w:hAnsi="ＭＳ Ｐゴシック" w:hint="eastAsia"/>
          <w:sz w:val="22"/>
          <w:szCs w:val="24"/>
        </w:rPr>
        <w:t>。</w:t>
      </w:r>
      <w:r w:rsidRPr="002D67E1">
        <w:rPr>
          <w:rFonts w:ascii="ＭＳ Ｐゴシック" w:eastAsia="ＭＳ Ｐゴシック" w:hAnsi="ＭＳ Ｐゴシック" w:hint="eastAsia"/>
          <w:sz w:val="22"/>
        </w:rPr>
        <w:t>自分でマスクを外すこと</w:t>
      </w:r>
      <w:r w:rsidR="00410CC2">
        <w:rPr>
          <w:rFonts w:ascii="ＭＳ Ｐゴシック" w:eastAsia="ＭＳ Ｐゴシック" w:hAnsi="ＭＳ Ｐゴシック" w:hint="eastAsia"/>
          <w:sz w:val="22"/>
        </w:rPr>
        <w:t>が</w:t>
      </w:r>
      <w:r w:rsidRPr="002D67E1">
        <w:rPr>
          <w:rFonts w:ascii="ＭＳ Ｐゴシック" w:eastAsia="ＭＳ Ｐゴシック" w:hAnsi="ＭＳ Ｐゴシック" w:hint="eastAsia"/>
          <w:sz w:val="22"/>
        </w:rPr>
        <w:t>できない人は、苦しくても外</w:t>
      </w:r>
      <w:r w:rsidR="00C20BED">
        <w:rPr>
          <w:rFonts w:ascii="ＭＳ Ｐゴシック" w:eastAsia="ＭＳ Ｐゴシック" w:hAnsi="ＭＳ Ｐゴシック" w:hint="eastAsia"/>
          <w:sz w:val="22"/>
        </w:rPr>
        <w:t>せずに低酸素状態となり</w:t>
      </w:r>
      <w:r w:rsidRPr="002D67E1">
        <w:rPr>
          <w:rFonts w:ascii="ＭＳ Ｐゴシック" w:eastAsia="ＭＳ Ｐゴシック" w:hAnsi="ＭＳ Ｐゴシック" w:hint="eastAsia"/>
          <w:sz w:val="22"/>
        </w:rPr>
        <w:t>、思わぬ事故につながるリスクがあるため、マスクを着用させ</w:t>
      </w:r>
      <w:r>
        <w:rPr>
          <w:rFonts w:ascii="ＭＳ Ｐゴシック" w:eastAsia="ＭＳ Ｐゴシック" w:hAnsi="ＭＳ Ｐゴシック" w:hint="eastAsia"/>
          <w:sz w:val="22"/>
        </w:rPr>
        <w:t>てはならない。ただし、</w:t>
      </w:r>
      <w:r w:rsidRPr="002D67E1">
        <w:rPr>
          <w:rFonts w:ascii="ＭＳ Ｐゴシック" w:eastAsia="ＭＳ Ｐゴシック" w:hAnsi="ＭＳ Ｐゴシック" w:hint="eastAsia"/>
          <w:sz w:val="22"/>
        </w:rPr>
        <w:t>その場合でも</w:t>
      </w:r>
      <w:r w:rsidRPr="00622F1F">
        <w:rPr>
          <w:rFonts w:ascii="ＭＳ Ｐゴシック" w:eastAsia="ＭＳ Ｐゴシック" w:hAnsi="ＭＳ Ｐゴシック" w:hint="eastAsia"/>
          <w:strike/>
          <w:sz w:val="22"/>
        </w:rPr>
        <w:t>有症状者の場合は</w:t>
      </w:r>
      <w:r w:rsidRPr="002D67E1">
        <w:rPr>
          <w:rFonts w:ascii="ＭＳ Ｐゴシック" w:eastAsia="ＭＳ Ｐゴシック" w:hAnsi="ＭＳ Ｐゴシック" w:hint="eastAsia"/>
          <w:sz w:val="22"/>
        </w:rPr>
        <w:t>、介助など</w:t>
      </w:r>
      <w:r w:rsidR="001107F3">
        <w:rPr>
          <w:rFonts w:ascii="ＭＳ Ｐゴシック" w:eastAsia="ＭＳ Ｐゴシック" w:hAnsi="ＭＳ Ｐゴシック" w:hint="eastAsia"/>
          <w:sz w:val="22"/>
        </w:rPr>
        <w:t>密接</w:t>
      </w:r>
      <w:r w:rsidRPr="002D67E1">
        <w:rPr>
          <w:rFonts w:ascii="ＭＳ Ｐゴシック" w:eastAsia="ＭＳ Ｐゴシック" w:hAnsi="ＭＳ Ｐゴシック" w:hint="eastAsia"/>
          <w:sz w:val="22"/>
        </w:rPr>
        <w:t>場面で一時的にマスクを着用していただく必要はあ</w:t>
      </w:r>
      <w:r>
        <w:rPr>
          <w:rFonts w:ascii="ＭＳ Ｐゴシック" w:eastAsia="ＭＳ Ｐゴシック" w:hAnsi="ＭＳ Ｐゴシック" w:hint="eastAsia"/>
          <w:sz w:val="22"/>
        </w:rPr>
        <w:t>る</w:t>
      </w:r>
      <w:r w:rsidRPr="002D67E1">
        <w:rPr>
          <w:rFonts w:ascii="ＭＳ Ｐゴシック" w:eastAsia="ＭＳ Ｐゴシック" w:hAnsi="ＭＳ Ｐゴシック" w:hint="eastAsia"/>
          <w:sz w:val="22"/>
        </w:rPr>
        <w:t>。</w:t>
      </w:r>
    </w:p>
    <w:p w14:paraId="23D9F518" w14:textId="5792C4E6" w:rsidR="00C20BED" w:rsidRPr="00844393" w:rsidRDefault="00C20BED" w:rsidP="00C20BED">
      <w:pPr>
        <w:rPr>
          <w:rFonts w:ascii="ＭＳ Ｐゴシック" w:eastAsia="ＭＳ Ｐゴシック" w:hAnsi="ＭＳ Ｐゴシック"/>
          <w:sz w:val="22"/>
        </w:rPr>
      </w:pPr>
      <w:bookmarkStart w:id="17" w:name="_Hlk41462297"/>
      <w:r>
        <w:rPr>
          <w:rFonts w:ascii="ＭＳ Ｐゴシック" w:eastAsia="ＭＳ Ｐゴシック" w:hAnsi="ＭＳ Ｐゴシック" w:hint="eastAsia"/>
          <w:sz w:val="22"/>
          <w:szCs w:val="24"/>
        </w:rPr>
        <w:t>〇</w:t>
      </w:r>
      <w:r w:rsidRPr="00C20BED">
        <w:rPr>
          <w:rFonts w:ascii="ＭＳ Ｐゴシック" w:eastAsia="ＭＳ Ｐゴシック" w:hAnsi="ＭＳ Ｐゴシック" w:hint="eastAsia"/>
          <w:sz w:val="22"/>
          <w:szCs w:val="24"/>
        </w:rPr>
        <w:t>周辺地域で発生していない状況では、</w:t>
      </w:r>
      <w:r w:rsidR="00844393" w:rsidRPr="00844393">
        <w:rPr>
          <w:rFonts w:ascii="ＭＳ Ｐゴシック" w:eastAsia="ＭＳ Ｐゴシック" w:hAnsi="ＭＳ Ｐゴシック" w:hint="eastAsia"/>
          <w:sz w:val="22"/>
        </w:rPr>
        <w:t>脱衣場および風呂場では、不織布マスクを着用し、寒暖と水分補給に注意し、換気を強化しながら介助を行う。</w:t>
      </w:r>
    </w:p>
    <w:p w14:paraId="2CF3CF72" w14:textId="25346D27" w:rsidR="00C20BED" w:rsidRPr="00C20BED" w:rsidRDefault="00C20BED" w:rsidP="00C20BED">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C20BED">
        <w:rPr>
          <w:rFonts w:ascii="ＭＳ Ｐゴシック" w:eastAsia="ＭＳ Ｐゴシック" w:hAnsi="ＭＳ Ｐゴシック" w:hint="eastAsia"/>
          <w:sz w:val="22"/>
          <w:szCs w:val="24"/>
        </w:rPr>
        <w:t>周辺地域で流行が発生した状況では、利用者の同意を得て入浴サービスを減らすか休止する。</w:t>
      </w:r>
      <w:r>
        <w:rPr>
          <w:rFonts w:ascii="ＭＳ Ｐゴシック" w:eastAsia="ＭＳ Ｐゴシック" w:hAnsi="ＭＳ Ｐゴシック" w:hint="eastAsia"/>
          <w:sz w:val="22"/>
          <w:szCs w:val="24"/>
        </w:rPr>
        <w:t>やむを得ず</w:t>
      </w:r>
      <w:r w:rsidRPr="00C20BED">
        <w:rPr>
          <w:rFonts w:ascii="ＭＳ Ｐゴシック" w:eastAsia="ＭＳ Ｐゴシック" w:hAnsi="ＭＳ Ｐゴシック" w:hint="eastAsia"/>
          <w:sz w:val="22"/>
          <w:szCs w:val="24"/>
        </w:rPr>
        <w:t>入浴介助</w:t>
      </w:r>
      <w:r>
        <w:rPr>
          <w:rFonts w:ascii="ＭＳ Ｐゴシック" w:eastAsia="ＭＳ Ｐゴシック" w:hAnsi="ＭＳ Ｐゴシック" w:hint="eastAsia"/>
          <w:sz w:val="22"/>
          <w:szCs w:val="24"/>
        </w:rPr>
        <w:t>をするときは</w:t>
      </w:r>
      <w:r w:rsidR="00844393">
        <w:rPr>
          <w:rFonts w:ascii="ＭＳ Ｐゴシック" w:eastAsia="ＭＳ Ｐゴシック" w:hAnsi="ＭＳ Ｐゴシック" w:hint="eastAsia"/>
          <w:sz w:val="22"/>
          <w:szCs w:val="24"/>
        </w:rPr>
        <w:t>不織布</w:t>
      </w:r>
      <w:r w:rsidRPr="00C20BED">
        <w:rPr>
          <w:rFonts w:ascii="ＭＳ Ｐゴシック" w:eastAsia="ＭＳ Ｐゴシック" w:hAnsi="ＭＳ Ｐゴシック" w:hint="eastAsia"/>
          <w:sz w:val="22"/>
          <w:szCs w:val="24"/>
        </w:rPr>
        <w:t>マスクを着用する。換気と声エチケットに注意。</w:t>
      </w:r>
    </w:p>
    <w:bookmarkEnd w:id="17"/>
    <w:p w14:paraId="36716A66" w14:textId="528DCBAB" w:rsidR="00AE12ED" w:rsidRDefault="00AE12ED" w:rsidP="00AE12ED">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bookmarkStart w:id="18" w:name="_Hlk41499866"/>
      <w:r w:rsidRPr="00AE12ED">
        <w:rPr>
          <w:rFonts w:ascii="ＭＳ Ｐゴシック" w:eastAsia="ＭＳ Ｐゴシック" w:hAnsi="ＭＳ Ｐゴシック" w:hint="eastAsia"/>
          <w:sz w:val="22"/>
          <w:szCs w:val="24"/>
        </w:rPr>
        <w:t>サージカルマスクは法人から随時支給。配布された</w:t>
      </w:r>
      <w:r w:rsidR="001A5F96">
        <w:rPr>
          <w:rFonts w:ascii="ＭＳ Ｐゴシック" w:eastAsia="ＭＳ Ｐゴシック" w:hAnsi="ＭＳ Ｐゴシック" w:hint="eastAsia"/>
          <w:sz w:val="22"/>
          <w:szCs w:val="24"/>
        </w:rPr>
        <w:t>ら</w:t>
      </w:r>
      <w:r w:rsidRPr="00AE12ED">
        <w:rPr>
          <w:rFonts w:ascii="ＭＳ Ｐゴシック" w:eastAsia="ＭＳ Ｐゴシック" w:hAnsi="ＭＳ Ｐゴシック" w:hint="eastAsia"/>
          <w:sz w:val="22"/>
          <w:szCs w:val="24"/>
        </w:rPr>
        <w:t>、自分のマスクにサインか印をつけ、１から５の番号を書き入れ</w:t>
      </w:r>
      <w:r w:rsidR="001A5F96">
        <w:rPr>
          <w:rFonts w:ascii="ＭＳ Ｐゴシック" w:eastAsia="ＭＳ Ｐゴシック" w:hAnsi="ＭＳ Ｐゴシック" w:hint="eastAsia"/>
          <w:sz w:val="22"/>
          <w:szCs w:val="24"/>
        </w:rPr>
        <w:t>る</w:t>
      </w:r>
      <w:r w:rsidRPr="00AE12ED">
        <w:rPr>
          <w:rFonts w:ascii="ＭＳ Ｐゴシック" w:eastAsia="ＭＳ Ｐゴシック" w:hAnsi="ＭＳ Ｐゴシック" w:hint="eastAsia"/>
          <w:sz w:val="22"/>
          <w:szCs w:val="24"/>
        </w:rPr>
        <w:t>。</w:t>
      </w:r>
      <w:r w:rsidR="00E01E2C">
        <w:rPr>
          <w:rFonts w:ascii="ＭＳ Ｐゴシック" w:eastAsia="ＭＳ Ｐゴシック" w:hAnsi="ＭＳ Ｐゴシック" w:hint="eastAsia"/>
          <w:sz w:val="22"/>
          <w:szCs w:val="24"/>
        </w:rPr>
        <w:t>R（</w:t>
      </w:r>
      <w:r w:rsidR="00E01E2C">
        <w:rPr>
          <w:rFonts w:ascii="ＭＳ Ｐゴシック" w:eastAsia="ＭＳ Ｐゴシック" w:hAnsi="ＭＳ Ｐゴシック" w:hint="eastAsia"/>
          <w:sz w:val="22"/>
        </w:rPr>
        <w:t>発生ユニットや感染ユニット）（後述）</w:t>
      </w:r>
      <w:r w:rsidRPr="00AE12ED">
        <w:rPr>
          <w:rFonts w:ascii="ＭＳ Ｐゴシック" w:eastAsia="ＭＳ Ｐゴシック" w:hAnsi="ＭＳ Ｐゴシック"/>
          <w:sz w:val="22"/>
          <w:szCs w:val="24"/>
        </w:rPr>
        <w:t>では半日ごとに交換。終業後は個人用のビニール袋（ZIPロックなど）に入れ、職場か自宅で５日間陰干しして再利用</w:t>
      </w:r>
      <w:r w:rsidR="001A5F96">
        <w:rPr>
          <w:rStyle w:val="ac"/>
          <w:rFonts w:ascii="ＭＳ Ｐゴシック" w:eastAsia="ＭＳ Ｐゴシック" w:hAnsi="ＭＳ Ｐゴシック"/>
          <w:sz w:val="22"/>
          <w:szCs w:val="24"/>
        </w:rPr>
        <w:footnoteReference w:id="12"/>
      </w:r>
      <w:r w:rsidRPr="00AE12ED">
        <w:rPr>
          <w:rFonts w:ascii="ＭＳ Ｐゴシック" w:eastAsia="ＭＳ Ｐゴシック" w:hAnsi="ＭＳ Ｐゴシック"/>
          <w:sz w:val="22"/>
          <w:szCs w:val="24"/>
        </w:rPr>
        <w:t>。</w:t>
      </w:r>
      <w:r w:rsidR="00F86DAD">
        <w:rPr>
          <w:rFonts w:ascii="ＭＳ Ｐゴシック" w:eastAsia="ＭＳ Ｐゴシック" w:hAnsi="ＭＳ Ｐゴシック" w:hint="eastAsia"/>
          <w:sz w:val="22"/>
          <w:szCs w:val="24"/>
        </w:rPr>
        <w:t>消毒（界面活性剤やアルコール消毒、熱水処理など）や洗浄により、マスクの性能が劣化し、ウイルスの捕捉機能が低下する恐れがあるため、消毒や洗浄は行わない。</w:t>
      </w:r>
      <w:bookmarkEnd w:id="18"/>
    </w:p>
    <w:p w14:paraId="0B0A5332" w14:textId="01D8E82D" w:rsidR="001A5F96" w:rsidRDefault="00304284" w:rsidP="00196E26">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96E26">
        <w:rPr>
          <w:rFonts w:ascii="ＭＳ Ｐゴシック" w:eastAsia="ＭＳ Ｐゴシック" w:hAnsi="ＭＳ Ｐゴシック" w:hint="eastAsia"/>
          <w:sz w:val="22"/>
          <w:szCs w:val="24"/>
        </w:rPr>
        <w:t>サージカルマスクは全職員に予め</w:t>
      </w:r>
      <w:r w:rsidR="009A1C53">
        <w:rPr>
          <w:rFonts w:ascii="ＭＳ Ｐゴシック" w:eastAsia="ＭＳ Ｐゴシック" w:hAnsi="ＭＳ Ｐゴシック" w:hint="eastAsia"/>
          <w:sz w:val="22"/>
          <w:szCs w:val="24"/>
        </w:rPr>
        <w:t>５</w:t>
      </w:r>
      <w:r w:rsidR="00196E26">
        <w:rPr>
          <w:rFonts w:ascii="ＭＳ Ｐゴシック" w:eastAsia="ＭＳ Ｐゴシック" w:hAnsi="ＭＳ Ｐゴシック" w:hint="eastAsia"/>
          <w:sz w:val="22"/>
          <w:szCs w:val="24"/>
        </w:rPr>
        <w:t>枚を配布。</w:t>
      </w:r>
      <w:r w:rsidR="00AA0FFB">
        <w:rPr>
          <w:rFonts w:ascii="ＭＳ Ｐゴシック" w:eastAsia="ＭＳ Ｐゴシック" w:hAnsi="ＭＳ Ｐゴシック" w:hint="eastAsia"/>
          <w:sz w:val="22"/>
          <w:szCs w:val="24"/>
        </w:rPr>
        <w:t>ケア的コホーティング</w:t>
      </w:r>
      <w:r w:rsidR="00196E26">
        <w:rPr>
          <w:rFonts w:ascii="ＭＳ Ｐゴシック" w:eastAsia="ＭＳ Ｐゴシック" w:hAnsi="ＭＳ Ｐゴシック" w:hint="eastAsia"/>
          <w:sz w:val="22"/>
          <w:szCs w:val="24"/>
        </w:rPr>
        <w:t>を開始するときは</w:t>
      </w:r>
      <w:r w:rsidR="00E01E2C">
        <w:rPr>
          <w:rFonts w:ascii="ＭＳ Ｐゴシック" w:eastAsia="ＭＳ Ｐゴシック" w:hAnsi="ＭＳ Ｐゴシック" w:hint="eastAsia"/>
          <w:sz w:val="22"/>
          <w:szCs w:val="24"/>
        </w:rPr>
        <w:t>R（</w:t>
      </w:r>
      <w:r w:rsidR="00E01E2C">
        <w:rPr>
          <w:rFonts w:ascii="ＭＳ Ｐゴシック" w:eastAsia="ＭＳ Ｐゴシック" w:hAnsi="ＭＳ Ｐゴシック" w:hint="eastAsia"/>
          <w:sz w:val="22"/>
        </w:rPr>
        <w:t>発生ユニットや感染ユニット）</w:t>
      </w:r>
      <w:r w:rsidR="00196E26">
        <w:rPr>
          <w:rFonts w:ascii="ＭＳ Ｐゴシック" w:eastAsia="ＭＳ Ｐゴシック" w:hAnsi="ＭＳ Ｐゴシック" w:hint="eastAsia"/>
          <w:sz w:val="22"/>
          <w:szCs w:val="24"/>
        </w:rPr>
        <w:t>担当職員に追加で</w:t>
      </w:r>
      <w:r w:rsidR="009A1C53">
        <w:rPr>
          <w:rFonts w:ascii="ＭＳ Ｐゴシック" w:eastAsia="ＭＳ Ｐゴシック" w:hAnsi="ＭＳ Ｐゴシック" w:hint="eastAsia"/>
          <w:sz w:val="22"/>
          <w:szCs w:val="24"/>
        </w:rPr>
        <w:t>１０</w:t>
      </w:r>
      <w:r w:rsidR="00196E26">
        <w:rPr>
          <w:rFonts w:ascii="ＭＳ Ｐゴシック" w:eastAsia="ＭＳ Ｐゴシック" w:hAnsi="ＭＳ Ｐゴシック" w:hint="eastAsia"/>
          <w:sz w:val="22"/>
          <w:szCs w:val="24"/>
        </w:rPr>
        <w:t>枚（</w:t>
      </w:r>
      <w:r w:rsidR="009A1C53">
        <w:rPr>
          <w:rFonts w:ascii="ＭＳ Ｐゴシック" w:eastAsia="ＭＳ Ｐゴシック" w:hAnsi="ＭＳ Ｐゴシック" w:hint="eastAsia"/>
          <w:sz w:val="22"/>
          <w:szCs w:val="24"/>
        </w:rPr>
        <w:t>５</w:t>
      </w:r>
      <w:r w:rsidR="00196E26">
        <w:rPr>
          <w:rFonts w:ascii="ＭＳ Ｐゴシック" w:eastAsia="ＭＳ Ｐゴシック" w:hAnsi="ＭＳ Ｐゴシック" w:hint="eastAsia"/>
          <w:sz w:val="22"/>
          <w:szCs w:val="24"/>
        </w:rPr>
        <w:t>枚は職員用で1日</w:t>
      </w:r>
      <w:r w:rsidR="009A1C53">
        <w:rPr>
          <w:rFonts w:ascii="ＭＳ Ｐゴシック" w:eastAsia="ＭＳ Ｐゴシック" w:hAnsi="ＭＳ Ｐゴシック" w:hint="eastAsia"/>
          <w:sz w:val="22"/>
          <w:szCs w:val="24"/>
        </w:rPr>
        <w:t>２</w:t>
      </w:r>
      <w:r w:rsidR="00196E26">
        <w:rPr>
          <w:rFonts w:ascii="ＭＳ Ｐゴシック" w:eastAsia="ＭＳ Ｐゴシック" w:hAnsi="ＭＳ Ｐゴシック" w:hint="eastAsia"/>
          <w:sz w:val="22"/>
          <w:szCs w:val="24"/>
        </w:rPr>
        <w:t>枚使用を想定、残りの</w:t>
      </w:r>
      <w:r w:rsidR="009A1C53">
        <w:rPr>
          <w:rFonts w:ascii="ＭＳ Ｐゴシック" w:eastAsia="ＭＳ Ｐゴシック" w:hAnsi="ＭＳ Ｐゴシック" w:hint="eastAsia"/>
          <w:sz w:val="22"/>
          <w:szCs w:val="24"/>
        </w:rPr>
        <w:t>５</w:t>
      </w:r>
      <w:r w:rsidR="00196E26">
        <w:rPr>
          <w:rFonts w:ascii="ＭＳ Ｐゴシック" w:eastAsia="ＭＳ Ｐゴシック" w:hAnsi="ＭＳ Ｐゴシック" w:hint="eastAsia"/>
          <w:sz w:val="22"/>
          <w:szCs w:val="24"/>
        </w:rPr>
        <w:t>枚は家族用）を配布。</w:t>
      </w:r>
    </w:p>
    <w:p w14:paraId="1EC2F980" w14:textId="535423CF" w:rsidR="001A5F96" w:rsidRDefault="00304284" w:rsidP="001A5F96">
      <w:pPr>
        <w:rPr>
          <w:rFonts w:ascii="ＭＳ Ｐゴシック" w:eastAsia="ＭＳ Ｐゴシック" w:hAnsi="ＭＳ Ｐゴシック"/>
          <w:sz w:val="22"/>
          <w:szCs w:val="24"/>
        </w:rPr>
      </w:pPr>
      <w:bookmarkStart w:id="19" w:name="_Hlk41343667"/>
      <w:r>
        <w:rPr>
          <w:rFonts w:ascii="ＭＳ Ｐゴシック" w:eastAsia="ＭＳ Ｐゴシック" w:hAnsi="ＭＳ Ｐゴシック" w:hint="eastAsia"/>
          <w:sz w:val="22"/>
          <w:szCs w:val="24"/>
        </w:rPr>
        <w:t>●</w:t>
      </w:r>
      <w:r w:rsidR="001A5F96">
        <w:rPr>
          <w:rFonts w:ascii="ＭＳ Ｐゴシック" w:eastAsia="ＭＳ Ｐゴシック" w:hAnsi="ＭＳ Ｐゴシック" w:hint="eastAsia"/>
          <w:sz w:val="22"/>
          <w:szCs w:val="24"/>
        </w:rPr>
        <w:t>個人防護具</w:t>
      </w:r>
      <w:r w:rsidR="001A5F96" w:rsidRPr="00622997">
        <w:rPr>
          <w:rFonts w:ascii="ＭＳ Ｐゴシック" w:eastAsia="ＭＳ Ｐゴシック" w:hAnsi="ＭＳ Ｐゴシック" w:hint="eastAsia"/>
          <w:sz w:val="22"/>
          <w:szCs w:val="24"/>
        </w:rPr>
        <w:t>の着脱エリアに予備のサージカルマスクを配備。</w:t>
      </w:r>
      <w:bookmarkStart w:id="20" w:name="_Hlk39673967"/>
      <w:r w:rsidR="001A5F96" w:rsidRPr="00622997">
        <w:rPr>
          <w:rFonts w:ascii="ＭＳ Ｐゴシック" w:eastAsia="ＭＳ Ｐゴシック" w:hAnsi="ＭＳ Ｐゴシック" w:hint="eastAsia"/>
          <w:sz w:val="22"/>
          <w:szCs w:val="24"/>
        </w:rPr>
        <w:t>マスクをしていない</w:t>
      </w:r>
      <w:r w:rsidR="001A5F96">
        <w:rPr>
          <w:rFonts w:ascii="ＭＳ Ｐゴシック" w:eastAsia="ＭＳ Ｐゴシック" w:hAnsi="ＭＳ Ｐゴシック" w:hint="eastAsia"/>
          <w:sz w:val="22"/>
          <w:szCs w:val="24"/>
        </w:rPr>
        <w:t>利用者</w:t>
      </w:r>
      <w:r w:rsidR="001A5F96" w:rsidRPr="00622997">
        <w:rPr>
          <w:rFonts w:ascii="ＭＳ Ｐゴシック" w:eastAsia="ＭＳ Ｐゴシック" w:hAnsi="ＭＳ Ｐゴシック" w:hint="eastAsia"/>
          <w:sz w:val="22"/>
          <w:szCs w:val="24"/>
        </w:rPr>
        <w:t>から</w:t>
      </w:r>
      <w:r w:rsidR="001A5F96" w:rsidRPr="00622997">
        <w:rPr>
          <w:rFonts w:ascii="ＭＳ Ｐゴシック" w:eastAsia="ＭＳ Ｐゴシック" w:hAnsi="ＭＳ Ｐゴシック"/>
          <w:sz w:val="22"/>
          <w:szCs w:val="24"/>
        </w:rPr>
        <w:t>2ｍ以内で飛沫（咳やくしゃみ）を浴びた場合は、マスクを廃棄し、まず手指衛生、次に洗剤で洗顔し</w:t>
      </w:r>
      <w:r w:rsidR="001A5F96">
        <w:rPr>
          <w:rFonts w:ascii="ＭＳ Ｐゴシック" w:eastAsia="ＭＳ Ｐゴシック" w:hAnsi="ＭＳ Ｐゴシック" w:hint="eastAsia"/>
          <w:sz w:val="22"/>
          <w:szCs w:val="24"/>
        </w:rPr>
        <w:t>（</w:t>
      </w:r>
      <w:r w:rsidR="001A5F96" w:rsidRPr="00626B68">
        <w:rPr>
          <w:rFonts w:ascii="ＭＳ Ｐゴシック" w:eastAsia="ＭＳ Ｐゴシック" w:hAnsi="ＭＳ Ｐゴシック" w:hint="eastAsia"/>
          <w:sz w:val="22"/>
          <w:szCs w:val="24"/>
        </w:rPr>
        <w:t>洗顔できない場合は、素手で顔を触れない</w:t>
      </w:r>
      <w:r w:rsidR="001A5F96">
        <w:rPr>
          <w:rFonts w:ascii="ＭＳ Ｐゴシック" w:eastAsia="ＭＳ Ｐゴシック" w:hAnsi="ＭＳ Ｐゴシック" w:hint="eastAsia"/>
          <w:sz w:val="22"/>
          <w:szCs w:val="24"/>
        </w:rPr>
        <w:t>）</w:t>
      </w:r>
      <w:r w:rsidR="001A5F96" w:rsidRPr="00622997">
        <w:rPr>
          <w:rFonts w:ascii="ＭＳ Ｐゴシック" w:eastAsia="ＭＳ Ｐゴシック" w:hAnsi="ＭＳ Ｐゴシック"/>
          <w:sz w:val="22"/>
          <w:szCs w:val="24"/>
        </w:rPr>
        <w:t>、新しいサージカルマスクを着用</w:t>
      </w:r>
      <w:r w:rsidR="001A5F96">
        <w:rPr>
          <w:rFonts w:ascii="ＭＳ Ｐゴシック" w:eastAsia="ＭＳ Ｐゴシック" w:hAnsi="ＭＳ Ｐゴシック" w:hint="eastAsia"/>
          <w:sz w:val="22"/>
          <w:szCs w:val="24"/>
        </w:rPr>
        <w:t>する</w:t>
      </w:r>
      <w:r w:rsidR="001A5F96" w:rsidRPr="00622997">
        <w:rPr>
          <w:rFonts w:ascii="ＭＳ Ｐゴシック" w:eastAsia="ＭＳ Ｐゴシック" w:hAnsi="ＭＳ Ｐゴシック"/>
          <w:sz w:val="22"/>
          <w:szCs w:val="24"/>
        </w:rPr>
        <w:t>。</w:t>
      </w:r>
    </w:p>
    <w:bookmarkEnd w:id="16"/>
    <w:bookmarkEnd w:id="19"/>
    <w:bookmarkEnd w:id="20"/>
    <w:p w14:paraId="3C7D053B" w14:textId="22D78B83" w:rsidR="00A3719A" w:rsidRDefault="0029587D">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E01E2C">
        <w:rPr>
          <w:rFonts w:ascii="ＭＳ Ｐゴシック" w:eastAsia="ＭＳ Ｐゴシック" w:hAnsi="ＭＳ Ｐゴシック" w:hint="eastAsia"/>
          <w:sz w:val="22"/>
          <w:szCs w:val="24"/>
        </w:rPr>
        <w:t>R（</w:t>
      </w:r>
      <w:r w:rsidR="00E01E2C">
        <w:rPr>
          <w:rFonts w:ascii="ＭＳ Ｐゴシック" w:eastAsia="ＭＳ Ｐゴシック" w:hAnsi="ＭＳ Ｐゴシック" w:hint="eastAsia"/>
          <w:sz w:val="22"/>
        </w:rPr>
        <w:t>発生ユニットと感染ユニット）</w:t>
      </w:r>
      <w:r w:rsidR="009A1C53">
        <w:rPr>
          <w:rFonts w:ascii="ＭＳ Ｐゴシック" w:eastAsia="ＭＳ Ｐゴシック" w:hAnsi="ＭＳ Ｐゴシック" w:hint="eastAsia"/>
          <w:sz w:val="22"/>
          <w:szCs w:val="24"/>
        </w:rPr>
        <w:t>で</w:t>
      </w:r>
      <w:r w:rsidRPr="00C06031">
        <w:rPr>
          <w:rFonts w:ascii="ＭＳ Ｐゴシック" w:eastAsia="ＭＳ Ｐゴシック" w:hAnsi="ＭＳ Ｐゴシック" w:hint="eastAsia"/>
          <w:sz w:val="22"/>
          <w:szCs w:val="24"/>
        </w:rPr>
        <w:t>は、</w:t>
      </w:r>
      <w:r w:rsidR="009A1C53">
        <w:rPr>
          <w:rFonts w:ascii="ＭＳ Ｐゴシック" w:eastAsia="ＭＳ Ｐゴシック" w:hAnsi="ＭＳ Ｐゴシック" w:hint="eastAsia"/>
          <w:sz w:val="22"/>
          <w:szCs w:val="24"/>
        </w:rPr>
        <w:t>利用者</w:t>
      </w:r>
      <w:r w:rsidRPr="00C06031">
        <w:rPr>
          <w:rFonts w:ascii="ＭＳ Ｐゴシック" w:eastAsia="ＭＳ Ｐゴシック" w:hAnsi="ＭＳ Ｐゴシック" w:hint="eastAsia"/>
          <w:sz w:val="22"/>
          <w:szCs w:val="24"/>
        </w:rPr>
        <w:t>にも</w:t>
      </w:r>
      <w:r>
        <w:rPr>
          <w:rFonts w:ascii="ＭＳ Ｐゴシック" w:eastAsia="ＭＳ Ｐゴシック" w:hAnsi="ＭＳ Ｐゴシック" w:hint="eastAsia"/>
          <w:sz w:val="22"/>
          <w:szCs w:val="24"/>
        </w:rPr>
        <w:t>可能な限りサージカル</w:t>
      </w:r>
      <w:r w:rsidRPr="00C06031">
        <w:rPr>
          <w:rFonts w:ascii="ＭＳ Ｐゴシック" w:eastAsia="ＭＳ Ｐゴシック" w:hAnsi="ＭＳ Ｐゴシック" w:hint="eastAsia"/>
          <w:sz w:val="22"/>
          <w:szCs w:val="24"/>
        </w:rPr>
        <w:t>マスクを着用してもら</w:t>
      </w:r>
      <w:r w:rsidR="00344025">
        <w:rPr>
          <w:rFonts w:ascii="ＭＳ Ｐゴシック" w:eastAsia="ＭＳ Ｐゴシック" w:hAnsi="ＭＳ Ｐゴシック" w:hint="eastAsia"/>
          <w:sz w:val="22"/>
          <w:szCs w:val="24"/>
        </w:rPr>
        <w:t>う</w:t>
      </w:r>
      <w:r w:rsidRPr="00C06031">
        <w:rPr>
          <w:rFonts w:ascii="ＭＳ Ｐゴシック" w:eastAsia="ＭＳ Ｐゴシック" w:hAnsi="ＭＳ Ｐゴシック" w:hint="eastAsia"/>
          <w:sz w:val="22"/>
          <w:szCs w:val="24"/>
        </w:rPr>
        <w:t>。</w:t>
      </w:r>
    </w:p>
    <w:p w14:paraId="420FF0EA" w14:textId="67CADFF1" w:rsidR="00996395" w:rsidRDefault="00996395">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lastRenderedPageBreak/>
        <w:t>〇</w:t>
      </w:r>
      <w:r w:rsidRPr="00996395">
        <w:rPr>
          <w:rFonts w:ascii="ＭＳ Ｐゴシック" w:eastAsia="ＭＳ Ｐゴシック" w:hAnsi="ＭＳ Ｐゴシック"/>
          <w:sz w:val="22"/>
          <w:szCs w:val="24"/>
        </w:rPr>
        <w:t>SARS-CoV-2</w:t>
      </w:r>
      <w:r>
        <w:rPr>
          <w:rFonts w:ascii="ＭＳ Ｐゴシック" w:eastAsia="ＭＳ Ｐゴシック" w:hAnsi="ＭＳ Ｐゴシック" w:hint="eastAsia"/>
          <w:sz w:val="22"/>
          <w:szCs w:val="24"/>
        </w:rPr>
        <w:t>は口腔と鼻腔で増えるので、</w:t>
      </w:r>
      <w:r w:rsidRPr="00996395">
        <w:rPr>
          <w:rFonts w:ascii="ＭＳ Ｐゴシック" w:eastAsia="ＭＳ Ｐゴシック" w:hAnsi="ＭＳ Ｐゴシック" w:hint="eastAsia"/>
          <w:sz w:val="22"/>
          <w:szCs w:val="24"/>
        </w:rPr>
        <w:t>職員は、就業時と密着したケアを実施する前に、緑茶（紅茶や水でも可）で口腔洗浄を実施する。</w:t>
      </w:r>
      <w:r>
        <w:rPr>
          <w:rFonts w:ascii="ＭＳ Ｐゴシック" w:eastAsia="ＭＳ Ｐゴシック" w:hAnsi="ＭＳ Ｐゴシック" w:hint="eastAsia"/>
          <w:sz w:val="22"/>
          <w:szCs w:val="24"/>
        </w:rPr>
        <w:t>口腔洗浄は、</w:t>
      </w:r>
      <w:r w:rsidRPr="00996395">
        <w:rPr>
          <w:rFonts w:ascii="ＭＳ Ｐゴシック" w:eastAsia="ＭＳ Ｐゴシック" w:hAnsi="ＭＳ Ｐゴシック" w:hint="eastAsia"/>
          <w:sz w:val="22"/>
          <w:szCs w:val="24"/>
        </w:rPr>
        <w:t>軽く漱いで飲み込む</w:t>
      </w:r>
      <w:r>
        <w:rPr>
          <w:rFonts w:ascii="ＭＳ Ｐゴシック" w:eastAsia="ＭＳ Ｐゴシック" w:hAnsi="ＭＳ Ｐゴシック" w:hint="eastAsia"/>
          <w:sz w:val="22"/>
          <w:szCs w:val="24"/>
        </w:rPr>
        <w:t>（吐き出すとエアロゾル発生、のみ込むと胃酸で不活化</w:t>
      </w:r>
      <w:r w:rsidRPr="00996395">
        <w:rPr>
          <w:rFonts w:ascii="ＭＳ Ｐゴシック" w:eastAsia="ＭＳ Ｐゴシック" w:hAnsi="ＭＳ Ｐゴシック" w:hint="eastAsia"/>
          <w:sz w:val="22"/>
          <w:szCs w:val="24"/>
        </w:rPr>
        <w:t>）</w:t>
      </w:r>
      <w:r>
        <w:rPr>
          <w:rFonts w:ascii="ＭＳ Ｐゴシック" w:eastAsia="ＭＳ Ｐゴシック" w:hAnsi="ＭＳ Ｐゴシック" w:hint="eastAsia"/>
          <w:sz w:val="22"/>
          <w:szCs w:val="24"/>
        </w:rPr>
        <w:t>。</w:t>
      </w:r>
    </w:p>
    <w:p w14:paraId="6CFE028E" w14:textId="1D90022B" w:rsidR="00996395" w:rsidRDefault="00996395">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〇</w:t>
      </w:r>
      <w:r w:rsidRPr="00996395">
        <w:rPr>
          <w:rFonts w:ascii="ＭＳ Ｐゴシック" w:eastAsia="ＭＳ Ｐゴシック" w:hAnsi="ＭＳ Ｐゴシック" w:hint="eastAsia"/>
          <w:sz w:val="22"/>
          <w:szCs w:val="24"/>
        </w:rPr>
        <w:t>利用者の口腔ケアを重視し、ケアプランに組み込む。</w:t>
      </w:r>
    </w:p>
    <w:p w14:paraId="4966DB20" w14:textId="77777777" w:rsidR="00996395" w:rsidRDefault="00996395">
      <w:pPr>
        <w:widowControl/>
        <w:jc w:val="left"/>
        <w:rPr>
          <w:rFonts w:ascii="ＭＳ Ｐゴシック" w:eastAsia="ＭＳ Ｐゴシック" w:hAnsi="ＭＳ Ｐゴシック"/>
          <w:sz w:val="22"/>
          <w:szCs w:val="24"/>
        </w:rPr>
      </w:pPr>
    </w:p>
    <w:p w14:paraId="14D8FCDC" w14:textId="7353E5C0" w:rsidR="00314CFB" w:rsidRDefault="00314CFB">
      <w:pPr>
        <w:widowControl/>
        <w:jc w:val="left"/>
        <w:rPr>
          <w:rFonts w:ascii="ＭＳ Ｐゴシック" w:eastAsia="ＭＳ Ｐゴシック" w:hAnsi="ＭＳ Ｐゴシック"/>
          <w:color w:val="FF0000"/>
          <w:sz w:val="22"/>
          <w:szCs w:val="24"/>
        </w:rPr>
      </w:pPr>
      <w:r>
        <w:rPr>
          <w:noProof/>
        </w:rPr>
        <w:drawing>
          <wp:anchor distT="0" distB="0" distL="114300" distR="114300" simplePos="0" relativeHeight="251670528" behindDoc="0" locked="0" layoutInCell="1" allowOverlap="1" wp14:anchorId="1515F7FE" wp14:editId="26907F88">
            <wp:simplePos x="0" y="0"/>
            <wp:positionH relativeFrom="column">
              <wp:posOffset>4495800</wp:posOffset>
            </wp:positionH>
            <wp:positionV relativeFrom="paragraph">
              <wp:posOffset>636270</wp:posOffset>
            </wp:positionV>
            <wp:extent cx="5124450" cy="2881630"/>
            <wp:effectExtent l="0" t="0" r="0" b="0"/>
            <wp:wrapSquare wrapText="bothSides"/>
            <wp:docPr id="17" name="図 17" descr="画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画像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24450" cy="28816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837324E" wp14:editId="27B8D1B7">
            <wp:simplePos x="0" y="0"/>
            <wp:positionH relativeFrom="column">
              <wp:posOffset>292100</wp:posOffset>
            </wp:positionH>
            <wp:positionV relativeFrom="paragraph">
              <wp:posOffset>609600</wp:posOffset>
            </wp:positionV>
            <wp:extent cx="3876040" cy="2908300"/>
            <wp:effectExtent l="0" t="0" r="0" b="6350"/>
            <wp:wrapSquare wrapText="bothSides"/>
            <wp:docPr id="12" name="図 12" descr="マスクの穴の大きさはウイルスの50倍？感染症拡大を止める方法 [感染症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マスクの穴の大きさはウイルスの50倍？感染症拡大を止める方法 [感染症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76040" cy="2908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olor w:val="FF0000"/>
          <w:sz w:val="22"/>
          <w:szCs w:val="24"/>
        </w:rPr>
        <w:br w:type="page"/>
      </w:r>
    </w:p>
    <w:p w14:paraId="2007EEFB" w14:textId="77777777" w:rsidR="008B48C4" w:rsidRDefault="008B48C4">
      <w:pPr>
        <w:widowControl/>
        <w:jc w:val="left"/>
        <w:rPr>
          <w:rFonts w:ascii="ＭＳ Ｐゴシック" w:eastAsia="ＭＳ Ｐゴシック" w:hAnsi="ＭＳ Ｐゴシック"/>
          <w:color w:val="FF0000"/>
          <w:sz w:val="22"/>
          <w:szCs w:val="24"/>
        </w:rPr>
      </w:pPr>
    </w:p>
    <w:p w14:paraId="66A5BADE" w14:textId="040F4E5E" w:rsidR="00DA4C22" w:rsidRPr="00DC22BE" w:rsidRDefault="00DA4C22">
      <w:pPr>
        <w:widowControl/>
        <w:jc w:val="left"/>
        <w:rPr>
          <w:rFonts w:ascii="ＭＳ Ｐゴシック" w:eastAsia="ＭＳ Ｐゴシック" w:hAnsi="ＭＳ Ｐゴシック"/>
          <w:b/>
          <w:bCs/>
          <w:color w:val="FF0000"/>
          <w:sz w:val="24"/>
          <w:szCs w:val="28"/>
        </w:rPr>
      </w:pPr>
      <w:r w:rsidRPr="00DC22BE">
        <w:rPr>
          <w:rFonts w:ascii="ＭＳ Ｐゴシック" w:eastAsia="ＭＳ Ｐゴシック" w:hAnsi="ＭＳ Ｐゴシック" w:hint="eastAsia"/>
          <w:b/>
          <w:bCs/>
          <w:color w:val="FF0000"/>
          <w:sz w:val="24"/>
          <w:szCs w:val="28"/>
        </w:rPr>
        <w:t>【距離】</w:t>
      </w:r>
    </w:p>
    <w:p w14:paraId="5525AD89" w14:textId="6B9F3171" w:rsidR="007B447B" w:rsidRPr="00A40C9A" w:rsidRDefault="00DA4C22">
      <w:pPr>
        <w:widowControl/>
        <w:jc w:val="left"/>
        <w:rPr>
          <w:rFonts w:ascii="ＭＳ Ｐゴシック" w:eastAsia="ＭＳ Ｐゴシック" w:hAnsi="ＭＳ Ｐゴシック"/>
          <w:sz w:val="22"/>
        </w:rPr>
      </w:pPr>
      <w:r w:rsidRPr="00DA4C22">
        <w:rPr>
          <w:rFonts w:ascii="ＭＳ Ｐゴシック" w:eastAsia="ＭＳ Ｐゴシック" w:hAnsi="ＭＳ Ｐゴシック" w:hint="eastAsia"/>
          <w:sz w:val="22"/>
          <w:szCs w:val="24"/>
        </w:rPr>
        <w:t>〇</w:t>
      </w:r>
      <w:r w:rsidR="005C3B27" w:rsidRPr="005C3B27">
        <w:rPr>
          <w:rFonts w:ascii="ＭＳ Ｐゴシック" w:eastAsia="ＭＳ Ｐゴシック" w:hAnsi="ＭＳ Ｐゴシック" w:hint="eastAsia"/>
          <w:sz w:val="22"/>
        </w:rPr>
        <w:t>相手との距離を</w:t>
      </w:r>
      <w:r w:rsidR="005C3B27" w:rsidRPr="005C3B27">
        <w:rPr>
          <w:rFonts w:ascii="ＭＳ Ｐゴシック" w:eastAsia="ＭＳ Ｐゴシック" w:hAnsi="ＭＳ Ｐゴシック"/>
          <w:sz w:val="22"/>
        </w:rPr>
        <w:t>1メートル以上、できれば２ｍ空けて密集を避ける</w:t>
      </w:r>
      <w:r w:rsidR="00E55F49">
        <w:rPr>
          <w:rFonts w:ascii="ＭＳ Ｐゴシック" w:eastAsia="ＭＳ Ｐゴシック" w:hAnsi="ＭＳ Ｐゴシック" w:hint="eastAsia"/>
          <w:sz w:val="22"/>
        </w:rPr>
        <w:t>（互いに手を伸ばして届かない距離）</w:t>
      </w:r>
      <w:r w:rsidR="005C3B27" w:rsidRPr="005C3B27">
        <w:rPr>
          <w:rFonts w:ascii="ＭＳ Ｐゴシック" w:eastAsia="ＭＳ Ｐゴシック" w:hAnsi="ＭＳ Ｐゴシック"/>
          <w:sz w:val="22"/>
        </w:rPr>
        <w:t>。</w:t>
      </w:r>
    </w:p>
    <w:p w14:paraId="2CF528EF" w14:textId="753F95A9" w:rsidR="00DA4C22" w:rsidRDefault="007B447B">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5C3B27" w:rsidRPr="005C3B27">
        <w:rPr>
          <w:rFonts w:ascii="ＭＳ Ｐゴシック" w:eastAsia="ＭＳ Ｐゴシック" w:hAnsi="ＭＳ Ｐゴシック" w:hint="eastAsia"/>
          <w:sz w:val="22"/>
        </w:rPr>
        <w:t>グループ活動や食事、職員の休憩などは、できるだけ時間をずらしたり、向き合わないようにしたりして密接を避ける。</w:t>
      </w:r>
    </w:p>
    <w:p w14:paraId="525600B4" w14:textId="2858E7A8" w:rsidR="005C3B27" w:rsidRDefault="005C3B27">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Pr="005C3B27">
        <w:rPr>
          <w:rFonts w:ascii="ＭＳ Ｐゴシック" w:eastAsia="ＭＳ Ｐゴシック" w:hAnsi="ＭＳ Ｐゴシック" w:hint="eastAsia"/>
          <w:sz w:val="22"/>
        </w:rPr>
        <w:t>密接状況では互いにマスクを着用。声エチケットに注意。ビニールカーテンやアクリル板等を隔てて向き合う。換気して密閉を避ける。</w:t>
      </w:r>
      <w:r w:rsidR="008312BE" w:rsidRPr="008312BE">
        <w:rPr>
          <w:rFonts w:ascii="ＭＳ Ｐゴシック" w:eastAsia="ＭＳ Ｐゴシック" w:hAnsi="ＭＳ Ｐゴシック" w:hint="eastAsia"/>
          <w:sz w:val="22"/>
        </w:rPr>
        <w:t>ビニールカーテン設置の際はエアコンの空気の流れや換気に配慮。</w:t>
      </w:r>
    </w:p>
    <w:p w14:paraId="76AECCD5" w14:textId="77777777" w:rsidR="001C2D65" w:rsidRDefault="001C2D65" w:rsidP="001C2D65">
      <w:pPr>
        <w:pStyle w:val="a3"/>
        <w:rPr>
          <w:rFonts w:ascii="ＭＳ Ｐゴシック" w:eastAsia="ＭＳ Ｐゴシック" w:hAnsi="ＭＳ Ｐゴシック"/>
        </w:rPr>
      </w:pPr>
      <w:bookmarkStart w:id="21" w:name="_Hlk41462805"/>
      <w:r>
        <w:rPr>
          <w:rFonts w:ascii="ＭＳ Ｐゴシック" w:eastAsia="ＭＳ Ｐゴシック" w:hAnsi="ＭＳ Ｐゴシック" w:hint="eastAsia"/>
        </w:rPr>
        <w:t>〇</w:t>
      </w:r>
      <w:bookmarkStart w:id="22" w:name="_Hlk41467463"/>
      <w:r w:rsidRPr="00823A40">
        <w:rPr>
          <w:rFonts w:ascii="ＭＳ Ｐゴシック" w:eastAsia="ＭＳ Ｐゴシック" w:hAnsi="ＭＳ Ｐゴシック" w:hint="eastAsia"/>
        </w:rPr>
        <w:t>周辺地域で発生していない状況では、</w:t>
      </w:r>
      <w:r>
        <w:rPr>
          <w:rFonts w:ascii="ＭＳ Ｐゴシック" w:eastAsia="ＭＳ Ｐゴシック" w:hAnsi="ＭＳ Ｐゴシック" w:hint="eastAsia"/>
        </w:rPr>
        <w:t>グループ活動の他、</w:t>
      </w:r>
      <w:r w:rsidRPr="00B85CCF">
        <w:rPr>
          <w:rFonts w:ascii="ＭＳ Ｐゴシック" w:eastAsia="ＭＳ Ｐゴシック" w:hAnsi="ＭＳ Ｐゴシック" w:hint="eastAsia"/>
        </w:rPr>
        <w:t>外出、外食、買い物、カラオケ、ボランティアなどの来訪</w:t>
      </w:r>
      <w:r>
        <w:rPr>
          <w:rFonts w:ascii="ＭＳ Ｐゴシック" w:eastAsia="ＭＳ Ｐゴシック" w:hAnsi="ＭＳ Ｐゴシック" w:hint="eastAsia"/>
        </w:rPr>
        <w:t>、家族との面会、外泊を含め、</w:t>
      </w:r>
      <w:r w:rsidRPr="00823A40">
        <w:rPr>
          <w:rFonts w:ascii="ＭＳ Ｐゴシック" w:eastAsia="ＭＳ Ｐゴシック" w:hAnsi="ＭＳ Ｐゴシック" w:hint="eastAsia"/>
        </w:rPr>
        <w:t>利用者の活動を原則として制限しない。</w:t>
      </w:r>
      <w:r>
        <w:rPr>
          <w:rFonts w:ascii="ＭＳ Ｐゴシック" w:eastAsia="ＭＳ Ｐゴシック" w:hAnsi="ＭＳ Ｐゴシック" w:hint="eastAsia"/>
        </w:rPr>
        <w:t>ただし、状況を見ながら段階的に対応する必要があるときは、その都度検討する。判断に迷うときはGMに相談。</w:t>
      </w:r>
      <w:bookmarkEnd w:id="22"/>
    </w:p>
    <w:p w14:paraId="087EAC6A" w14:textId="78B7DDEF" w:rsidR="005C3B27" w:rsidRDefault="005C3B27">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5C3B27">
        <w:rPr>
          <w:rFonts w:ascii="ＭＳ Ｐゴシック" w:eastAsia="ＭＳ Ｐゴシック" w:hAnsi="ＭＳ Ｐゴシック" w:hint="eastAsia"/>
          <w:sz w:val="22"/>
        </w:rPr>
        <w:t>周辺地域で流行が発生した状況では、グループ活動は２ｍの距離を確保する。距離が確保できない場合は、グループ活動は行わない。</w:t>
      </w:r>
      <w:r w:rsidR="009166B2">
        <w:rPr>
          <w:rFonts w:ascii="ＭＳ Ｐゴシック" w:eastAsia="ＭＳ Ｐゴシック" w:hAnsi="ＭＳ Ｐゴシック" w:hint="eastAsia"/>
          <w:sz w:val="22"/>
        </w:rPr>
        <w:t>（</w:t>
      </w:r>
      <w:r w:rsidR="009166B2" w:rsidRPr="009166B2">
        <w:rPr>
          <w:rFonts w:ascii="ＭＳ Ｐゴシック" w:eastAsia="ＭＳ Ｐゴシック" w:hAnsi="ＭＳ Ｐゴシック" w:hint="eastAsia"/>
          <w:sz w:val="22"/>
        </w:rPr>
        <w:t>２ｍ以上の距離を空けてテレビを観る、体操するといったことは可能</w:t>
      </w:r>
      <w:r w:rsidR="009166B2">
        <w:rPr>
          <w:rFonts w:ascii="ＭＳ Ｐゴシック" w:eastAsia="ＭＳ Ｐゴシック" w:hAnsi="ＭＳ Ｐゴシック" w:hint="eastAsia"/>
          <w:sz w:val="22"/>
        </w:rPr>
        <w:t>）</w:t>
      </w:r>
    </w:p>
    <w:bookmarkEnd w:id="21"/>
    <w:p w14:paraId="3917EBB7" w14:textId="6C70146C" w:rsidR="005C3B27" w:rsidRDefault="009C4A9A">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9C4A9A">
        <w:rPr>
          <w:rFonts w:ascii="ＭＳ Ｐゴシック" w:eastAsia="ＭＳ Ｐゴシック" w:hAnsi="ＭＳ Ｐゴシック" w:hint="eastAsia"/>
          <w:sz w:val="22"/>
        </w:rPr>
        <w:t>職員の移動を最小限に抑える。職場での三密を避けるため、時差出勤やテレワークを推進する。</w:t>
      </w:r>
    </w:p>
    <w:p w14:paraId="4619F8CE" w14:textId="77777777" w:rsidR="005C3B27" w:rsidRDefault="005C3B27">
      <w:pPr>
        <w:widowControl/>
        <w:jc w:val="left"/>
        <w:rPr>
          <w:rFonts w:ascii="ＭＳ Ｐゴシック" w:eastAsia="ＭＳ Ｐゴシック" w:hAnsi="ＭＳ Ｐゴシック"/>
          <w:sz w:val="22"/>
        </w:rPr>
      </w:pPr>
    </w:p>
    <w:p w14:paraId="7A5A3797" w14:textId="454B9B52" w:rsidR="007B447B" w:rsidRDefault="008B48C4">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r w:rsidR="005B07B1">
        <w:rPr>
          <w:rFonts w:ascii="ＭＳ Ｐゴシック" w:eastAsia="ＭＳ Ｐゴシック" w:hAnsi="ＭＳ Ｐゴシック" w:hint="eastAsia"/>
          <w:noProof/>
          <w:sz w:val="22"/>
        </w:rPr>
        <w:drawing>
          <wp:inline distT="0" distB="0" distL="0" distR="0" wp14:anchorId="009267D8" wp14:editId="0BA66EC9">
            <wp:extent cx="4206240" cy="2203450"/>
            <wp:effectExtent l="0" t="0" r="3810" b="635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6240" cy="2203450"/>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sidR="005B07B1">
        <w:rPr>
          <w:noProof/>
        </w:rPr>
        <w:drawing>
          <wp:inline distT="0" distB="0" distL="0" distR="0" wp14:anchorId="2AD014FE" wp14:editId="7C0E8ADC">
            <wp:extent cx="5105944" cy="2871470"/>
            <wp:effectExtent l="0" t="0" r="0" b="508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3469" cy="2898197"/>
                    </a:xfrm>
                    <a:prstGeom prst="rect">
                      <a:avLst/>
                    </a:prstGeom>
                    <a:noFill/>
                    <a:ln>
                      <a:noFill/>
                    </a:ln>
                  </pic:spPr>
                </pic:pic>
              </a:graphicData>
            </a:graphic>
          </wp:inline>
        </w:drawing>
      </w:r>
    </w:p>
    <w:p w14:paraId="1EC15598" w14:textId="24CB751D" w:rsidR="005B07B1" w:rsidRPr="00AC2CE3" w:rsidRDefault="005B07B1">
      <w:pPr>
        <w:widowControl/>
        <w:jc w:val="left"/>
        <w:rPr>
          <w:rFonts w:ascii="ＭＳ Ｐゴシック" w:eastAsia="ＭＳ Ｐゴシック" w:hAnsi="ＭＳ Ｐゴシック"/>
          <w:sz w:val="22"/>
        </w:rPr>
      </w:pPr>
    </w:p>
    <w:p w14:paraId="51A71A6E" w14:textId="77777777" w:rsidR="00344025" w:rsidRDefault="00344025">
      <w:pPr>
        <w:widowControl/>
        <w:jc w:val="left"/>
        <w:rPr>
          <w:rFonts w:ascii="ＭＳ Ｐゴシック" w:eastAsia="ＭＳ Ｐゴシック" w:hAnsi="ＭＳ Ｐゴシック"/>
          <w:color w:val="FF0000"/>
          <w:sz w:val="22"/>
        </w:rPr>
      </w:pPr>
      <w:r>
        <w:rPr>
          <w:rFonts w:ascii="ＭＳ Ｐゴシック" w:eastAsia="ＭＳ Ｐゴシック" w:hAnsi="ＭＳ Ｐゴシック"/>
          <w:color w:val="FF0000"/>
          <w:sz w:val="22"/>
        </w:rPr>
        <w:br w:type="page"/>
      </w:r>
    </w:p>
    <w:p w14:paraId="133D24A7" w14:textId="18CC7776" w:rsidR="003F481F" w:rsidRDefault="003F481F">
      <w:pPr>
        <w:widowControl/>
        <w:jc w:val="left"/>
        <w:rPr>
          <w:rFonts w:ascii="ＭＳ Ｐゴシック" w:eastAsia="ＭＳ Ｐゴシック" w:hAnsi="ＭＳ Ｐゴシック"/>
          <w:color w:val="FF0000"/>
          <w:sz w:val="22"/>
        </w:rPr>
      </w:pPr>
      <w:r w:rsidRPr="00DC22BE">
        <w:rPr>
          <w:rFonts w:ascii="ＭＳ Ｐゴシック" w:eastAsia="ＭＳ Ｐゴシック" w:hAnsi="ＭＳ Ｐゴシック" w:hint="eastAsia"/>
          <w:b/>
          <w:bCs/>
          <w:color w:val="FF0000"/>
          <w:sz w:val="24"/>
          <w:szCs w:val="24"/>
        </w:rPr>
        <w:lastRenderedPageBreak/>
        <w:t>【換気】</w:t>
      </w:r>
      <w:r w:rsidR="00CD7CE8">
        <w:rPr>
          <w:rFonts w:ascii="ＭＳ Ｐゴシック" w:eastAsia="ＭＳ Ｐゴシック" w:hAnsi="ＭＳ Ｐゴシック" w:hint="eastAsia"/>
          <w:color w:val="FF0000"/>
          <w:sz w:val="22"/>
        </w:rPr>
        <w:t xml:space="preserve">　</w:t>
      </w:r>
      <w:r w:rsidR="00CD7CE8" w:rsidRPr="00CB19A1">
        <w:rPr>
          <w:rFonts w:ascii="ＭＳ Ｐゴシック" w:eastAsia="ＭＳ Ｐゴシック" w:hAnsi="ＭＳ Ｐゴシック" w:hint="eastAsia"/>
          <w:color w:val="00B050"/>
          <w:sz w:val="22"/>
        </w:rPr>
        <w:t>➡</w:t>
      </w:r>
      <w:r w:rsidR="00CD7CE8">
        <w:rPr>
          <w:rFonts w:ascii="ＭＳ Ｐゴシック" w:eastAsia="ＭＳ Ｐゴシック" w:hAnsi="ＭＳ Ｐゴシック" w:hint="eastAsia"/>
          <w:color w:val="00B050"/>
          <w:sz w:val="22"/>
        </w:rPr>
        <w:t xml:space="preserve">　４－</w:t>
      </w:r>
      <w:r w:rsidR="00CD7CE8" w:rsidRPr="00CB19A1">
        <w:rPr>
          <w:rFonts w:ascii="ＭＳ Ｐゴシック" w:eastAsia="ＭＳ Ｐゴシック" w:hAnsi="ＭＳ Ｐゴシック" w:hint="eastAsia"/>
          <w:color w:val="00B050"/>
          <w:sz w:val="22"/>
        </w:rPr>
        <w:t>６）換気・消毒チェック表</w:t>
      </w:r>
    </w:p>
    <w:p w14:paraId="123D6773" w14:textId="77777777" w:rsidR="00844393" w:rsidRDefault="004325E4" w:rsidP="009F48E7">
      <w:pPr>
        <w:rPr>
          <w:rFonts w:ascii="ＭＳ Ｐゴシック" w:eastAsia="ＭＳ Ｐゴシック" w:hAnsi="ＭＳ Ｐゴシック"/>
          <w:color w:val="000000" w:themeColor="text1"/>
          <w:sz w:val="22"/>
        </w:rPr>
      </w:pPr>
      <w:bookmarkStart w:id="23" w:name="_Hlk37626449"/>
      <w:bookmarkStart w:id="24" w:name="_Hlk40713027"/>
      <w:r>
        <w:rPr>
          <w:noProof/>
        </w:rPr>
        <w:drawing>
          <wp:anchor distT="0" distB="0" distL="114300" distR="114300" simplePos="0" relativeHeight="251680768" behindDoc="0" locked="0" layoutInCell="1" allowOverlap="1" wp14:anchorId="289DC62D" wp14:editId="484B0EB5">
            <wp:simplePos x="0" y="0"/>
            <wp:positionH relativeFrom="column">
              <wp:posOffset>7138670</wp:posOffset>
            </wp:positionH>
            <wp:positionV relativeFrom="paragraph">
              <wp:posOffset>22860</wp:posOffset>
            </wp:positionV>
            <wp:extent cx="2616200" cy="1569720"/>
            <wp:effectExtent l="0" t="0" r="0" b="0"/>
            <wp:wrapSquare wrapText="bothSides"/>
            <wp:docPr id="9" name="図 9" descr="bo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ox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6200" cy="1569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5DDB" w:rsidRPr="00D504C9">
        <w:rPr>
          <w:rFonts w:ascii="ＭＳ Ｐゴシック" w:eastAsia="ＭＳ Ｐゴシック" w:hAnsi="ＭＳ Ｐゴシック" w:hint="eastAsia"/>
          <w:sz w:val="22"/>
          <w:szCs w:val="24"/>
        </w:rPr>
        <w:t>〇</w:t>
      </w:r>
      <w:r w:rsidR="008F5DDB" w:rsidRPr="00D504C9">
        <w:rPr>
          <w:rFonts w:ascii="ＭＳ Ｐゴシック" w:eastAsia="ＭＳ Ｐゴシック" w:hAnsi="ＭＳ Ｐゴシック"/>
          <w:sz w:val="22"/>
        </w:rPr>
        <w:t>部屋の空気がすべて外気と入れ替わる</w:t>
      </w:r>
      <w:r w:rsidR="008F5DDB" w:rsidRPr="00D504C9">
        <w:rPr>
          <w:rFonts w:ascii="ＭＳ Ｐゴシック" w:eastAsia="ＭＳ Ｐゴシック" w:hAnsi="ＭＳ Ｐゴシック" w:hint="eastAsia"/>
          <w:sz w:val="22"/>
        </w:rPr>
        <w:t>回数を行</w:t>
      </w:r>
      <w:r w:rsidR="005C3B27">
        <w:rPr>
          <w:rFonts w:ascii="ＭＳ Ｐゴシック" w:eastAsia="ＭＳ Ｐゴシック" w:hAnsi="ＭＳ Ｐゴシック" w:hint="eastAsia"/>
          <w:sz w:val="22"/>
        </w:rPr>
        <w:t>う</w:t>
      </w:r>
      <w:r w:rsidR="008F5DDB">
        <w:rPr>
          <w:rFonts w:ascii="ＭＳ Ｐゴシック" w:eastAsia="ＭＳ Ｐゴシック" w:hAnsi="ＭＳ Ｐゴシック" w:hint="eastAsia"/>
          <w:sz w:val="22"/>
        </w:rPr>
        <w:t>（空気の入れ替え！）</w:t>
      </w:r>
      <w:r w:rsidR="008F5DDB" w:rsidRPr="00D504C9">
        <w:rPr>
          <w:rFonts w:ascii="ＭＳ Ｐゴシック" w:eastAsia="ＭＳ Ｐゴシック" w:hAnsi="ＭＳ Ｐゴシック" w:hint="eastAsia"/>
          <w:sz w:val="22"/>
        </w:rPr>
        <w:t>。</w:t>
      </w:r>
      <w:bookmarkStart w:id="25" w:name="_Hlk38644478"/>
      <w:r w:rsidR="008F5DDB" w:rsidRPr="00D504C9">
        <w:rPr>
          <w:rFonts w:ascii="ＭＳ Ｐゴシック" w:eastAsia="ＭＳ Ｐゴシック" w:hAnsi="ＭＳ Ｐゴシック" w:hint="eastAsia"/>
          <w:color w:val="000000" w:themeColor="text1"/>
          <w:sz w:val="22"/>
        </w:rPr>
        <w:t>換気の際は防寒（厚着、暖房）、防暑（冷房）にも十分に配慮。</w:t>
      </w:r>
    </w:p>
    <w:p w14:paraId="5F6292F8" w14:textId="77777777" w:rsidR="00844393" w:rsidRPr="00844393" w:rsidRDefault="00844393" w:rsidP="00844393">
      <w:pPr>
        <w:rPr>
          <w:rFonts w:ascii="ＭＳ Ｐゴシック" w:eastAsia="ＭＳ Ｐゴシック" w:hAnsi="ＭＳ Ｐゴシック"/>
          <w:sz w:val="22"/>
        </w:rPr>
      </w:pPr>
      <w:r w:rsidRPr="00844393">
        <w:rPr>
          <w:rFonts w:ascii="ＭＳ Ｐゴシック" w:eastAsia="ＭＳ Ｐゴシック" w:hAnsi="ＭＳ Ｐゴシック" w:hint="eastAsia"/>
          <w:sz w:val="22"/>
        </w:rPr>
        <w:t>○温度差換気を実施。難しい場所はCO2モニターを使用しながら（目安1,000ppm）風力換気を定時で実施。換気の際は防寒（厚着、暖房）、防暑（冷房）にも十分に配慮。</w:t>
      </w:r>
    </w:p>
    <w:p w14:paraId="52EB4054" w14:textId="77777777" w:rsidR="00844393" w:rsidRPr="00844393" w:rsidRDefault="00844393" w:rsidP="00844393">
      <w:pPr>
        <w:rPr>
          <w:rFonts w:ascii="ＭＳ Ｐゴシック" w:eastAsia="ＭＳ Ｐゴシック" w:hAnsi="ＭＳ Ｐゴシック"/>
          <w:sz w:val="22"/>
        </w:rPr>
      </w:pPr>
      <w:r w:rsidRPr="00844393">
        <w:rPr>
          <w:rFonts w:ascii="ＭＳ Ｐゴシック" w:eastAsia="ＭＳ Ｐゴシック" w:hAnsi="ＭＳ Ｐゴシック" w:hint="eastAsia"/>
          <w:sz w:val="22"/>
        </w:rPr>
        <w:t>○温度差換気の場合は、室内の温度を18℃以上に保ち、開口部が上下に長い窓を常に数cm開けておく。</w:t>
      </w:r>
    </w:p>
    <w:p w14:paraId="56998043" w14:textId="788263CB" w:rsidR="009F48E7" w:rsidRDefault="009F48E7" w:rsidP="00844393">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〇</w:t>
      </w:r>
      <w:bookmarkStart w:id="26" w:name="_Hlk41505068"/>
      <w:r w:rsidR="00844393" w:rsidRPr="00844393">
        <w:rPr>
          <w:rFonts w:ascii="ＭＳ Ｐゴシック" w:eastAsia="ＭＳ Ｐゴシック" w:hAnsi="ＭＳ Ｐゴシック" w:hint="eastAsia"/>
          <w:sz w:val="22"/>
        </w:rPr>
        <w:t>風力換気の場合は、</w:t>
      </w:r>
      <w:r w:rsidRPr="00D504C9">
        <w:rPr>
          <w:rFonts w:ascii="ＭＳ Ｐゴシック" w:eastAsia="ＭＳ Ｐゴシック" w:hAnsi="ＭＳ Ｐゴシック"/>
          <w:sz w:val="22"/>
        </w:rPr>
        <w:t>空気の流れを作るため、複数の窓がある場合</w:t>
      </w:r>
      <w:r w:rsidRPr="00D504C9">
        <w:rPr>
          <w:rFonts w:ascii="ＭＳ Ｐゴシック" w:eastAsia="ＭＳ Ｐゴシック" w:hAnsi="ＭＳ Ｐゴシック" w:hint="eastAsia"/>
          <w:sz w:val="22"/>
        </w:rPr>
        <w:t>は</w:t>
      </w:r>
      <w:r>
        <w:rPr>
          <w:rFonts w:ascii="ＭＳ Ｐゴシック" w:eastAsia="ＭＳ Ｐゴシック" w:hAnsi="ＭＳ Ｐゴシック" w:hint="eastAsia"/>
          <w:sz w:val="22"/>
        </w:rPr>
        <w:t>対角線上にある</w:t>
      </w:r>
      <w:r w:rsidRPr="00D504C9">
        <w:rPr>
          <w:rFonts w:ascii="ＭＳ Ｐゴシック" w:eastAsia="ＭＳ Ｐゴシック" w:hAnsi="ＭＳ Ｐゴシック"/>
          <w:sz w:val="22"/>
        </w:rPr>
        <w:t>窓を開放する</w:t>
      </w:r>
      <w:r>
        <w:rPr>
          <w:rFonts w:ascii="ＭＳ Ｐゴシック" w:eastAsia="ＭＳ Ｐゴシック" w:hAnsi="ＭＳ Ｐゴシック" w:hint="eastAsia"/>
          <w:sz w:val="22"/>
        </w:rPr>
        <w:t>と効果的。</w:t>
      </w:r>
      <w:r w:rsidRPr="005C3B27">
        <w:rPr>
          <w:rFonts w:ascii="ＭＳ Ｐゴシック" w:eastAsia="ＭＳ Ｐゴシック" w:hAnsi="ＭＳ Ｐゴシック" w:hint="eastAsia"/>
          <w:color w:val="000000" w:themeColor="text1"/>
          <w:sz w:val="22"/>
        </w:rPr>
        <w:t>窓が一つしかない場合は部屋のドアを開け、扇風機などを窓の外に向けて設置</w:t>
      </w:r>
      <w:r>
        <w:rPr>
          <w:rFonts w:ascii="ＭＳ Ｐゴシック" w:eastAsia="ＭＳ Ｐゴシック" w:hAnsi="ＭＳ Ｐゴシック" w:hint="eastAsia"/>
          <w:color w:val="000000" w:themeColor="text1"/>
          <w:sz w:val="22"/>
        </w:rPr>
        <w:t>し</w:t>
      </w:r>
      <w:r w:rsidRPr="005C3B27">
        <w:rPr>
          <w:rFonts w:ascii="ＭＳ Ｐゴシック" w:eastAsia="ＭＳ Ｐゴシック" w:hAnsi="ＭＳ Ｐゴシック" w:hint="eastAsia"/>
          <w:color w:val="000000" w:themeColor="text1"/>
          <w:sz w:val="22"/>
        </w:rPr>
        <w:t>、部屋の外に空気を流す。逆に扇風機を部屋に向けると、</w:t>
      </w:r>
      <w:r w:rsidRPr="002E05A2">
        <w:rPr>
          <w:rFonts w:ascii="ＭＳ Ｐゴシック" w:eastAsia="ＭＳ Ｐゴシック" w:hAnsi="ＭＳ Ｐゴシック" w:hint="eastAsia"/>
          <w:sz w:val="22"/>
          <w:szCs w:val="24"/>
        </w:rPr>
        <w:t>ウイルス等が空気中に舞い上が</w:t>
      </w:r>
      <w:r>
        <w:rPr>
          <w:rFonts w:ascii="ＭＳ Ｐゴシック" w:eastAsia="ＭＳ Ｐゴシック" w:hAnsi="ＭＳ Ｐゴシック" w:hint="eastAsia"/>
          <w:sz w:val="22"/>
          <w:szCs w:val="24"/>
        </w:rPr>
        <w:t>り</w:t>
      </w:r>
      <w:r w:rsidRPr="002E05A2">
        <w:rPr>
          <w:rFonts w:ascii="ＭＳ Ｐゴシック" w:eastAsia="ＭＳ Ｐゴシック" w:hAnsi="ＭＳ Ｐゴシック" w:hint="eastAsia"/>
          <w:sz w:val="22"/>
          <w:szCs w:val="24"/>
        </w:rPr>
        <w:t>、</w:t>
      </w:r>
      <w:r>
        <w:rPr>
          <w:rFonts w:ascii="ＭＳ Ｐゴシック" w:eastAsia="ＭＳ Ｐゴシック" w:hAnsi="ＭＳ Ｐゴシック" w:hint="eastAsia"/>
          <w:sz w:val="22"/>
          <w:szCs w:val="24"/>
        </w:rPr>
        <w:t>エアロゾルによる感染リスクを高めたり、</w:t>
      </w:r>
      <w:r>
        <w:rPr>
          <w:rFonts w:ascii="ＭＳ Ｐゴシック" w:eastAsia="ＭＳ Ｐゴシック" w:hAnsi="ＭＳ Ｐゴシック" w:hint="eastAsia"/>
          <w:color w:val="000000" w:themeColor="text1"/>
          <w:sz w:val="22"/>
        </w:rPr>
        <w:t>汚染した</w:t>
      </w:r>
      <w:r w:rsidRPr="005C3B27">
        <w:rPr>
          <w:rFonts w:ascii="ＭＳ Ｐゴシック" w:eastAsia="ＭＳ Ｐゴシック" w:hAnsi="ＭＳ Ｐゴシック" w:hint="eastAsia"/>
          <w:color w:val="000000" w:themeColor="text1"/>
          <w:sz w:val="22"/>
        </w:rPr>
        <w:t>部屋の空気が</w:t>
      </w:r>
      <w:r>
        <w:rPr>
          <w:rFonts w:ascii="ＭＳ Ｐゴシック" w:eastAsia="ＭＳ Ｐゴシック" w:hAnsi="ＭＳ Ｐゴシック" w:hint="eastAsia"/>
          <w:color w:val="000000" w:themeColor="text1"/>
          <w:sz w:val="22"/>
        </w:rPr>
        <w:t>建物内に逆流する可能性がある</w:t>
      </w:r>
      <w:r w:rsidRPr="005C3B27">
        <w:rPr>
          <w:rFonts w:ascii="ＭＳ Ｐゴシック" w:eastAsia="ＭＳ Ｐゴシック" w:hAnsi="ＭＳ Ｐゴシック" w:hint="eastAsia"/>
          <w:color w:val="000000" w:themeColor="text1"/>
          <w:sz w:val="22"/>
        </w:rPr>
        <w:t>。</w:t>
      </w:r>
      <w:bookmarkEnd w:id="26"/>
    </w:p>
    <w:p w14:paraId="690C4615" w14:textId="795CBDF0" w:rsidR="00727585" w:rsidRPr="009C11AE" w:rsidRDefault="00E30E08" w:rsidP="00727585">
      <w:pPr>
        <w:rPr>
          <w:rFonts w:ascii="ＭＳ Ｐゴシック" w:eastAsia="ＭＳ Ｐゴシック" w:hAnsi="ＭＳ Ｐゴシック"/>
          <w:color w:val="000000" w:themeColor="text1"/>
          <w:sz w:val="22"/>
        </w:rPr>
      </w:pPr>
      <w:r>
        <w:rPr>
          <w:noProof/>
        </w:rPr>
        <w:drawing>
          <wp:anchor distT="0" distB="0" distL="114300" distR="114300" simplePos="0" relativeHeight="251679744" behindDoc="0" locked="0" layoutInCell="1" allowOverlap="1" wp14:anchorId="683EC0E5" wp14:editId="64B5D420">
            <wp:simplePos x="0" y="0"/>
            <wp:positionH relativeFrom="column">
              <wp:posOffset>7073900</wp:posOffset>
            </wp:positionH>
            <wp:positionV relativeFrom="paragraph">
              <wp:posOffset>259080</wp:posOffset>
            </wp:positionV>
            <wp:extent cx="2682240" cy="1738630"/>
            <wp:effectExtent l="0" t="0" r="3810" b="0"/>
            <wp:wrapSquare wrapText="bothSides"/>
            <wp:docPr id="10" name="図 10" descr="bo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ox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2240" cy="1738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585">
        <w:rPr>
          <w:rFonts w:ascii="ＭＳ Ｐゴシック" w:eastAsia="ＭＳ Ｐゴシック" w:hAnsi="ＭＳ Ｐゴシック" w:hint="eastAsia"/>
          <w:color w:val="000000" w:themeColor="text1"/>
          <w:sz w:val="22"/>
        </w:rPr>
        <w:t>〇</w:t>
      </w:r>
      <w:bookmarkStart w:id="27" w:name="_Hlk45489505"/>
      <w:r w:rsidR="00BA5E56">
        <w:rPr>
          <w:rFonts w:ascii="ＭＳ Ｐゴシック" w:eastAsia="ＭＳ Ｐゴシック" w:hAnsi="ＭＳ Ｐゴシック" w:hint="eastAsia"/>
          <w:color w:val="000000" w:themeColor="text1"/>
          <w:sz w:val="22"/>
        </w:rPr>
        <w:t>中の空気を外気と入れ替えることが大切。</w:t>
      </w:r>
      <w:r w:rsidR="00727585">
        <w:rPr>
          <w:rFonts w:ascii="ＭＳ Ｐゴシック" w:eastAsia="ＭＳ Ｐゴシック" w:hAnsi="ＭＳ Ｐゴシック" w:hint="eastAsia"/>
          <w:color w:val="000000" w:themeColor="text1"/>
          <w:sz w:val="22"/>
        </w:rPr>
        <w:t>居室</w:t>
      </w:r>
      <w:r w:rsidR="00BA5E56">
        <w:rPr>
          <w:rFonts w:ascii="ＭＳ Ｐゴシック" w:eastAsia="ＭＳ Ｐゴシック" w:hAnsi="ＭＳ Ｐゴシック" w:hint="eastAsia"/>
          <w:color w:val="000000" w:themeColor="text1"/>
          <w:sz w:val="22"/>
        </w:rPr>
        <w:t>の窓を開けると空気が</w:t>
      </w:r>
      <w:r w:rsidR="00727585">
        <w:rPr>
          <w:rFonts w:ascii="ＭＳ Ｐゴシック" w:eastAsia="ＭＳ Ｐゴシック" w:hAnsi="ＭＳ Ｐゴシック" w:hint="eastAsia"/>
          <w:color w:val="000000" w:themeColor="text1"/>
          <w:sz w:val="22"/>
        </w:rPr>
        <w:t>ホール</w:t>
      </w:r>
      <w:r w:rsidR="00BA5E56">
        <w:rPr>
          <w:rFonts w:ascii="ＭＳ Ｐゴシック" w:eastAsia="ＭＳ Ｐゴシック" w:hAnsi="ＭＳ Ｐゴシック" w:hint="eastAsia"/>
          <w:color w:val="000000" w:themeColor="text1"/>
          <w:sz w:val="22"/>
        </w:rPr>
        <w:t>に流れ込むようなら、ドアを閉めて</w:t>
      </w:r>
      <w:r w:rsidR="009F48E7">
        <w:rPr>
          <w:rFonts w:ascii="ＭＳ Ｐゴシック" w:eastAsia="ＭＳ Ｐゴシック" w:hAnsi="ＭＳ Ｐゴシック" w:hint="eastAsia"/>
          <w:color w:val="000000" w:themeColor="text1"/>
          <w:sz w:val="22"/>
        </w:rPr>
        <w:t>居室の</w:t>
      </w:r>
      <w:r w:rsidR="00BA5E56">
        <w:rPr>
          <w:rFonts w:ascii="ＭＳ Ｐゴシック" w:eastAsia="ＭＳ Ｐゴシック" w:hAnsi="ＭＳ Ｐゴシック" w:hint="eastAsia"/>
          <w:color w:val="000000" w:themeColor="text1"/>
          <w:sz w:val="22"/>
        </w:rPr>
        <w:t>窓に扇風機を外向きに置いて</w:t>
      </w:r>
      <w:r w:rsidR="009F48E7">
        <w:rPr>
          <w:rFonts w:ascii="ＭＳ Ｐゴシック" w:eastAsia="ＭＳ Ｐゴシック" w:hAnsi="ＭＳ Ｐゴシック" w:hint="eastAsia"/>
          <w:color w:val="000000" w:themeColor="text1"/>
          <w:sz w:val="22"/>
        </w:rPr>
        <w:t>中</w:t>
      </w:r>
      <w:r w:rsidR="00BA5E56">
        <w:rPr>
          <w:rFonts w:ascii="ＭＳ Ｐゴシック" w:eastAsia="ＭＳ Ｐゴシック" w:hAnsi="ＭＳ Ｐゴシック" w:hint="eastAsia"/>
          <w:color w:val="000000" w:themeColor="text1"/>
          <w:sz w:val="22"/>
        </w:rPr>
        <w:t>の空気を排気するか、</w:t>
      </w:r>
      <w:r w:rsidR="009F48E7">
        <w:rPr>
          <w:rFonts w:ascii="ＭＳ Ｐゴシック" w:eastAsia="ＭＳ Ｐゴシック" w:hAnsi="ＭＳ Ｐゴシック" w:hint="eastAsia"/>
          <w:color w:val="000000" w:themeColor="text1"/>
          <w:sz w:val="22"/>
        </w:rPr>
        <w:t>ホールの窓も全開にして建物の空気全体を外気と入れ替えるようにする。</w:t>
      </w:r>
      <w:r w:rsidR="00727585">
        <w:rPr>
          <w:rFonts w:ascii="ＭＳ Ｐゴシック" w:eastAsia="ＭＳ Ｐゴシック" w:hAnsi="ＭＳ Ｐゴシック" w:hint="eastAsia"/>
          <w:color w:val="000000" w:themeColor="text1"/>
          <w:sz w:val="22"/>
        </w:rPr>
        <w:t>ホールから隣接する</w:t>
      </w:r>
      <w:r w:rsidR="007D7AE9">
        <w:rPr>
          <w:rFonts w:ascii="ＭＳ Ｐゴシック" w:eastAsia="ＭＳ Ｐゴシック" w:hAnsi="ＭＳ Ｐゴシック" w:hint="eastAsia"/>
          <w:color w:val="000000" w:themeColor="text1"/>
          <w:sz w:val="22"/>
        </w:rPr>
        <w:t>非感染者のエリア（グリーンゾーン）</w:t>
      </w:r>
      <w:r w:rsidR="00727585">
        <w:rPr>
          <w:rFonts w:ascii="ＭＳ Ｐゴシック" w:eastAsia="ＭＳ Ｐゴシック" w:hAnsi="ＭＳ Ｐゴシック" w:hint="eastAsia"/>
          <w:color w:val="000000" w:themeColor="text1"/>
          <w:sz w:val="22"/>
        </w:rPr>
        <w:t>に空気が流れるようなら、境界のドアを閉めたりビニールカーテンなどで遮蔽したりする。</w:t>
      </w:r>
      <w:bookmarkEnd w:id="27"/>
    </w:p>
    <w:p w14:paraId="00F1CC6E" w14:textId="54349140" w:rsidR="005C3B27" w:rsidRDefault="005C3B27" w:rsidP="008F5DDB">
      <w:pPr>
        <w:rPr>
          <w:rFonts w:ascii="ＭＳ Ｐゴシック" w:eastAsia="ＭＳ Ｐゴシック" w:hAnsi="ＭＳ Ｐゴシック"/>
          <w:sz w:val="22"/>
        </w:rPr>
      </w:pPr>
      <w:bookmarkStart w:id="28" w:name="_Hlk41462432"/>
      <w:r>
        <w:rPr>
          <w:rFonts w:ascii="ＭＳ Ｐゴシック" w:eastAsia="ＭＳ Ｐゴシック" w:hAnsi="ＭＳ Ｐゴシック" w:hint="eastAsia"/>
          <w:color w:val="000000" w:themeColor="text1"/>
          <w:sz w:val="22"/>
        </w:rPr>
        <w:t>●</w:t>
      </w:r>
      <w:r w:rsidRPr="005C3B27">
        <w:rPr>
          <w:rFonts w:ascii="ＭＳ Ｐゴシック" w:eastAsia="ＭＳ Ｐゴシック" w:hAnsi="ＭＳ Ｐゴシック" w:hint="eastAsia"/>
          <w:color w:val="000000" w:themeColor="text1"/>
          <w:sz w:val="22"/>
        </w:rPr>
        <w:t>周辺地域で流行が発生した状況で、</w:t>
      </w:r>
      <w:r w:rsidR="00DB7184">
        <w:rPr>
          <w:rFonts w:ascii="ＭＳ Ｐゴシック" w:eastAsia="ＭＳ Ｐゴシック" w:hAnsi="ＭＳ Ｐゴシック" w:hint="eastAsia"/>
          <w:sz w:val="22"/>
        </w:rPr>
        <w:t>咳でエアロゾルが発生している場合はできるだけこまめに（少なくとも30分に一回）。そうでなければ</w:t>
      </w:r>
      <w:r w:rsidR="008F5DDB" w:rsidRPr="00D504C9">
        <w:rPr>
          <w:rFonts w:ascii="ＭＳ Ｐゴシック" w:eastAsia="ＭＳ Ｐゴシック" w:hAnsi="ＭＳ Ｐゴシック" w:hint="eastAsia"/>
          <w:sz w:val="22"/>
        </w:rPr>
        <w:t>目安として</w:t>
      </w:r>
      <w:r w:rsidR="008F5DDB">
        <w:rPr>
          <w:rFonts w:ascii="ＭＳ Ｐゴシック" w:eastAsia="ＭＳ Ｐゴシック" w:hAnsi="ＭＳ Ｐゴシック" w:hint="eastAsia"/>
          <w:sz w:val="22"/>
        </w:rPr>
        <w:t>日中活動中は１時間ごとに（夜間就寝中は２時間ごと</w:t>
      </w:r>
      <w:r w:rsidR="008F5DDB" w:rsidRPr="00D504C9">
        <w:rPr>
          <w:rFonts w:ascii="ＭＳ Ｐゴシック" w:eastAsia="ＭＳ Ｐゴシック" w:hAnsi="ＭＳ Ｐゴシック"/>
          <w:sz w:val="22"/>
        </w:rPr>
        <w:t>に</w:t>
      </w:r>
      <w:r w:rsidR="008F5DDB">
        <w:rPr>
          <w:rFonts w:ascii="ＭＳ Ｐゴシック" w:eastAsia="ＭＳ Ｐゴシック" w:hAnsi="ＭＳ Ｐゴシック" w:hint="eastAsia"/>
          <w:sz w:val="22"/>
        </w:rPr>
        <w:t>）、</w:t>
      </w:r>
      <w:r w:rsidR="00912408">
        <w:rPr>
          <w:rFonts w:ascii="ＭＳ Ｐゴシック" w:eastAsia="ＭＳ Ｐゴシック" w:hAnsi="ＭＳ Ｐゴシック" w:hint="eastAsia"/>
          <w:sz w:val="22"/>
        </w:rPr>
        <w:t>窓開け</w:t>
      </w:r>
      <w:r w:rsidR="008F5DDB">
        <w:rPr>
          <w:rFonts w:ascii="ＭＳ Ｐゴシック" w:eastAsia="ＭＳ Ｐゴシック" w:hAnsi="ＭＳ Ｐゴシック" w:hint="eastAsia"/>
          <w:sz w:val="22"/>
        </w:rPr>
        <w:t>５分（個室）から１０分（ホール）。</w:t>
      </w:r>
    </w:p>
    <w:p w14:paraId="25944492" w14:textId="66E7DB9B" w:rsidR="00396568" w:rsidRDefault="00396568" w:rsidP="00396568">
      <w:pPr>
        <w:pStyle w:val="aa"/>
        <w:rPr>
          <w:rFonts w:ascii="ＭＳ Ｐゴシック" w:eastAsia="ＭＳ Ｐゴシック" w:hAnsi="ＭＳ Ｐゴシック"/>
          <w:sz w:val="22"/>
          <w:szCs w:val="24"/>
        </w:rPr>
      </w:pPr>
      <w:r w:rsidRPr="001C1F20">
        <w:rPr>
          <w:rFonts w:ascii="ＭＳ Ｐゴシック" w:eastAsia="ＭＳ Ｐゴシック" w:hAnsi="ＭＳ Ｐゴシック" w:hint="eastAsia"/>
          <w:color w:val="00B050"/>
          <w:sz w:val="22"/>
          <w:szCs w:val="24"/>
        </w:rPr>
        <w:t>➡推奨動画</w:t>
      </w:r>
      <w:r>
        <w:rPr>
          <w:rFonts w:ascii="ＭＳ Ｐゴシック" w:eastAsia="ＭＳ Ｐゴシック" w:hAnsi="ＭＳ Ｐゴシック" w:hint="eastAsia"/>
          <w:color w:val="00B050"/>
          <w:sz w:val="22"/>
          <w:szCs w:val="24"/>
        </w:rPr>
        <w:t>：</w:t>
      </w:r>
      <w:r w:rsidR="00BA5E56">
        <w:rPr>
          <w:rFonts w:ascii="ＭＳ Ｐゴシック" w:eastAsia="ＭＳ Ｐゴシック" w:hAnsi="ＭＳ Ｐゴシック" w:hint="eastAsia"/>
          <w:color w:val="00B050"/>
          <w:sz w:val="22"/>
          <w:szCs w:val="24"/>
        </w:rPr>
        <w:t>マイクロ飛沫</w:t>
      </w:r>
      <w:r w:rsidRPr="001C1F20">
        <w:rPr>
          <w:rFonts w:ascii="ＭＳ Ｐゴシック" w:eastAsia="ＭＳ Ｐゴシック" w:hAnsi="ＭＳ Ｐゴシック" w:hint="eastAsia"/>
          <w:color w:val="00B050"/>
          <w:sz w:val="22"/>
          <w:szCs w:val="24"/>
        </w:rPr>
        <w:t xml:space="preserve">　</w:t>
      </w:r>
      <w:hyperlink r:id="rId33" w:anchor="kokumin" w:history="1">
        <w:r w:rsidR="00D623E4">
          <w:rPr>
            <w:rStyle w:val="ad"/>
          </w:rPr>
          <w:t>https://www.mhlw.go.jp/stf/seisakunitsuite/bunya/0000164708_00001.html#kokumin</w:t>
        </w:r>
      </w:hyperlink>
    </w:p>
    <w:p w14:paraId="28FD6866" w14:textId="68DDAE49" w:rsidR="008F5DDB" w:rsidRDefault="005C3B27" w:rsidP="008F5DDB">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sz w:val="22"/>
        </w:rPr>
        <w:t>〇</w:t>
      </w:r>
      <w:r w:rsidR="008F5DDB" w:rsidRPr="00E214BE">
        <w:rPr>
          <w:rFonts w:ascii="ＭＳ Ｐゴシック" w:eastAsia="ＭＳ Ｐゴシック" w:hAnsi="ＭＳ Ｐゴシック" w:hint="eastAsia"/>
          <w:color w:val="000000" w:themeColor="text1"/>
          <w:sz w:val="22"/>
        </w:rPr>
        <w:t>周辺地域で発生していない状況</w:t>
      </w:r>
      <w:r w:rsidR="008F5DDB">
        <w:rPr>
          <w:rFonts w:ascii="ＭＳ Ｐゴシック" w:eastAsia="ＭＳ Ｐゴシック" w:hAnsi="ＭＳ Ｐゴシック" w:hint="eastAsia"/>
          <w:color w:val="000000" w:themeColor="text1"/>
          <w:sz w:val="22"/>
        </w:rPr>
        <w:t>では</w:t>
      </w:r>
      <w:r w:rsidR="008F5DDB" w:rsidRPr="00D504C9">
        <w:rPr>
          <w:rFonts w:ascii="ＭＳ Ｐゴシック" w:eastAsia="ＭＳ Ｐゴシック" w:hAnsi="ＭＳ Ｐゴシック" w:hint="eastAsia"/>
          <w:color w:val="000000" w:themeColor="text1"/>
          <w:sz w:val="22"/>
        </w:rPr>
        <w:t>頻度を半分程度に</w:t>
      </w:r>
      <w:r w:rsidR="008F5DDB">
        <w:rPr>
          <w:rFonts w:ascii="ＭＳ Ｐゴシック" w:eastAsia="ＭＳ Ｐゴシック" w:hAnsi="ＭＳ Ｐゴシック" w:hint="eastAsia"/>
          <w:color w:val="000000" w:themeColor="text1"/>
          <w:sz w:val="22"/>
        </w:rPr>
        <w:t>減らしてもよい</w:t>
      </w:r>
      <w:r w:rsidR="008F5DDB" w:rsidRPr="00D504C9">
        <w:rPr>
          <w:rFonts w:ascii="ＭＳ Ｐゴシック" w:eastAsia="ＭＳ Ｐゴシック" w:hAnsi="ＭＳ Ｐゴシック" w:hint="eastAsia"/>
          <w:color w:val="000000" w:themeColor="text1"/>
          <w:sz w:val="22"/>
        </w:rPr>
        <w:t>。</w:t>
      </w:r>
      <w:bookmarkEnd w:id="25"/>
      <w:bookmarkEnd w:id="28"/>
    </w:p>
    <w:p w14:paraId="1D7602B8" w14:textId="35E2055E" w:rsidR="005C3B27" w:rsidRDefault="00E30E08" w:rsidP="008F5DDB">
      <w:pPr>
        <w:rPr>
          <w:rFonts w:ascii="ＭＳ Ｐゴシック" w:eastAsia="ＭＳ Ｐゴシック" w:hAnsi="ＭＳ Ｐゴシック"/>
          <w:color w:val="000000" w:themeColor="text1"/>
          <w:sz w:val="22"/>
        </w:rPr>
      </w:pPr>
      <w:bookmarkStart w:id="29" w:name="_Hlk46360365"/>
      <w:r>
        <w:rPr>
          <w:rFonts w:ascii="ＭＳ Ｐゴシック" w:eastAsia="ＭＳ Ｐゴシック" w:hAnsi="ＭＳ Ｐゴシック"/>
          <w:noProof/>
          <w:color w:val="000000" w:themeColor="text1"/>
          <w:sz w:val="22"/>
        </w:rPr>
        <w:drawing>
          <wp:anchor distT="0" distB="0" distL="114300" distR="114300" simplePos="0" relativeHeight="251686912" behindDoc="0" locked="0" layoutInCell="1" allowOverlap="1" wp14:anchorId="008969DA" wp14:editId="7C6A5E82">
            <wp:simplePos x="0" y="0"/>
            <wp:positionH relativeFrom="column">
              <wp:posOffset>5745480</wp:posOffset>
            </wp:positionH>
            <wp:positionV relativeFrom="paragraph">
              <wp:posOffset>5715</wp:posOffset>
            </wp:positionV>
            <wp:extent cx="4006850" cy="2255520"/>
            <wp:effectExtent l="0" t="0" r="0" b="0"/>
            <wp:wrapSquare wrapText="bothSides"/>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0685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B27" w:rsidRPr="00C1043B">
        <w:rPr>
          <w:rFonts w:ascii="ＭＳ Ｐゴシック" w:eastAsia="ＭＳ Ｐゴシック" w:hAnsi="ＭＳ Ｐゴシック" w:hint="eastAsia"/>
          <w:color w:val="000000" w:themeColor="text1"/>
          <w:sz w:val="22"/>
        </w:rPr>
        <w:t>〇送迎車は三密となるため、冷暖房を適宜行いながら前後の窓を少し（</w:t>
      </w:r>
      <w:r w:rsidR="00BA5E56" w:rsidRPr="00C1043B">
        <w:rPr>
          <w:rFonts w:ascii="ＭＳ Ｐゴシック" w:eastAsia="ＭＳ Ｐゴシック" w:hAnsi="ＭＳ Ｐゴシック" w:hint="eastAsia"/>
          <w:color w:val="000000" w:themeColor="text1"/>
          <w:sz w:val="22"/>
        </w:rPr>
        <w:t>１０</w:t>
      </w:r>
      <w:r w:rsidR="005C3B27" w:rsidRPr="00C1043B">
        <w:rPr>
          <w:rFonts w:ascii="ＭＳ Ｐゴシック" w:eastAsia="ＭＳ Ｐゴシック" w:hAnsi="ＭＳ Ｐゴシック" w:hint="eastAsia"/>
          <w:color w:val="000000" w:themeColor="text1"/>
          <w:sz w:val="22"/>
        </w:rPr>
        <w:t>㎝程度）開けて走行すること。</w:t>
      </w:r>
      <w:r w:rsidR="006818A9">
        <w:rPr>
          <w:rFonts w:ascii="ＭＳ Ｐゴシック" w:eastAsia="ＭＳ Ｐゴシック" w:hAnsi="ＭＳ Ｐゴシック" w:hint="eastAsia"/>
          <w:color w:val="000000" w:themeColor="text1"/>
          <w:sz w:val="22"/>
        </w:rPr>
        <w:t>内部</w:t>
      </w:r>
      <w:r w:rsidR="00C1043B" w:rsidRPr="00C1043B">
        <w:rPr>
          <w:rFonts w:ascii="ＭＳ Ｐゴシック" w:eastAsia="ＭＳ Ｐゴシック" w:hAnsi="ＭＳ Ｐゴシック" w:hint="eastAsia"/>
          <w:color w:val="000000" w:themeColor="text1"/>
          <w:sz w:val="22"/>
        </w:rPr>
        <w:t>循環モードではなく、外気モードにすること。</w:t>
      </w:r>
    </w:p>
    <w:p w14:paraId="3BE87203" w14:textId="67780E83" w:rsidR="00E30E08" w:rsidRDefault="00CD042B" w:rsidP="008F5DDB">
      <w:pPr>
        <w:rPr>
          <w:rFonts w:ascii="ＭＳ Ｐゴシック" w:eastAsia="ＭＳ Ｐゴシック" w:hAnsi="ＭＳ Ｐゴシック"/>
          <w:color w:val="000000" w:themeColor="text1"/>
          <w:sz w:val="22"/>
        </w:rPr>
      </w:pPr>
      <w:hyperlink r:id="rId35" w:history="1">
        <w:r w:rsidR="00E30E08" w:rsidRPr="001B7C2B">
          <w:rPr>
            <w:rStyle w:val="ad"/>
            <w:rFonts w:ascii="ＭＳ Ｐゴシック" w:eastAsia="ＭＳ Ｐゴシック" w:hAnsi="ＭＳ Ｐゴシック"/>
            <w:sz w:val="22"/>
          </w:rPr>
          <w:t>https://www.r-ccs.riken.jp/wp-content/uploads/2020/11/20201126tsubokura.pdf</w:t>
        </w:r>
      </w:hyperlink>
    </w:p>
    <w:bookmarkEnd w:id="29"/>
    <w:p w14:paraId="62150F22" w14:textId="791C7155" w:rsidR="004325E4" w:rsidRDefault="008F5DDB" w:rsidP="004325E4">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8F5DDB">
        <w:rPr>
          <w:rFonts w:ascii="ＭＳ Ｐゴシック" w:eastAsia="ＭＳ Ｐゴシック" w:hAnsi="ＭＳ Ｐゴシック" w:hint="eastAsia"/>
          <w:sz w:val="22"/>
          <w:szCs w:val="24"/>
        </w:rPr>
        <w:t>飛沫感染は空気感染と同様に経気道感染ですが、空気感染と比較して病原体の拡散範囲が狭いので、病室のハード面においては特殊な空調や換気システムは必要ないとされます</w:t>
      </w:r>
      <w:r w:rsidR="004325E4">
        <w:rPr>
          <w:rFonts w:ascii="ＭＳ Ｐゴシック" w:eastAsia="ＭＳ Ｐゴシック" w:hAnsi="ＭＳ Ｐゴシック" w:hint="eastAsia"/>
          <w:sz w:val="22"/>
          <w:szCs w:val="24"/>
        </w:rPr>
        <w:t>。</w:t>
      </w:r>
      <w:bookmarkEnd w:id="23"/>
      <w:bookmarkEnd w:id="24"/>
    </w:p>
    <w:p w14:paraId="3E319276" w14:textId="0ECC806D" w:rsidR="00844393" w:rsidRPr="00844393" w:rsidRDefault="00CD042B" w:rsidP="004325E4">
      <w:pPr>
        <w:rPr>
          <w:rFonts w:ascii="ＭＳ Ｐゴシック" w:eastAsia="ＭＳ Ｐゴシック" w:hAnsi="ＭＳ Ｐゴシック"/>
          <w:color w:val="0000FF"/>
          <w:sz w:val="22"/>
          <w:szCs w:val="24"/>
          <w:u w:val="single"/>
        </w:rPr>
      </w:pPr>
      <w:hyperlink r:id="rId36" w:history="1">
        <w:r w:rsidR="00764E53" w:rsidRPr="004F4E22">
          <w:rPr>
            <w:rStyle w:val="ad"/>
            <w:rFonts w:ascii="ＭＳ Ｐゴシック" w:eastAsia="ＭＳ Ｐゴシック" w:hAnsi="ＭＳ Ｐゴシック"/>
            <w:sz w:val="22"/>
            <w:szCs w:val="24"/>
          </w:rPr>
          <w:t>http://www.rehab.go.jp/rehanews/japanese/No250/7_story.html</w:t>
        </w:r>
      </w:hyperlink>
    </w:p>
    <w:p w14:paraId="31D0ABC3" w14:textId="2D5A3055" w:rsidR="00844393" w:rsidRDefault="004325E4">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p>
    <w:p w14:paraId="13931FF6" w14:textId="62A24077" w:rsidR="006377FC" w:rsidRPr="00C06031" w:rsidRDefault="00A96A1F" w:rsidP="006377FC">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hint="eastAsia"/>
          <w:b/>
          <w:bCs/>
          <w:sz w:val="28"/>
          <w:szCs w:val="28"/>
        </w:rPr>
        <w:lastRenderedPageBreak/>
        <w:t>【</w:t>
      </w:r>
      <w:r w:rsidR="00807D1E">
        <w:rPr>
          <w:rFonts w:ascii="ＭＳ Ｐゴシック" w:eastAsia="ＭＳ Ｐゴシック" w:hAnsi="ＭＳ Ｐゴシック" w:hint="eastAsia"/>
          <w:b/>
          <w:bCs/>
          <w:sz w:val="28"/>
          <w:szCs w:val="28"/>
        </w:rPr>
        <w:t>新型コロナウイルス感染症COVID-19に関する</w:t>
      </w:r>
      <w:r w:rsidR="006377FC" w:rsidRPr="00C06031">
        <w:rPr>
          <w:rFonts w:ascii="ＭＳ Ｐゴシック" w:eastAsia="ＭＳ Ｐゴシック" w:hAnsi="ＭＳ Ｐゴシック" w:hint="eastAsia"/>
          <w:b/>
          <w:bCs/>
          <w:sz w:val="28"/>
          <w:szCs w:val="28"/>
        </w:rPr>
        <w:t>行政</w:t>
      </w:r>
      <w:r w:rsidR="00710B47" w:rsidRPr="00CC33F8">
        <w:rPr>
          <w:rFonts w:ascii="ＭＳ Ｐゴシック" w:eastAsia="ＭＳ Ｐゴシック" w:hAnsi="ＭＳ Ｐゴシック" w:hint="eastAsia"/>
          <w:b/>
          <w:bCs/>
          <w:sz w:val="28"/>
          <w:szCs w:val="28"/>
        </w:rPr>
        <w:t>等</w:t>
      </w:r>
      <w:r w:rsidR="004D5005" w:rsidRPr="00C06031">
        <w:rPr>
          <w:rFonts w:ascii="ＭＳ Ｐゴシック" w:eastAsia="ＭＳ Ｐゴシック" w:hAnsi="ＭＳ Ｐゴシック" w:hint="eastAsia"/>
          <w:b/>
          <w:bCs/>
          <w:sz w:val="28"/>
          <w:szCs w:val="28"/>
        </w:rPr>
        <w:t>の</w:t>
      </w:r>
      <w:r w:rsidR="006377FC" w:rsidRPr="00C06031">
        <w:rPr>
          <w:rFonts w:ascii="ＭＳ Ｐゴシック" w:eastAsia="ＭＳ Ｐゴシック" w:hAnsi="ＭＳ Ｐゴシック" w:hint="eastAsia"/>
          <w:b/>
          <w:bCs/>
          <w:sz w:val="28"/>
          <w:szCs w:val="28"/>
        </w:rPr>
        <w:t>指針を知る</w:t>
      </w:r>
      <w:r>
        <w:rPr>
          <w:rFonts w:ascii="ＭＳ Ｐゴシック" w:eastAsia="ＭＳ Ｐゴシック" w:hAnsi="ＭＳ Ｐゴシック" w:hint="eastAsia"/>
          <w:b/>
          <w:bCs/>
          <w:sz w:val="28"/>
          <w:szCs w:val="28"/>
        </w:rPr>
        <w:t>】</w:t>
      </w:r>
    </w:p>
    <w:p w14:paraId="50D8B0D1" w14:textId="329BA462" w:rsidR="002148A5" w:rsidRPr="00C06031" w:rsidRDefault="0088070D" w:rsidP="006377FC">
      <w:pPr>
        <w:widowControl/>
        <w:jc w:val="left"/>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感染が疑われたときは保健所や帰国者・接触者相談センターと相談しながら対応していくことになります。その際、予め知っておかなくてはならない</w:t>
      </w:r>
      <w:r w:rsidR="00D45056">
        <w:rPr>
          <w:rFonts w:ascii="ＭＳ Ｐゴシック" w:eastAsia="ＭＳ Ｐゴシック" w:hAnsi="ＭＳ Ｐゴシック" w:hint="eastAsia"/>
          <w:sz w:val="22"/>
        </w:rPr>
        <w:t>用語</w:t>
      </w:r>
      <w:r w:rsidRPr="00C06031">
        <w:rPr>
          <w:rFonts w:ascii="ＭＳ Ｐゴシック" w:eastAsia="ＭＳ Ｐゴシック" w:hAnsi="ＭＳ Ｐゴシック" w:hint="eastAsia"/>
          <w:sz w:val="22"/>
        </w:rPr>
        <w:t>があります。</w:t>
      </w:r>
    </w:p>
    <w:p w14:paraId="41F7AE8C" w14:textId="77777777" w:rsidR="0089349D" w:rsidRDefault="0089349D" w:rsidP="006377FC">
      <w:pPr>
        <w:widowControl/>
        <w:jc w:val="left"/>
        <w:rPr>
          <w:rFonts w:ascii="ＭＳ Ｐゴシック" w:eastAsia="ＭＳ Ｐゴシック" w:hAnsi="ＭＳ Ｐゴシック"/>
          <w:sz w:val="26"/>
          <w:szCs w:val="26"/>
        </w:rPr>
      </w:pPr>
      <w:bookmarkStart w:id="30" w:name="_Hlk37626158"/>
    </w:p>
    <w:p w14:paraId="24CF31DB" w14:textId="2D5509DB" w:rsidR="0088070D" w:rsidRDefault="0088070D" w:rsidP="006377FC">
      <w:pPr>
        <w:widowControl/>
        <w:jc w:val="left"/>
        <w:rPr>
          <w:rFonts w:ascii="ＭＳ Ｐゴシック" w:eastAsia="ＭＳ Ｐゴシック" w:hAnsi="ＭＳ Ｐゴシック"/>
          <w:sz w:val="26"/>
          <w:szCs w:val="26"/>
        </w:rPr>
      </w:pPr>
      <w:r w:rsidRPr="00D53C35">
        <w:rPr>
          <w:rFonts w:ascii="ＭＳ Ｐゴシック" w:eastAsia="ＭＳ Ｐゴシック" w:hAnsi="ＭＳ Ｐゴシック" w:hint="eastAsia"/>
          <w:sz w:val="26"/>
          <w:szCs w:val="26"/>
          <w:highlight w:val="yellow"/>
        </w:rPr>
        <w:t>Q1．濃厚接触とはなにか。</w:t>
      </w:r>
    </w:p>
    <w:p w14:paraId="71FED01A" w14:textId="34ED07FA" w:rsidR="00740708" w:rsidRDefault="003F1DC9" w:rsidP="00740708">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740708" w:rsidRPr="00C34616">
        <w:rPr>
          <w:rFonts w:ascii="ＭＳ Ｐゴシック" w:eastAsia="ＭＳ Ｐゴシック" w:hAnsi="ＭＳ Ｐゴシック"/>
          <w:sz w:val="22"/>
        </w:rPr>
        <w:t>厚労省</w:t>
      </w:r>
      <w:r w:rsidR="00740708" w:rsidRPr="00C34616">
        <w:rPr>
          <w:rFonts w:ascii="ＭＳ Ｐゴシック" w:eastAsia="ＭＳ Ｐゴシック" w:hAnsi="ＭＳ Ｐゴシック" w:hint="eastAsia"/>
          <w:sz w:val="22"/>
        </w:rPr>
        <w:t>の指針</w:t>
      </w:r>
    </w:p>
    <w:p w14:paraId="6E8FD4A9" w14:textId="4DF7F136" w:rsidR="001229E3" w:rsidRDefault="00740708" w:rsidP="00740708">
      <w:pPr>
        <w:widowControl/>
        <w:jc w:val="left"/>
        <w:rPr>
          <w:rFonts w:ascii="ＭＳ Ｐゴシック" w:eastAsia="ＭＳ Ｐゴシック" w:hAnsi="ＭＳ Ｐゴシック"/>
          <w:sz w:val="22"/>
        </w:rPr>
      </w:pPr>
      <w:r w:rsidRPr="00280F92">
        <w:rPr>
          <w:rFonts w:ascii="ＭＳ Ｐゴシック" w:eastAsia="ＭＳ Ｐゴシック" w:hAnsi="ＭＳ Ｐゴシック" w:hint="eastAsia"/>
          <w:sz w:val="22"/>
        </w:rPr>
        <w:t>①同居</w:t>
      </w:r>
      <w:r>
        <w:rPr>
          <w:rFonts w:ascii="ＭＳ Ｐゴシック" w:eastAsia="ＭＳ Ｐゴシック" w:hAnsi="ＭＳ Ｐゴシック" w:hint="eastAsia"/>
          <w:sz w:val="22"/>
        </w:rPr>
        <w:t>者</w:t>
      </w:r>
      <w:r w:rsidR="001229E3">
        <w:rPr>
          <w:rFonts w:ascii="ＭＳ Ｐゴシック" w:eastAsia="ＭＳ Ｐゴシック" w:hAnsi="ＭＳ Ｐゴシック" w:hint="eastAsia"/>
          <w:sz w:val="22"/>
        </w:rPr>
        <w:t>／</w:t>
      </w:r>
      <w:r w:rsidRPr="00280F92">
        <w:rPr>
          <w:rFonts w:ascii="ＭＳ Ｐゴシック" w:eastAsia="ＭＳ Ｐゴシック" w:hAnsi="ＭＳ Ｐゴシック" w:hint="eastAsia"/>
          <w:sz w:val="22"/>
        </w:rPr>
        <w:t>②適切な感染予防策を取らないまま患者の看護や介護をしていた人</w:t>
      </w:r>
      <w:r w:rsidR="001229E3">
        <w:rPr>
          <w:rFonts w:ascii="ＭＳ Ｐゴシック" w:eastAsia="ＭＳ Ｐゴシック" w:hAnsi="ＭＳ Ｐゴシック" w:hint="eastAsia"/>
          <w:sz w:val="22"/>
        </w:rPr>
        <w:t>／</w:t>
      </w:r>
      <w:bookmarkStart w:id="31" w:name="_Hlk38524672"/>
      <w:r w:rsidRPr="00280F92">
        <w:rPr>
          <w:rFonts w:ascii="ＭＳ Ｐゴシック" w:eastAsia="ＭＳ Ｐゴシック" w:hAnsi="ＭＳ Ｐゴシック" w:hint="eastAsia"/>
          <w:sz w:val="22"/>
        </w:rPr>
        <w:t>③感染した人が発症する二日前から</w:t>
      </w:r>
      <w:bookmarkStart w:id="32" w:name="_Hlk38525995"/>
      <w:r w:rsidRPr="00280F92">
        <w:rPr>
          <w:rFonts w:ascii="ＭＳ Ｐゴシック" w:eastAsia="ＭＳ Ｐゴシック" w:hAnsi="ＭＳ Ｐゴシック" w:hint="eastAsia"/>
          <w:sz w:val="22"/>
        </w:rPr>
        <w:t>１メートル程度の距離でマスクをせずに１５分以上会話</w:t>
      </w:r>
      <w:bookmarkEnd w:id="31"/>
      <w:bookmarkEnd w:id="32"/>
      <w:r w:rsidR="001229E3">
        <w:rPr>
          <w:rFonts w:ascii="ＭＳ Ｐゴシック" w:eastAsia="ＭＳ Ｐゴシック" w:hAnsi="ＭＳ Ｐゴシック" w:hint="eastAsia"/>
          <w:sz w:val="22"/>
        </w:rPr>
        <w:t xml:space="preserve">　</w:t>
      </w:r>
      <w:r w:rsidR="00E05985">
        <w:rPr>
          <w:rFonts w:ascii="ＭＳ Ｐゴシック" w:eastAsia="ＭＳ Ｐゴシック" w:hAnsi="ＭＳ Ｐゴシック" w:hint="eastAsia"/>
          <w:sz w:val="22"/>
        </w:rPr>
        <w:t>≒</w:t>
      </w:r>
      <w:bookmarkStart w:id="33" w:name="_Hlk41463849"/>
      <w:r w:rsidR="00E05985">
        <w:rPr>
          <w:rFonts w:ascii="ＭＳ Ｐゴシック" w:eastAsia="ＭＳ Ｐゴシック" w:hAnsi="ＭＳ Ｐゴシック" w:hint="eastAsia"/>
          <w:sz w:val="22"/>
        </w:rPr>
        <w:t xml:space="preserve"> </w:t>
      </w:r>
      <w:bookmarkStart w:id="34" w:name="_Hlk47863895"/>
      <w:r w:rsidR="00F66FBC" w:rsidRPr="00F66FBC">
        <w:rPr>
          <w:rFonts w:ascii="ＭＳ Ｐゴシック" w:eastAsia="ＭＳ Ｐゴシック" w:hAnsi="ＭＳ Ｐゴシック" w:hint="eastAsia"/>
          <w:color w:val="FF0000"/>
          <w:sz w:val="22"/>
        </w:rPr>
        <w:t>発症の2日前から①</w:t>
      </w:r>
      <w:r w:rsidR="001229E3" w:rsidRPr="00F66FBC">
        <w:rPr>
          <w:rFonts w:ascii="ＭＳ Ｐゴシック" w:eastAsia="ＭＳ Ｐゴシック" w:hAnsi="ＭＳ Ｐゴシック" w:hint="eastAsia"/>
          <w:color w:val="FF0000"/>
          <w:sz w:val="22"/>
        </w:rPr>
        <w:t>同居</w:t>
      </w:r>
      <w:r w:rsidR="00F66FBC" w:rsidRPr="00F66FBC">
        <w:rPr>
          <w:rFonts w:ascii="ＭＳ Ｐゴシック" w:eastAsia="ＭＳ Ｐゴシック" w:hAnsi="ＭＳ Ｐゴシック" w:hint="eastAsia"/>
          <w:color w:val="FF0000"/>
          <w:sz w:val="22"/>
        </w:rPr>
        <w:t>／②</w:t>
      </w:r>
      <w:r w:rsidR="001229E3" w:rsidRPr="00F66FBC">
        <w:rPr>
          <w:rFonts w:ascii="ＭＳ Ｐゴシック" w:eastAsia="ＭＳ Ｐゴシック" w:hAnsi="ＭＳ Ｐゴシック" w:hint="eastAsia"/>
          <w:color w:val="FF0000"/>
          <w:sz w:val="22"/>
        </w:rPr>
        <w:t>マスクせずに介護</w:t>
      </w:r>
      <w:r w:rsidR="00F66FBC" w:rsidRPr="00F66FBC">
        <w:rPr>
          <w:rFonts w:ascii="ＭＳ Ｐゴシック" w:eastAsia="ＭＳ Ｐゴシック" w:hAnsi="ＭＳ Ｐゴシック" w:hint="eastAsia"/>
          <w:color w:val="FF0000"/>
          <w:sz w:val="22"/>
        </w:rPr>
        <w:t>／③</w:t>
      </w:r>
      <w:r w:rsidR="001229E3" w:rsidRPr="00F66FBC">
        <w:rPr>
          <w:rFonts w:ascii="ＭＳ Ｐゴシック" w:eastAsia="ＭＳ Ｐゴシック" w:hAnsi="ＭＳ Ｐゴシック" w:hint="eastAsia"/>
          <w:color w:val="FF0000"/>
          <w:sz w:val="22"/>
        </w:rPr>
        <w:t>マスクせずに会話</w:t>
      </w:r>
      <w:r w:rsidR="00F66FBC" w:rsidRPr="00F66FBC">
        <w:rPr>
          <w:rFonts w:ascii="ＭＳ Ｐゴシック" w:eastAsia="ＭＳ Ｐゴシック" w:hAnsi="ＭＳ Ｐゴシック" w:hint="eastAsia"/>
          <w:color w:val="FF0000"/>
          <w:sz w:val="22"/>
        </w:rPr>
        <w:t>（１ｍ以内で15分以上）</w:t>
      </w:r>
      <w:bookmarkEnd w:id="33"/>
    </w:p>
    <w:bookmarkEnd w:id="34"/>
    <w:p w14:paraId="45B6BD02" w14:textId="49367D92" w:rsidR="008745AC" w:rsidRPr="001229E3" w:rsidRDefault="00E05985" w:rsidP="00740708">
      <w:pPr>
        <w:widowControl/>
        <w:jc w:val="left"/>
        <w:rPr>
          <w:rFonts w:ascii="ＭＳ Ｐゴシック" w:eastAsia="ＭＳ Ｐゴシック" w:hAnsi="ＭＳ Ｐゴシック"/>
          <w:sz w:val="22"/>
        </w:rPr>
      </w:pPr>
      <w:r>
        <w:rPr>
          <w:noProof/>
        </w:rPr>
        <w:drawing>
          <wp:inline distT="0" distB="0" distL="0" distR="0" wp14:anchorId="074CAFE2" wp14:editId="73BA8199">
            <wp:extent cx="4191743" cy="2357755"/>
            <wp:effectExtent l="0" t="0" r="0" b="4445"/>
            <wp:docPr id="23" name="図 23" descr="画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画像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2426" cy="2380638"/>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sidRPr="00E05985">
        <w:t xml:space="preserve"> </w:t>
      </w:r>
      <w:r>
        <w:rPr>
          <w:noProof/>
        </w:rPr>
        <w:drawing>
          <wp:inline distT="0" distB="0" distL="0" distR="0" wp14:anchorId="0B8F27BC" wp14:editId="30AD1F9F">
            <wp:extent cx="4187829" cy="2355552"/>
            <wp:effectExtent l="0" t="0" r="3175" b="6985"/>
            <wp:docPr id="24" name="図 24" descr="画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画像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28462" cy="2378407"/>
                    </a:xfrm>
                    <a:prstGeom prst="rect">
                      <a:avLst/>
                    </a:prstGeom>
                    <a:noFill/>
                    <a:ln>
                      <a:noFill/>
                    </a:ln>
                  </pic:spPr>
                </pic:pic>
              </a:graphicData>
            </a:graphic>
          </wp:inline>
        </w:drawing>
      </w:r>
    </w:p>
    <w:p w14:paraId="44A9EF93" w14:textId="1E33C8A9" w:rsidR="003D2217" w:rsidRDefault="003F1DC9"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3D2217">
        <w:rPr>
          <w:rFonts w:ascii="ＭＳ Ｐゴシック" w:eastAsia="ＭＳ Ｐゴシック" w:hAnsi="ＭＳ Ｐゴシック" w:hint="eastAsia"/>
          <w:sz w:val="22"/>
        </w:rPr>
        <w:t>感染研（積極的疫学調査実施要領）の定義</w:t>
      </w:r>
    </w:p>
    <w:p w14:paraId="62A6C2A8" w14:textId="698C4E86" w:rsidR="003D2217" w:rsidRDefault="003D2217" w:rsidP="003D2217">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t>「患者（確定例）の感染可能期間」とは、発熱及び咳・呼吸困難などの急性の呼吸器症状を含めた新型コロナウイルス感染症を疑う症状（以下参照）を呈した</w:t>
      </w:r>
      <w:r w:rsidRPr="003D2217">
        <w:rPr>
          <w:rFonts w:ascii="ＭＳ Ｐゴシック" w:eastAsia="ＭＳ Ｐゴシック" w:hAnsi="ＭＳ Ｐゴシック"/>
          <w:sz w:val="22"/>
          <w:u w:val="single"/>
        </w:rPr>
        <w:t xml:space="preserve"> 2 日前から隔離開始までの間</w:t>
      </w:r>
      <w:r w:rsidRPr="003D2217">
        <w:rPr>
          <w:rFonts w:ascii="ＭＳ Ｐゴシック" w:eastAsia="ＭＳ Ｐゴシック" w:hAnsi="ＭＳ Ｐゴシック"/>
          <w:sz w:val="22"/>
        </w:rPr>
        <w:t>、とする。 ＊発熱、咳、呼吸困難、全身倦怠感、咽頭痛、鼻汁・鼻閉、頭痛、関節・筋肉痛、下痢、嘔気・嘔吐など</w:t>
      </w:r>
    </w:p>
    <w:p w14:paraId="53D6095A" w14:textId="02CB15BB" w:rsidR="003D2217" w:rsidRPr="003D2217" w:rsidRDefault="003D2217" w:rsidP="003D2217">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t>「濃厚接触者」とは、「患者（確定例）」の感染可能期間に接触した者のうち、次の範囲に該当する者である。</w:t>
      </w:r>
    </w:p>
    <w:p w14:paraId="5531A546" w14:textId="77777777" w:rsidR="003D2217" w:rsidRPr="003D2217" w:rsidRDefault="003D2217" w:rsidP="003D2217">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t>・</w:t>
      </w:r>
      <w:r w:rsidRPr="003D2217">
        <w:rPr>
          <w:rFonts w:ascii="ＭＳ Ｐゴシック" w:eastAsia="ＭＳ Ｐゴシック" w:hAnsi="ＭＳ Ｐゴシック"/>
          <w:sz w:val="22"/>
        </w:rPr>
        <w:t xml:space="preserve"> 患者（確定例）と</w:t>
      </w:r>
      <w:r w:rsidRPr="003D2217">
        <w:rPr>
          <w:rFonts w:ascii="ＭＳ Ｐゴシック" w:eastAsia="ＭＳ Ｐゴシック" w:hAnsi="ＭＳ Ｐゴシック"/>
          <w:sz w:val="22"/>
          <w:u w:val="single"/>
        </w:rPr>
        <w:t>同居</w:t>
      </w:r>
      <w:r w:rsidRPr="003D2217">
        <w:rPr>
          <w:rFonts w:ascii="ＭＳ Ｐゴシック" w:eastAsia="ＭＳ Ｐゴシック" w:hAnsi="ＭＳ Ｐゴシック"/>
          <w:sz w:val="22"/>
        </w:rPr>
        <w:t>あるいは</w:t>
      </w:r>
      <w:r w:rsidRPr="003D2217">
        <w:rPr>
          <w:rFonts w:ascii="ＭＳ Ｐゴシック" w:eastAsia="ＭＳ Ｐゴシック" w:hAnsi="ＭＳ Ｐゴシック"/>
          <w:sz w:val="22"/>
          <w:u w:val="single"/>
        </w:rPr>
        <w:t>長時間の接触（車内、航空機内等を含む）</w:t>
      </w:r>
      <w:r w:rsidRPr="003D2217">
        <w:rPr>
          <w:rFonts w:ascii="ＭＳ Ｐゴシック" w:eastAsia="ＭＳ Ｐゴシック" w:hAnsi="ＭＳ Ｐゴシック"/>
          <w:sz w:val="22"/>
        </w:rPr>
        <w:t>があった者</w:t>
      </w:r>
    </w:p>
    <w:p w14:paraId="6C9E57A0" w14:textId="77777777" w:rsidR="003D2217" w:rsidRPr="003D2217" w:rsidRDefault="003D2217" w:rsidP="003D2217">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t>・</w:t>
      </w:r>
      <w:r w:rsidRPr="003D2217">
        <w:rPr>
          <w:rFonts w:ascii="ＭＳ Ｐゴシック" w:eastAsia="ＭＳ Ｐゴシック" w:hAnsi="ＭＳ Ｐゴシック"/>
          <w:sz w:val="22"/>
        </w:rPr>
        <w:t xml:space="preserve"> 適切な</w:t>
      </w:r>
      <w:r w:rsidRPr="003D2217">
        <w:rPr>
          <w:rFonts w:ascii="ＭＳ Ｐゴシック" w:eastAsia="ＭＳ Ｐゴシック" w:hAnsi="ＭＳ Ｐゴシック"/>
          <w:sz w:val="22"/>
          <w:u w:val="single"/>
        </w:rPr>
        <w:t>感染防護無しに患者（確定例）を診察、看護若しくは介護</w:t>
      </w:r>
      <w:r w:rsidRPr="003D2217">
        <w:rPr>
          <w:rFonts w:ascii="ＭＳ Ｐゴシック" w:eastAsia="ＭＳ Ｐゴシック" w:hAnsi="ＭＳ Ｐゴシック"/>
          <w:sz w:val="22"/>
        </w:rPr>
        <w:t>していた者</w:t>
      </w:r>
    </w:p>
    <w:p w14:paraId="1194963B" w14:textId="77777777" w:rsidR="003D2217" w:rsidRPr="003D2217" w:rsidRDefault="003D2217" w:rsidP="003D2217">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t>・</w:t>
      </w:r>
      <w:r w:rsidRPr="003D2217">
        <w:rPr>
          <w:rFonts w:ascii="ＭＳ Ｐゴシック" w:eastAsia="ＭＳ Ｐゴシック" w:hAnsi="ＭＳ Ｐゴシック"/>
          <w:sz w:val="22"/>
        </w:rPr>
        <w:t xml:space="preserve"> 患者（確定例）の気道分泌液もしくは体液等の</w:t>
      </w:r>
      <w:r w:rsidRPr="003D2217">
        <w:rPr>
          <w:rFonts w:ascii="ＭＳ Ｐゴシック" w:eastAsia="ＭＳ Ｐゴシック" w:hAnsi="ＭＳ Ｐゴシック"/>
          <w:sz w:val="22"/>
          <w:u w:val="single"/>
        </w:rPr>
        <w:t>汚染物質に直接触れた可能性</w:t>
      </w:r>
      <w:r w:rsidRPr="003D2217">
        <w:rPr>
          <w:rFonts w:ascii="ＭＳ Ｐゴシック" w:eastAsia="ＭＳ Ｐゴシック" w:hAnsi="ＭＳ Ｐゴシック"/>
          <w:sz w:val="22"/>
        </w:rPr>
        <w:t>が高い者</w:t>
      </w:r>
    </w:p>
    <w:p w14:paraId="364EC61D" w14:textId="4E77C9A6" w:rsidR="003D2217" w:rsidRDefault="003D2217" w:rsidP="006377FC">
      <w:pPr>
        <w:widowControl/>
        <w:jc w:val="left"/>
        <w:rPr>
          <w:rFonts w:ascii="ＭＳ Ｐゴシック" w:eastAsia="ＭＳ Ｐゴシック" w:hAnsi="ＭＳ Ｐゴシック"/>
          <w:sz w:val="22"/>
        </w:rPr>
      </w:pPr>
      <w:r w:rsidRPr="003D2217">
        <w:rPr>
          <w:rFonts w:ascii="ＭＳ Ｐゴシック" w:eastAsia="ＭＳ Ｐゴシック" w:hAnsi="ＭＳ Ｐゴシック" w:hint="eastAsia"/>
          <w:sz w:val="22"/>
        </w:rPr>
        <w:lastRenderedPageBreak/>
        <w:t>・</w:t>
      </w:r>
      <w:r w:rsidRPr="003D2217">
        <w:rPr>
          <w:rFonts w:ascii="ＭＳ Ｐゴシック" w:eastAsia="ＭＳ Ｐゴシック" w:hAnsi="ＭＳ Ｐゴシック"/>
          <w:sz w:val="22"/>
        </w:rPr>
        <w:t xml:space="preserve"> その他： 手で触れることの出来る距離</w:t>
      </w:r>
      <w:r w:rsidRPr="003D2217">
        <w:rPr>
          <w:rFonts w:ascii="ＭＳ Ｐゴシック" w:eastAsia="ＭＳ Ｐゴシック" w:hAnsi="ＭＳ Ｐゴシック"/>
          <w:sz w:val="22"/>
          <w:u w:val="single"/>
        </w:rPr>
        <w:t>（目安として 1 メートル）</w:t>
      </w:r>
      <w:r w:rsidRPr="003D2217">
        <w:rPr>
          <w:rFonts w:ascii="ＭＳ Ｐゴシック" w:eastAsia="ＭＳ Ｐゴシック" w:hAnsi="ＭＳ Ｐゴシック"/>
          <w:sz w:val="22"/>
        </w:rPr>
        <w:t>で、必要な</w:t>
      </w:r>
      <w:r w:rsidRPr="003D2217">
        <w:rPr>
          <w:rFonts w:ascii="ＭＳ Ｐゴシック" w:eastAsia="ＭＳ Ｐゴシック" w:hAnsi="ＭＳ Ｐゴシック"/>
          <w:sz w:val="22"/>
          <w:u w:val="single"/>
        </w:rPr>
        <w:t>感染予防策なしで、「患者（確定</w:t>
      </w:r>
      <w:r w:rsidRPr="003D2217">
        <w:rPr>
          <w:rFonts w:ascii="ＭＳ Ｐゴシック" w:eastAsia="ＭＳ Ｐゴシック" w:hAnsi="ＭＳ Ｐゴシック" w:hint="eastAsia"/>
          <w:sz w:val="22"/>
          <w:u w:val="single"/>
        </w:rPr>
        <w:t>例）」と</w:t>
      </w:r>
      <w:r w:rsidRPr="003D2217">
        <w:rPr>
          <w:rFonts w:ascii="ＭＳ Ｐゴシック" w:eastAsia="ＭＳ Ｐゴシック" w:hAnsi="ＭＳ Ｐゴシック"/>
          <w:sz w:val="22"/>
          <w:u w:val="single"/>
        </w:rPr>
        <w:t xml:space="preserve"> 15 分以上の接触</w:t>
      </w:r>
      <w:r w:rsidRPr="003D2217">
        <w:rPr>
          <w:rFonts w:ascii="ＭＳ Ｐゴシック" w:eastAsia="ＭＳ Ｐゴシック" w:hAnsi="ＭＳ Ｐゴシック"/>
          <w:sz w:val="22"/>
        </w:rPr>
        <w:t>があった者（周辺の環境や接触の状況等個々の状況から患者の感染性を総合的</w:t>
      </w:r>
      <w:r w:rsidRPr="003D2217">
        <w:rPr>
          <w:rFonts w:ascii="ＭＳ Ｐゴシック" w:eastAsia="ＭＳ Ｐゴシック" w:hAnsi="ＭＳ Ｐゴシック" w:hint="eastAsia"/>
          <w:sz w:val="22"/>
        </w:rPr>
        <w:t>に判断する）。</w:t>
      </w:r>
    </w:p>
    <w:p w14:paraId="23575E8A" w14:textId="7B504A86" w:rsidR="00C34616" w:rsidRPr="00C34616" w:rsidRDefault="003F1DC9"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C34616" w:rsidRPr="00C34616">
        <w:rPr>
          <w:rFonts w:ascii="ＭＳ Ｐゴシック" w:eastAsia="ＭＳ Ｐゴシック" w:hAnsi="ＭＳ Ｐゴシック" w:hint="eastAsia"/>
          <w:sz w:val="22"/>
        </w:rPr>
        <w:t>高山義浩</w:t>
      </w:r>
      <w:r w:rsidR="00C34616" w:rsidRPr="00C34616">
        <w:rPr>
          <w:rFonts w:ascii="ＭＳ Ｐゴシック" w:eastAsia="ＭＳ Ｐゴシック" w:hAnsi="ＭＳ Ｐゴシック"/>
          <w:sz w:val="22"/>
        </w:rPr>
        <w:t>：高齢者施設における新型コロナウイルス感染症への対応指針</w:t>
      </w:r>
      <w:r w:rsidR="00C34616" w:rsidRPr="00C06031">
        <w:rPr>
          <w:rStyle w:val="ac"/>
          <w:rFonts w:ascii="ＭＳ Ｐゴシック" w:eastAsia="ＭＳ Ｐゴシック" w:hAnsi="ＭＳ Ｐゴシック"/>
          <w:sz w:val="26"/>
          <w:szCs w:val="26"/>
        </w:rPr>
        <w:footnoteReference w:id="13"/>
      </w:r>
    </w:p>
    <w:p w14:paraId="46F8E4A3" w14:textId="41EE6EC5" w:rsidR="00280F92" w:rsidRDefault="000B3C96" w:rsidP="0081622C">
      <w:pPr>
        <w:widowControl/>
        <w:jc w:val="left"/>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①</w:t>
      </w:r>
      <w:r w:rsidR="0088070D" w:rsidRPr="00C06031">
        <w:rPr>
          <w:rFonts w:ascii="ＭＳ Ｐゴシック" w:eastAsia="ＭＳ Ｐゴシック" w:hAnsi="ＭＳ Ｐゴシック" w:hint="eastAsia"/>
          <w:sz w:val="22"/>
        </w:rPr>
        <w:t>同居者／</w:t>
      </w:r>
      <w:r w:rsidRPr="00C06031">
        <w:rPr>
          <w:rFonts w:ascii="ＭＳ Ｐゴシック" w:eastAsia="ＭＳ Ｐゴシック" w:hAnsi="ＭＳ Ｐゴシック" w:hint="eastAsia"/>
          <w:sz w:val="22"/>
        </w:rPr>
        <w:t>②</w:t>
      </w:r>
      <w:r w:rsidR="0088070D" w:rsidRPr="00C06031">
        <w:rPr>
          <w:rFonts w:ascii="ＭＳ Ｐゴシック" w:eastAsia="ＭＳ Ｐゴシック" w:hAnsi="ＭＳ Ｐゴシック" w:hint="eastAsia"/>
          <w:sz w:val="22"/>
        </w:rPr>
        <w:t>マスクをせずに手の届く距離で数分間の会話／</w:t>
      </w:r>
      <w:r w:rsidRPr="00C06031">
        <w:rPr>
          <w:rFonts w:ascii="ＭＳ Ｐゴシック" w:eastAsia="ＭＳ Ｐゴシック" w:hAnsi="ＭＳ Ｐゴシック" w:hint="eastAsia"/>
          <w:sz w:val="22"/>
        </w:rPr>
        <w:t>③</w:t>
      </w:r>
      <w:r w:rsidR="0088070D" w:rsidRPr="00C06031">
        <w:rPr>
          <w:rFonts w:ascii="ＭＳ Ｐゴシック" w:eastAsia="ＭＳ Ｐゴシック" w:hAnsi="ＭＳ Ｐゴシック" w:hint="eastAsia"/>
          <w:sz w:val="22"/>
        </w:rPr>
        <w:t>体や排せつ物に触れた</w:t>
      </w:r>
      <w:r w:rsidRPr="00C06031">
        <w:rPr>
          <w:rFonts w:ascii="ＭＳ Ｐゴシック" w:eastAsia="ＭＳ Ｐゴシック" w:hAnsi="ＭＳ Ｐゴシック" w:hint="eastAsia"/>
          <w:sz w:val="22"/>
        </w:rPr>
        <w:t>直後に手洗いをしなかった。／④換気せずに1時間／⑤集団感染が発生した</w:t>
      </w:r>
      <w:r w:rsidR="00681535" w:rsidRPr="00C06031">
        <w:rPr>
          <w:rFonts w:ascii="ＭＳ Ｐゴシック" w:eastAsia="ＭＳ Ｐゴシック" w:hAnsi="ＭＳ Ｐゴシック" w:hint="eastAsia"/>
          <w:sz w:val="22"/>
        </w:rPr>
        <w:t>時間に</w:t>
      </w:r>
      <w:r w:rsidRPr="00C06031">
        <w:rPr>
          <w:rFonts w:ascii="ＭＳ Ｐゴシック" w:eastAsia="ＭＳ Ｐゴシック" w:hAnsi="ＭＳ Ｐゴシック" w:hint="eastAsia"/>
          <w:sz w:val="22"/>
        </w:rPr>
        <w:t>その場所</w:t>
      </w:r>
      <w:r w:rsidR="00681535" w:rsidRPr="00C06031">
        <w:rPr>
          <w:rFonts w:ascii="ＭＳ Ｐゴシック" w:eastAsia="ＭＳ Ｐゴシック" w:hAnsi="ＭＳ Ｐゴシック" w:hint="eastAsia"/>
          <w:sz w:val="22"/>
        </w:rPr>
        <w:t>で</w:t>
      </w:r>
      <w:r w:rsidRPr="00C06031">
        <w:rPr>
          <w:rFonts w:ascii="ＭＳ Ｐゴシック" w:eastAsia="ＭＳ Ｐゴシック" w:hAnsi="ＭＳ Ｐゴシック" w:hint="eastAsia"/>
          <w:sz w:val="22"/>
        </w:rPr>
        <w:t>1時間以上</w:t>
      </w:r>
      <w:r w:rsidR="00681535" w:rsidRPr="00C06031">
        <w:rPr>
          <w:rFonts w:ascii="ＭＳ Ｐゴシック" w:eastAsia="ＭＳ Ｐゴシック" w:hAnsi="ＭＳ Ｐゴシック" w:hint="eastAsia"/>
          <w:sz w:val="22"/>
        </w:rPr>
        <w:t>過ごした</w:t>
      </w:r>
      <w:r w:rsidR="00E05985">
        <w:rPr>
          <w:rFonts w:ascii="ＭＳ Ｐゴシック" w:eastAsia="ＭＳ Ｐゴシック" w:hAnsi="ＭＳ Ｐゴシック" w:hint="eastAsia"/>
          <w:sz w:val="22"/>
        </w:rPr>
        <w:t xml:space="preserve"> </w:t>
      </w:r>
      <w:r w:rsidR="00280F92">
        <w:rPr>
          <w:rFonts w:ascii="ＭＳ Ｐゴシック" w:eastAsia="ＭＳ Ｐゴシック" w:hAnsi="ＭＳ Ｐゴシック" w:hint="eastAsia"/>
          <w:sz w:val="22"/>
        </w:rPr>
        <w:t>≒</w:t>
      </w:r>
      <w:r w:rsidR="00E05985">
        <w:rPr>
          <w:rFonts w:ascii="ＭＳ Ｐゴシック" w:eastAsia="ＭＳ Ｐゴシック" w:hAnsi="ＭＳ Ｐゴシック" w:hint="eastAsia"/>
          <w:sz w:val="22"/>
        </w:rPr>
        <w:t xml:space="preserve"> </w:t>
      </w:r>
      <w:r w:rsidR="00280F92">
        <w:rPr>
          <w:rFonts w:ascii="ＭＳ Ｐゴシック" w:eastAsia="ＭＳ Ｐゴシック" w:hAnsi="ＭＳ Ｐゴシック" w:hint="eastAsia"/>
          <w:sz w:val="22"/>
        </w:rPr>
        <w:t>三密</w:t>
      </w:r>
      <w:r w:rsidR="00CF7195">
        <w:rPr>
          <w:rStyle w:val="ac"/>
          <w:rFonts w:ascii="ＭＳ Ｐゴシック" w:eastAsia="ＭＳ Ｐゴシック" w:hAnsi="ＭＳ Ｐゴシック"/>
          <w:sz w:val="22"/>
        </w:rPr>
        <w:footnoteReference w:id="14"/>
      </w:r>
      <w:r w:rsidR="00280F92">
        <w:rPr>
          <w:rFonts w:ascii="ＭＳ Ｐゴシック" w:eastAsia="ＭＳ Ｐゴシック" w:hAnsi="ＭＳ Ｐゴシック" w:hint="eastAsia"/>
          <w:sz w:val="22"/>
        </w:rPr>
        <w:t>：パチンコ、カラオケ、ゲームセンター、居酒屋、飲食店、スーパー、ジム、映画館、満員電車…</w:t>
      </w:r>
    </w:p>
    <w:p w14:paraId="731C50FB" w14:textId="31A86EA0" w:rsidR="00FD5D9A" w:rsidRPr="00FD5D9A" w:rsidRDefault="00FD5D9A" w:rsidP="0081622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Pr="00FD5D9A">
        <w:rPr>
          <w:rFonts w:ascii="ＭＳ Ｐゴシック" w:eastAsia="ＭＳ Ｐゴシック" w:hAnsi="ＭＳ Ｐゴシック" w:hint="eastAsia"/>
          <w:sz w:val="22"/>
        </w:rPr>
        <w:t>主要な感染経路は飛沫感染とエアロゾル感染で</w:t>
      </w:r>
      <w:r>
        <w:rPr>
          <w:rFonts w:ascii="ＭＳ Ｐゴシック" w:eastAsia="ＭＳ Ｐゴシック" w:hAnsi="ＭＳ Ｐゴシック" w:hint="eastAsia"/>
          <w:sz w:val="22"/>
        </w:rPr>
        <w:t>す</w:t>
      </w:r>
      <w:r w:rsidRPr="00FD5D9A">
        <w:rPr>
          <w:rFonts w:ascii="ＭＳ Ｐゴシック" w:eastAsia="ＭＳ Ｐゴシック" w:hAnsi="ＭＳ Ｐゴシック" w:hint="eastAsia"/>
          <w:sz w:val="22"/>
        </w:rPr>
        <w:t>。そこで、換気の不十分な部屋（休憩室、更衣室、トイレ、喫煙室など）で感染者と飲食や会話をした場合は濃厚接触と考え</w:t>
      </w:r>
      <w:r>
        <w:rPr>
          <w:rFonts w:ascii="ＭＳ Ｐゴシック" w:eastAsia="ＭＳ Ｐゴシック" w:hAnsi="ＭＳ Ｐゴシック" w:hint="eastAsia"/>
          <w:sz w:val="22"/>
        </w:rPr>
        <w:t>ます</w:t>
      </w:r>
      <w:r w:rsidRPr="00FD5D9A">
        <w:rPr>
          <w:rFonts w:ascii="ＭＳ Ｐゴシック" w:eastAsia="ＭＳ Ｐゴシック" w:hAnsi="ＭＳ Ｐゴシック" w:hint="eastAsia"/>
          <w:sz w:val="22"/>
        </w:rPr>
        <w:t>。</w:t>
      </w:r>
    </w:p>
    <w:p w14:paraId="59043798" w14:textId="029B60D0" w:rsidR="0089349D" w:rsidRPr="00D45056" w:rsidRDefault="00E05985" w:rsidP="0081622C">
      <w:pPr>
        <w:widowControl/>
        <w:jc w:val="left"/>
        <w:rPr>
          <w:rFonts w:ascii="ＭＳ Ｐゴシック" w:eastAsia="ＭＳ Ｐゴシック" w:hAnsi="ＭＳ Ｐゴシック"/>
          <w:color w:val="00B050"/>
          <w:szCs w:val="21"/>
        </w:rPr>
      </w:pPr>
      <w:r>
        <w:rPr>
          <w:noProof/>
        </w:rPr>
        <w:drawing>
          <wp:inline distT="0" distB="0" distL="0" distR="0" wp14:anchorId="5E55F959" wp14:editId="31CABBBC">
            <wp:extent cx="3727450" cy="2096600"/>
            <wp:effectExtent l="0" t="0" r="6350" b="0"/>
            <wp:docPr id="25" name="図 25" descr="画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画像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9235" cy="2131353"/>
                    </a:xfrm>
                    <a:prstGeom prst="rect">
                      <a:avLst/>
                    </a:prstGeom>
                    <a:noFill/>
                    <a:ln>
                      <a:noFill/>
                    </a:ln>
                  </pic:spPr>
                </pic:pic>
              </a:graphicData>
            </a:graphic>
          </wp:inline>
        </w:drawing>
      </w:r>
      <w:r>
        <w:rPr>
          <w:rFonts w:ascii="ＭＳ Ｐゴシック" w:eastAsia="ＭＳ Ｐゴシック" w:hAnsi="ＭＳ Ｐゴシック" w:hint="eastAsia"/>
          <w:color w:val="00B050"/>
          <w:szCs w:val="21"/>
        </w:rPr>
        <w:t xml:space="preserve">　　</w:t>
      </w:r>
      <w:r>
        <w:rPr>
          <w:noProof/>
        </w:rPr>
        <w:drawing>
          <wp:inline distT="0" distB="0" distL="0" distR="0" wp14:anchorId="61BBB41C" wp14:editId="5826F551">
            <wp:extent cx="3725336" cy="2095412"/>
            <wp:effectExtent l="0" t="0" r="8890" b="63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34398" cy="2156757"/>
                    </a:xfrm>
                    <a:prstGeom prst="rect">
                      <a:avLst/>
                    </a:prstGeom>
                    <a:noFill/>
                    <a:ln>
                      <a:noFill/>
                    </a:ln>
                  </pic:spPr>
                </pic:pic>
              </a:graphicData>
            </a:graphic>
          </wp:inline>
        </w:drawing>
      </w:r>
    </w:p>
    <w:p w14:paraId="2B763413" w14:textId="77777777" w:rsidR="003D2217" w:rsidRPr="00280F92" w:rsidRDefault="003D2217" w:rsidP="003D2217">
      <w:pPr>
        <w:widowControl/>
        <w:jc w:val="left"/>
        <w:rPr>
          <w:rFonts w:ascii="ＭＳ Ｐゴシック" w:eastAsia="ＭＳ Ｐゴシック" w:hAnsi="ＭＳ Ｐゴシック"/>
          <w:sz w:val="22"/>
        </w:rPr>
      </w:pPr>
      <w:bookmarkStart w:id="35" w:name="_Hlk38622101"/>
    </w:p>
    <w:p w14:paraId="70B88428" w14:textId="77777777" w:rsidR="003D2217" w:rsidRPr="00D45056" w:rsidRDefault="003D2217" w:rsidP="003D2217">
      <w:pPr>
        <w:widowControl/>
        <w:jc w:val="left"/>
        <w:rPr>
          <w:rFonts w:ascii="ＭＳ Ｐゴシック" w:eastAsia="ＭＳ Ｐゴシック" w:hAnsi="ＭＳ Ｐゴシック"/>
          <w:szCs w:val="21"/>
        </w:rPr>
      </w:pPr>
      <w:r w:rsidRPr="00D45056">
        <w:rPr>
          <w:rFonts w:ascii="ＭＳ Ｐゴシック" w:eastAsia="ＭＳ Ｐゴシック" w:hAnsi="ＭＳ Ｐゴシック" w:hint="eastAsia"/>
          <w:szCs w:val="21"/>
        </w:rPr>
        <w:t xml:space="preserve">【質問】GHにウイルスが持ち込まれて感染疑い者が発生すれば、職員は全員が濃厚接触者になりますか？　</w:t>
      </w:r>
    </w:p>
    <w:p w14:paraId="71B2E8C4" w14:textId="77777777" w:rsidR="003D2217" w:rsidRPr="00D45056" w:rsidRDefault="003D2217" w:rsidP="003D2217">
      <w:pPr>
        <w:widowControl/>
        <w:jc w:val="left"/>
        <w:rPr>
          <w:rFonts w:ascii="ＭＳ Ｐゴシック" w:eastAsia="ＭＳ Ｐゴシック" w:hAnsi="ＭＳ Ｐゴシック"/>
          <w:szCs w:val="21"/>
        </w:rPr>
      </w:pPr>
      <w:r w:rsidRPr="00D45056">
        <w:rPr>
          <w:rFonts w:ascii="ＭＳ Ｐゴシック" w:eastAsia="ＭＳ Ｐゴシック" w:hAnsi="ＭＳ Ｐゴシック" w:hint="eastAsia"/>
          <w:szCs w:val="21"/>
        </w:rPr>
        <w:t>【回答】いいえ。適切な感染予防策（マスク・手洗い・換気）を実行していれば濃厚接触者とは認定されません。</w:t>
      </w:r>
      <w:bookmarkStart w:id="36" w:name="_Hlk37627355"/>
      <w:bookmarkStart w:id="37" w:name="_Hlk37626241"/>
      <w:r w:rsidRPr="00D45056">
        <w:rPr>
          <w:rFonts w:ascii="ＭＳ Ｐゴシック" w:eastAsia="ＭＳ Ｐゴシック" w:hAnsi="ＭＳ Ｐゴシック" w:hint="eastAsia"/>
          <w:szCs w:val="21"/>
        </w:rPr>
        <w:t>なお、軽症・重症に関わらず感染者の</w:t>
      </w:r>
      <w:r w:rsidRPr="00D45056">
        <w:rPr>
          <w:rFonts w:ascii="ＭＳ Ｐゴシック" w:eastAsia="ＭＳ Ｐゴシック" w:hAnsi="ＭＳ Ｐゴシック"/>
          <w:szCs w:val="21"/>
        </w:rPr>
        <w:t>8割は他人に感染させません。</w:t>
      </w:r>
      <w:r w:rsidRPr="00D45056">
        <w:rPr>
          <w:rFonts w:ascii="ＭＳ Ｐゴシック" w:eastAsia="ＭＳ Ｐゴシック" w:hAnsi="ＭＳ Ｐゴシック" w:hint="eastAsia"/>
          <w:szCs w:val="21"/>
        </w:rPr>
        <w:t>感染者</w:t>
      </w:r>
      <w:r w:rsidRPr="00D45056">
        <w:rPr>
          <w:rFonts w:ascii="ＭＳ Ｐゴシック" w:eastAsia="ＭＳ Ｐゴシック" w:hAnsi="ＭＳ Ｐゴシック"/>
          <w:szCs w:val="21"/>
        </w:rPr>
        <w:t>と接触しても1～5％しか感染しないとされています</w:t>
      </w:r>
      <w:r>
        <w:rPr>
          <w:rStyle w:val="ac"/>
          <w:rFonts w:ascii="ＭＳ Ｐゴシック" w:eastAsia="ＭＳ Ｐゴシック" w:hAnsi="ＭＳ Ｐゴシック"/>
          <w:szCs w:val="21"/>
        </w:rPr>
        <w:footnoteReference w:id="15"/>
      </w:r>
      <w:r w:rsidRPr="00D45056">
        <w:rPr>
          <w:rFonts w:ascii="ＭＳ Ｐゴシック" w:eastAsia="ＭＳ Ｐゴシック" w:hAnsi="ＭＳ Ｐゴシック" w:hint="eastAsia"/>
          <w:szCs w:val="21"/>
        </w:rPr>
        <w:t>。</w:t>
      </w:r>
      <w:r w:rsidRPr="00D45056">
        <w:rPr>
          <w:rFonts w:ascii="ＭＳ Ｐゴシック" w:eastAsia="ＭＳ Ｐゴシック" w:hAnsi="ＭＳ Ｐゴシック"/>
          <w:szCs w:val="21"/>
        </w:rPr>
        <w:t>三密</w:t>
      </w:r>
      <w:r>
        <w:rPr>
          <w:rFonts w:ascii="ＭＳ Ｐゴシック" w:eastAsia="ＭＳ Ｐゴシック" w:hAnsi="ＭＳ Ｐゴシック" w:hint="eastAsia"/>
          <w:szCs w:val="21"/>
        </w:rPr>
        <w:t>状況</w:t>
      </w:r>
      <w:r w:rsidRPr="00D45056">
        <w:rPr>
          <w:rFonts w:ascii="ＭＳ Ｐゴシック" w:eastAsia="ＭＳ Ｐゴシック" w:hAnsi="ＭＳ Ｐゴシック" w:hint="eastAsia"/>
          <w:szCs w:val="21"/>
        </w:rPr>
        <w:t>となり</w:t>
      </w:r>
      <w:r w:rsidRPr="00D45056">
        <w:rPr>
          <w:rFonts w:ascii="ＭＳ Ｐゴシック" w:eastAsia="ＭＳ Ｐゴシック" w:hAnsi="ＭＳ Ｐゴシック"/>
          <w:szCs w:val="21"/>
        </w:rPr>
        <w:t>やすい介護施設</w:t>
      </w:r>
      <w:r w:rsidRPr="00D45056">
        <w:rPr>
          <w:rFonts w:ascii="ＭＳ Ｐゴシック" w:eastAsia="ＭＳ Ｐゴシック" w:hAnsi="ＭＳ Ｐゴシック" w:hint="eastAsia"/>
          <w:szCs w:val="21"/>
        </w:rPr>
        <w:t>の場合</w:t>
      </w:r>
      <w:r w:rsidRPr="00D45056">
        <w:rPr>
          <w:rFonts w:ascii="ＭＳ Ｐゴシック" w:eastAsia="ＭＳ Ｐゴシック" w:hAnsi="ＭＳ Ｐゴシック"/>
          <w:szCs w:val="21"/>
        </w:rPr>
        <w:t>はこれ以上と考えられますが、それでも接触すれば必ず感染するわけでは</w:t>
      </w:r>
      <w:r w:rsidRPr="00D45056">
        <w:rPr>
          <w:rFonts w:ascii="ＭＳ Ｐゴシック" w:eastAsia="ＭＳ Ｐゴシック" w:hAnsi="ＭＳ Ｐゴシック" w:hint="eastAsia"/>
          <w:szCs w:val="21"/>
        </w:rPr>
        <w:t>ないことを知っておく必要があります</w:t>
      </w:r>
      <w:r w:rsidRPr="00D45056">
        <w:rPr>
          <w:rFonts w:ascii="ＭＳ Ｐゴシック" w:eastAsia="ＭＳ Ｐゴシック" w:hAnsi="ＭＳ Ｐゴシック"/>
          <w:szCs w:val="21"/>
        </w:rPr>
        <w:t>。</w:t>
      </w:r>
    </w:p>
    <w:bookmarkEnd w:id="36"/>
    <w:bookmarkEnd w:id="37"/>
    <w:p w14:paraId="3894E7D5" w14:textId="77777777" w:rsidR="003D2217" w:rsidRPr="003D2217" w:rsidRDefault="003D2217" w:rsidP="0081622C">
      <w:pPr>
        <w:widowControl/>
        <w:jc w:val="left"/>
        <w:rPr>
          <w:rFonts w:ascii="ＭＳ Ｐゴシック" w:eastAsia="ＭＳ Ｐゴシック" w:hAnsi="ＭＳ Ｐゴシック"/>
          <w:szCs w:val="21"/>
        </w:rPr>
      </w:pPr>
    </w:p>
    <w:p w14:paraId="67C88377" w14:textId="2E5A9D9B" w:rsidR="005F0269" w:rsidRPr="00D45056" w:rsidRDefault="005F0269" w:rsidP="0081622C">
      <w:pPr>
        <w:widowControl/>
        <w:jc w:val="left"/>
        <w:rPr>
          <w:rFonts w:ascii="ＭＳ Ｐゴシック" w:eastAsia="ＭＳ Ｐゴシック" w:hAnsi="ＭＳ Ｐゴシック"/>
          <w:szCs w:val="21"/>
        </w:rPr>
      </w:pPr>
      <w:r w:rsidRPr="00D45056">
        <w:rPr>
          <w:rFonts w:ascii="ＭＳ Ｐゴシック" w:eastAsia="ＭＳ Ｐゴシック" w:hAnsi="ＭＳ Ｐゴシック" w:hint="eastAsia"/>
          <w:szCs w:val="21"/>
        </w:rPr>
        <w:t>【質問】</w:t>
      </w:r>
      <w:bookmarkStart w:id="38" w:name="_Hlk38583293"/>
      <w:r w:rsidRPr="00D45056">
        <w:rPr>
          <w:rFonts w:ascii="ＭＳ Ｐゴシック" w:eastAsia="ＭＳ Ｐゴシック" w:hAnsi="ＭＳ Ｐゴシック" w:hint="eastAsia"/>
          <w:szCs w:val="21"/>
        </w:rPr>
        <w:t>自分がウイルスを施設に持ち込まないために</w:t>
      </w:r>
      <w:bookmarkEnd w:id="38"/>
      <w:r w:rsidRPr="00D45056">
        <w:rPr>
          <w:rFonts w:ascii="ＭＳ Ｐゴシック" w:eastAsia="ＭＳ Ｐゴシック" w:hAnsi="ＭＳ Ｐゴシック" w:hint="eastAsia"/>
          <w:szCs w:val="21"/>
        </w:rPr>
        <w:t>は、どうしたらいいですか。</w:t>
      </w:r>
    </w:p>
    <w:p w14:paraId="12E45579" w14:textId="319824A3" w:rsidR="00C72B63" w:rsidRPr="00D45056" w:rsidRDefault="005F0269" w:rsidP="0081622C">
      <w:pPr>
        <w:widowControl/>
        <w:jc w:val="left"/>
        <w:rPr>
          <w:rFonts w:ascii="ＭＳ Ｐゴシック" w:eastAsia="ＭＳ Ｐゴシック" w:hAnsi="ＭＳ Ｐゴシック"/>
          <w:szCs w:val="21"/>
        </w:rPr>
      </w:pPr>
      <w:r w:rsidRPr="00D45056">
        <w:rPr>
          <w:rFonts w:ascii="ＭＳ Ｐゴシック" w:eastAsia="ＭＳ Ｐゴシック" w:hAnsi="ＭＳ Ｐゴシック" w:hint="eastAsia"/>
          <w:szCs w:val="21"/>
        </w:rPr>
        <w:t>【</w:t>
      </w:r>
      <w:r w:rsidR="00AF0076" w:rsidRPr="00D45056">
        <w:rPr>
          <w:rFonts w:ascii="ＭＳ Ｐゴシック" w:eastAsia="ＭＳ Ｐゴシック" w:hAnsi="ＭＳ Ｐゴシック" w:hint="eastAsia"/>
          <w:szCs w:val="21"/>
        </w:rPr>
        <w:t>回答</w:t>
      </w:r>
      <w:r w:rsidRPr="00D45056">
        <w:rPr>
          <w:rFonts w:ascii="ＭＳ Ｐゴシック" w:eastAsia="ＭＳ Ｐゴシック" w:hAnsi="ＭＳ Ｐゴシック" w:hint="eastAsia"/>
          <w:szCs w:val="21"/>
        </w:rPr>
        <w:t>】</w:t>
      </w:r>
      <w:r w:rsidR="00D369E1">
        <w:rPr>
          <w:rFonts w:ascii="ＭＳ Ｐゴシック" w:eastAsia="ＭＳ Ｐゴシック" w:hAnsi="ＭＳ Ｐゴシック" w:hint="eastAsia"/>
          <w:szCs w:val="21"/>
        </w:rPr>
        <w:t xml:space="preserve"> </w:t>
      </w:r>
      <w:r w:rsidR="00C51C2C">
        <w:rPr>
          <w:rFonts w:ascii="ＭＳ Ｐゴシック" w:eastAsia="ＭＳ Ｐゴシック" w:hAnsi="ＭＳ Ｐゴシック" w:hint="eastAsia"/>
          <w:szCs w:val="21"/>
        </w:rPr>
        <w:t>「感染予防：仕事始めの1分唱和」</w:t>
      </w:r>
      <w:r w:rsidR="00D369E1">
        <w:rPr>
          <w:rFonts w:ascii="ＭＳ Ｐゴシック" w:eastAsia="ＭＳ Ｐゴシック" w:hAnsi="ＭＳ Ｐゴシック" w:hint="eastAsia"/>
          <w:szCs w:val="21"/>
        </w:rPr>
        <w:t xml:space="preserve"> </w:t>
      </w:r>
      <w:r w:rsidR="00AD7547" w:rsidRPr="00D45056">
        <w:rPr>
          <w:rFonts w:ascii="ＭＳ Ｐゴシック" w:eastAsia="ＭＳ Ｐゴシック" w:hAnsi="ＭＳ Ｐゴシック" w:hint="eastAsia"/>
          <w:szCs w:val="21"/>
        </w:rPr>
        <w:t>にまとめてみました。</w:t>
      </w:r>
    </w:p>
    <w:bookmarkEnd w:id="35"/>
    <w:p w14:paraId="73279097" w14:textId="77777777" w:rsidR="00D77175" w:rsidRDefault="00D77175" w:rsidP="00D77175">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p w14:paraId="7D3F2C3D" w14:textId="77777777" w:rsidR="00DB4D26" w:rsidRDefault="00DB4D26" w:rsidP="00DB4D26">
      <w:pPr>
        <w:rPr>
          <w:rFonts w:ascii="ＭＳ ゴシック" w:eastAsia="ＭＳ ゴシック" w:hAnsi="ＭＳ ゴシック"/>
          <w:sz w:val="20"/>
          <w:szCs w:val="20"/>
        </w:rPr>
      </w:pPr>
      <w:r>
        <w:rPr>
          <w:rFonts w:ascii="ＭＳ ゴシック" w:eastAsia="ＭＳ ゴシック" w:hAnsi="ＭＳ ゴシック" w:hint="eastAsia"/>
          <w:sz w:val="20"/>
          <w:szCs w:val="20"/>
        </w:rPr>
        <w:t>＝＝感染予防「仕事始めの1分唱和」＝＝</w:t>
      </w:r>
    </w:p>
    <w:p w14:paraId="7B912049" w14:textId="77777777" w:rsidR="00DB4D26" w:rsidRDefault="00DB4D26" w:rsidP="00DB4D26">
      <w:pPr>
        <w:rPr>
          <w:rFonts w:ascii="ＭＳ ゴシック" w:eastAsia="ＭＳ ゴシック" w:hAnsi="ＭＳ ゴシック"/>
          <w:sz w:val="20"/>
          <w:szCs w:val="20"/>
        </w:rPr>
      </w:pPr>
      <w:r>
        <w:rPr>
          <w:rFonts w:ascii="ＭＳ ゴシック" w:eastAsia="ＭＳ ゴシック" w:hAnsi="ＭＳ ゴシック" w:hint="eastAsia"/>
          <w:sz w:val="20"/>
          <w:szCs w:val="20"/>
        </w:rPr>
        <w:t>（しっかりマスクをしてから唱和）</w:t>
      </w:r>
    </w:p>
    <w:p w14:paraId="6351E3E5" w14:textId="069CF334" w:rsidR="00DB4D26" w:rsidRDefault="00DB4D26" w:rsidP="00DB4D26">
      <w:pPr>
        <w:rPr>
          <w:rFonts w:ascii="ＭＳ ゴシック" w:eastAsia="ＭＳ ゴシック" w:hAnsi="ＭＳ ゴシック"/>
          <w:sz w:val="20"/>
          <w:szCs w:val="20"/>
        </w:rPr>
      </w:pPr>
      <w:r>
        <w:rPr>
          <w:rFonts w:ascii="ＭＳ ゴシック" w:eastAsia="ＭＳ ゴシック" w:hAnsi="ＭＳ ゴシック" w:hint="eastAsia"/>
          <w:sz w:val="20"/>
          <w:szCs w:val="20"/>
        </w:rPr>
        <w:t>・持ち込まないには、</w:t>
      </w:r>
      <w:r>
        <w:rPr>
          <w:rFonts w:ascii="ＭＳ ゴシック" w:eastAsia="ＭＳ ゴシック" w:hAnsi="ＭＳ ゴシック" w:hint="eastAsia"/>
          <w:color w:val="FF0000"/>
          <w:sz w:val="20"/>
          <w:szCs w:val="20"/>
        </w:rPr>
        <w:t>「しっかり予防！」</w:t>
      </w:r>
      <w:r>
        <w:rPr>
          <w:rFonts w:ascii="ＭＳ ゴシック" w:eastAsia="ＭＳ ゴシック" w:hAnsi="ＭＳ ゴシック" w:hint="eastAsia"/>
          <w:sz w:val="20"/>
          <w:szCs w:val="20"/>
        </w:rPr>
        <w:t>・すぐに申告、</w:t>
      </w:r>
      <w:r>
        <w:rPr>
          <w:rFonts w:ascii="ＭＳ ゴシック" w:eastAsia="ＭＳ ゴシック" w:hAnsi="ＭＳ ゴシック" w:hint="eastAsia"/>
          <w:color w:val="FF0000"/>
          <w:sz w:val="20"/>
          <w:szCs w:val="20"/>
        </w:rPr>
        <w:t>「自分と家族の風邪症状！」</w:t>
      </w:r>
      <w:r>
        <w:rPr>
          <w:rFonts w:ascii="ＭＳ ゴシック" w:eastAsia="ＭＳ ゴシック" w:hAnsi="ＭＳ ゴシック" w:hint="eastAsia"/>
          <w:sz w:val="20"/>
          <w:szCs w:val="20"/>
        </w:rPr>
        <w:t>・一番用心、</w:t>
      </w:r>
      <w:r>
        <w:rPr>
          <w:rFonts w:ascii="ＭＳ ゴシック" w:eastAsia="ＭＳ ゴシック" w:hAnsi="ＭＳ ゴシック" w:hint="eastAsia"/>
          <w:color w:val="FF0000"/>
          <w:sz w:val="20"/>
          <w:szCs w:val="20"/>
        </w:rPr>
        <w:t>「エアロゾル！」</w:t>
      </w:r>
      <w:r>
        <w:rPr>
          <w:rFonts w:ascii="ＭＳ ゴシック" w:eastAsia="ＭＳ ゴシック" w:hAnsi="ＭＳ ゴシック" w:hint="eastAsia"/>
          <w:sz w:val="20"/>
          <w:szCs w:val="20"/>
        </w:rPr>
        <w:t>・常に確認、</w:t>
      </w:r>
      <w:r>
        <w:rPr>
          <w:rFonts w:ascii="ＭＳ ゴシック" w:eastAsia="ＭＳ ゴシック" w:hAnsi="ＭＳ ゴシック" w:hint="eastAsia"/>
          <w:color w:val="FF0000"/>
          <w:sz w:val="20"/>
          <w:szCs w:val="20"/>
        </w:rPr>
        <w:t>「マスクの密着！」</w:t>
      </w:r>
      <w:r>
        <w:rPr>
          <w:rFonts w:ascii="ＭＳ ゴシック" w:eastAsia="ＭＳ ゴシック" w:hAnsi="ＭＳ ゴシック" w:hint="eastAsia"/>
          <w:sz w:val="20"/>
          <w:szCs w:val="20"/>
        </w:rPr>
        <w:t>・常時窓開け、</w:t>
      </w:r>
      <w:r>
        <w:rPr>
          <w:rFonts w:ascii="ＭＳ ゴシック" w:eastAsia="ＭＳ ゴシック" w:hAnsi="ＭＳ ゴシック" w:hint="eastAsia"/>
          <w:color w:val="FF0000"/>
          <w:sz w:val="20"/>
          <w:szCs w:val="20"/>
        </w:rPr>
        <w:t>「温度差換気！」</w:t>
      </w:r>
      <w:r>
        <w:rPr>
          <w:rFonts w:ascii="ＭＳ ゴシック" w:eastAsia="ＭＳ ゴシック" w:hAnsi="ＭＳ ゴシック" w:hint="eastAsia"/>
          <w:sz w:val="20"/>
          <w:szCs w:val="20"/>
        </w:rPr>
        <w:t>・休憩中も、</w:t>
      </w:r>
      <w:r>
        <w:rPr>
          <w:rFonts w:ascii="ＭＳ ゴシック" w:eastAsia="ＭＳ ゴシック" w:hAnsi="ＭＳ ゴシック" w:hint="eastAsia"/>
          <w:color w:val="FF0000"/>
          <w:sz w:val="20"/>
          <w:szCs w:val="20"/>
        </w:rPr>
        <w:t>「換気とマスク！」</w:t>
      </w:r>
      <w:r>
        <w:rPr>
          <w:rFonts w:ascii="ＭＳ ゴシック" w:eastAsia="ＭＳ ゴシック" w:hAnsi="ＭＳ ゴシック" w:hint="eastAsia"/>
          <w:sz w:val="20"/>
          <w:szCs w:val="20"/>
        </w:rPr>
        <w:t>・一ケアごとに、</w:t>
      </w:r>
      <w:r>
        <w:rPr>
          <w:rFonts w:ascii="ＭＳ ゴシック" w:eastAsia="ＭＳ ゴシック" w:hAnsi="ＭＳ ゴシック" w:hint="eastAsia"/>
          <w:color w:val="FF0000"/>
          <w:sz w:val="20"/>
          <w:szCs w:val="20"/>
        </w:rPr>
        <w:t>「前後の手洗い！」</w:t>
      </w:r>
      <w:r>
        <w:rPr>
          <w:rFonts w:ascii="ＭＳ ゴシック" w:eastAsia="ＭＳ ゴシック" w:hAnsi="ＭＳ ゴシック" w:hint="eastAsia"/>
          <w:sz w:val="20"/>
          <w:szCs w:val="20"/>
        </w:rPr>
        <w:t>・車は三密、</w:t>
      </w:r>
      <w:r>
        <w:rPr>
          <w:rFonts w:ascii="ＭＳ ゴシック" w:eastAsia="ＭＳ ゴシック" w:hAnsi="ＭＳ ゴシック" w:hint="eastAsia"/>
          <w:color w:val="FF0000"/>
          <w:sz w:val="20"/>
          <w:szCs w:val="20"/>
        </w:rPr>
        <w:t>「外気モードでしっかりエアコン！」</w:t>
      </w:r>
      <w:r>
        <w:rPr>
          <w:rFonts w:ascii="ＭＳ ゴシック" w:eastAsia="ＭＳ ゴシック" w:hAnsi="ＭＳ ゴシック" w:hint="eastAsia"/>
          <w:sz w:val="20"/>
          <w:szCs w:val="20"/>
        </w:rPr>
        <w:t>・カラオケ、宴会、</w:t>
      </w:r>
      <w:r>
        <w:rPr>
          <w:rFonts w:ascii="ＭＳ ゴシック" w:eastAsia="ＭＳ ゴシック" w:hAnsi="ＭＳ ゴシック" w:hint="eastAsia"/>
          <w:color w:val="FF0000"/>
          <w:sz w:val="20"/>
          <w:szCs w:val="20"/>
        </w:rPr>
        <w:t>「三密行かない！」</w:t>
      </w:r>
      <w:r>
        <w:rPr>
          <w:rFonts w:ascii="ＭＳ ゴシック" w:eastAsia="ＭＳ ゴシック" w:hAnsi="ＭＳ ゴシック" w:hint="eastAsia"/>
          <w:sz w:val="20"/>
          <w:szCs w:val="20"/>
        </w:rPr>
        <w:t>・食事と運動、</w:t>
      </w:r>
      <w:r>
        <w:rPr>
          <w:rFonts w:ascii="ＭＳ ゴシック" w:eastAsia="ＭＳ ゴシック" w:hAnsi="ＭＳ ゴシック" w:hint="eastAsia"/>
          <w:color w:val="FF0000"/>
          <w:sz w:val="20"/>
          <w:szCs w:val="20"/>
        </w:rPr>
        <w:t xml:space="preserve">「睡眠確保！」 </w:t>
      </w:r>
      <w:r>
        <w:rPr>
          <w:rFonts w:ascii="ＭＳ ゴシック" w:eastAsia="ＭＳ ゴシック" w:hAnsi="ＭＳ ゴシック" w:hint="eastAsia"/>
          <w:sz w:val="20"/>
          <w:szCs w:val="20"/>
        </w:rPr>
        <w:t>・検温は、</w:t>
      </w:r>
      <w:r>
        <w:rPr>
          <w:rFonts w:ascii="ＭＳ ゴシック" w:eastAsia="ＭＳ ゴシック" w:hAnsi="ＭＳ ゴシック" w:hint="eastAsia"/>
          <w:color w:val="FF0000"/>
          <w:sz w:val="20"/>
          <w:szCs w:val="20"/>
        </w:rPr>
        <w:t>「自宅で1回、職場で2回！」</w:t>
      </w:r>
      <w:r>
        <w:rPr>
          <w:rFonts w:ascii="ＭＳ ゴシック" w:eastAsia="ＭＳ ゴシック" w:hAnsi="ＭＳ ゴシック" w:hint="eastAsia"/>
          <w:sz w:val="20"/>
          <w:szCs w:val="20"/>
        </w:rPr>
        <w:t>・風邪気味ならば、</w:t>
      </w:r>
      <w:r>
        <w:rPr>
          <w:rFonts w:ascii="ＭＳ ゴシック" w:eastAsia="ＭＳ ゴシック" w:hAnsi="ＭＳ ゴシック" w:hint="eastAsia"/>
          <w:color w:val="FF0000"/>
          <w:sz w:val="20"/>
          <w:szCs w:val="20"/>
        </w:rPr>
        <w:t>「堂々と休む！」</w:t>
      </w:r>
      <w:r>
        <w:rPr>
          <w:rFonts w:ascii="ＭＳ ゴシック" w:eastAsia="ＭＳ ゴシック" w:hAnsi="ＭＳ ゴシック" w:hint="eastAsia"/>
          <w:sz w:val="20"/>
          <w:szCs w:val="20"/>
        </w:rPr>
        <w:t>・治ったら、</w:t>
      </w:r>
      <w:r>
        <w:rPr>
          <w:rFonts w:ascii="ＭＳ ゴシック" w:eastAsia="ＭＳ ゴシック" w:hAnsi="ＭＳ ゴシック" w:hint="eastAsia"/>
          <w:color w:val="FF0000"/>
          <w:sz w:val="20"/>
          <w:szCs w:val="20"/>
        </w:rPr>
        <w:t>「堂々と復帰！」</w:t>
      </w:r>
      <w:r>
        <w:rPr>
          <w:rFonts w:ascii="ＭＳ ゴシック" w:eastAsia="ＭＳ ゴシック" w:hAnsi="ＭＳ ゴシック" w:hint="eastAsia"/>
          <w:sz w:val="20"/>
          <w:szCs w:val="20"/>
        </w:rPr>
        <w:t>・今日も一日、</w:t>
      </w:r>
      <w:r>
        <w:rPr>
          <w:rFonts w:ascii="ＭＳ ゴシック" w:eastAsia="ＭＳ ゴシック" w:hAnsi="ＭＳ ゴシック" w:hint="eastAsia"/>
          <w:color w:val="FF0000"/>
          <w:sz w:val="20"/>
          <w:szCs w:val="20"/>
        </w:rPr>
        <w:t>「Rights Based Approach！」</w:t>
      </w:r>
    </w:p>
    <w:p w14:paraId="00C8B40A" w14:textId="77777777" w:rsidR="00D77175" w:rsidRDefault="00D77175" w:rsidP="00D77175">
      <w:pPr>
        <w:rPr>
          <w:rFonts w:ascii="ＭＳ Ｐゴシック" w:eastAsia="ＭＳ Ｐゴシック" w:hAnsi="ＭＳ Ｐゴシック"/>
          <w:szCs w:val="21"/>
        </w:rPr>
      </w:pPr>
      <w:r>
        <w:rPr>
          <w:rFonts w:ascii="ＭＳ Ｐゴシック" w:eastAsia="ＭＳ Ｐゴシック" w:hAnsi="ＭＳ Ｐゴシック" w:hint="eastAsia"/>
          <w:szCs w:val="21"/>
        </w:rPr>
        <w:t>＝＝＝＝</w:t>
      </w:r>
    </w:p>
    <w:p w14:paraId="2BB7E87F" w14:textId="6D68E9A5" w:rsidR="008A5216" w:rsidRDefault="008A5216" w:rsidP="0081622C">
      <w:pPr>
        <w:widowControl/>
        <w:jc w:val="left"/>
        <w:rPr>
          <w:rFonts w:ascii="ＭＳ Ｐゴシック" w:eastAsia="ＭＳ Ｐゴシック" w:hAnsi="ＭＳ Ｐゴシック"/>
          <w:sz w:val="22"/>
        </w:rPr>
      </w:pPr>
      <w:r w:rsidRPr="008A5216">
        <w:rPr>
          <w:rFonts w:ascii="ＭＳ Ｐゴシック" w:eastAsia="ＭＳ Ｐゴシック" w:hAnsi="ＭＳ Ｐゴシック" w:hint="eastAsia"/>
          <w:sz w:val="22"/>
        </w:rPr>
        <w:t>〇</w:t>
      </w:r>
      <w:r w:rsidR="00C5127A" w:rsidRPr="00C5127A">
        <w:rPr>
          <w:rFonts w:ascii="ＭＳ Ｐゴシック" w:eastAsia="ＭＳ Ｐゴシック" w:hAnsi="ＭＳ Ｐゴシック" w:hint="eastAsia"/>
          <w:sz w:val="22"/>
        </w:rPr>
        <w:t>新型コロナウイルスを想定した「新しい生活様式」</w:t>
      </w:r>
      <w:r>
        <w:rPr>
          <w:rFonts w:ascii="ＭＳ Ｐゴシック" w:eastAsia="ＭＳ Ｐゴシック" w:hAnsi="ＭＳ Ｐゴシック" w:hint="eastAsia"/>
          <w:sz w:val="22"/>
        </w:rPr>
        <w:t>（200504）</w:t>
      </w:r>
    </w:p>
    <w:p w14:paraId="4BD3E7D3" w14:textId="77777777" w:rsidR="00894A6F" w:rsidRDefault="00CD042B" w:rsidP="008A5216">
      <w:pPr>
        <w:widowControl/>
        <w:jc w:val="left"/>
        <w:rPr>
          <w:rStyle w:val="ad"/>
        </w:rPr>
      </w:pPr>
      <w:hyperlink r:id="rId41" w:history="1">
        <w:r w:rsidR="008A5216">
          <w:rPr>
            <w:rStyle w:val="ad"/>
          </w:rPr>
          <w:t>https://www.mhlw.go.jp/stf/seisakunitsuite/bunya/0000121431_newlifestyle.html</w:t>
        </w:r>
      </w:hyperlink>
    </w:p>
    <w:p w14:paraId="43439197" w14:textId="36ADFD1C" w:rsidR="00F6154B" w:rsidRDefault="00F6154B" w:rsidP="008A5216">
      <w:pPr>
        <w:widowControl/>
        <w:jc w:val="left"/>
        <w:rPr>
          <w:rFonts w:ascii="ＭＳ Ｐゴシック" w:eastAsia="ＭＳ Ｐゴシック" w:hAnsi="ＭＳ Ｐゴシック"/>
          <w:sz w:val="22"/>
        </w:rPr>
        <w:sectPr w:rsidR="00F6154B" w:rsidSect="00196E26">
          <w:type w:val="continuous"/>
          <w:pgSz w:w="16838" w:h="11906" w:orient="landscape"/>
          <w:pgMar w:top="720" w:right="720" w:bottom="720" w:left="720" w:header="851" w:footer="992" w:gutter="0"/>
          <w:cols w:space="425"/>
          <w:docGrid w:type="lines" w:linePitch="360"/>
        </w:sectPr>
      </w:pPr>
    </w:p>
    <w:p w14:paraId="1C7D069F" w14:textId="77777777" w:rsidR="00894A6F" w:rsidRDefault="00894A6F" w:rsidP="0081622C">
      <w:pPr>
        <w:widowControl/>
        <w:jc w:val="left"/>
        <w:rPr>
          <w:rFonts w:ascii="ＭＳ Ｐゴシック" w:eastAsia="ＭＳ Ｐゴシック" w:hAnsi="ＭＳ Ｐゴシック"/>
          <w:color w:val="00B050"/>
          <w:sz w:val="22"/>
        </w:rPr>
        <w:sectPr w:rsidR="00894A6F" w:rsidSect="00894A6F">
          <w:type w:val="continuous"/>
          <w:pgSz w:w="16838" w:h="11906" w:orient="landscape"/>
          <w:pgMar w:top="720" w:right="720" w:bottom="720" w:left="720" w:header="851" w:footer="992" w:gutter="0"/>
          <w:cols w:num="2" w:space="425"/>
          <w:docGrid w:type="lines" w:linePitch="360"/>
        </w:sectPr>
      </w:pPr>
    </w:p>
    <w:p w14:paraId="1106EB3C" w14:textId="05C42890" w:rsidR="001A3F4F" w:rsidRPr="001A3F4F" w:rsidRDefault="00F6154B" w:rsidP="001A3F4F">
      <w:pPr>
        <w:widowControl/>
        <w:jc w:val="left"/>
        <w:rPr>
          <w:rFonts w:ascii="ＭＳ Ｐゴシック" w:eastAsia="ＭＳ Ｐゴシック" w:hAnsi="ＭＳ Ｐゴシック"/>
          <w:sz w:val="22"/>
        </w:rPr>
      </w:pPr>
      <w:bookmarkStart w:id="39" w:name="_Hlk46360405"/>
      <w:bookmarkStart w:id="40" w:name="_Hlk40107886"/>
      <w:r w:rsidRPr="00F6154B">
        <w:rPr>
          <w:rFonts w:ascii="ＭＳ Ｐゴシック" w:eastAsia="ＭＳ Ｐゴシック" w:hAnsi="ＭＳ Ｐゴシック" w:hint="eastAsia"/>
          <w:sz w:val="22"/>
        </w:rPr>
        <w:t>〇</w:t>
      </w:r>
      <w:r w:rsidR="001A3F4F" w:rsidRPr="001A3F4F">
        <w:rPr>
          <w:rFonts w:ascii="ＭＳ Ｐゴシック" w:eastAsia="ＭＳ Ｐゴシック" w:hAnsi="ＭＳ Ｐゴシック" w:hint="eastAsia"/>
          <w:sz w:val="22"/>
        </w:rPr>
        <w:t>３つの蜜を避けるための手引き！</w:t>
      </w:r>
    </w:p>
    <w:p w14:paraId="50E4BF50" w14:textId="696931C9" w:rsidR="0088441B" w:rsidRDefault="00CD042B" w:rsidP="001A3F4F">
      <w:pPr>
        <w:widowControl/>
        <w:jc w:val="left"/>
        <w:rPr>
          <w:rFonts w:ascii="ＭＳ Ｐゴシック" w:eastAsia="ＭＳ Ｐゴシック" w:hAnsi="ＭＳ Ｐゴシック"/>
          <w:sz w:val="22"/>
        </w:rPr>
      </w:pPr>
      <w:hyperlink r:id="rId42" w:history="1">
        <w:r w:rsidR="001A3F4F" w:rsidRPr="001B3CC5">
          <w:rPr>
            <w:rStyle w:val="ad"/>
            <w:rFonts w:ascii="ＭＳ Ｐゴシック" w:eastAsia="ＭＳ Ｐゴシック" w:hAnsi="ＭＳ Ｐゴシック"/>
            <w:sz w:val="22"/>
          </w:rPr>
          <w:t>https://www.mhlw.go.jp/content/10900000/000622211.pdf</w:t>
        </w:r>
      </w:hyperlink>
    </w:p>
    <w:p w14:paraId="7BB29468" w14:textId="4090AD95" w:rsidR="00F6154B" w:rsidRPr="009F2C92" w:rsidRDefault="009F2C92" w:rsidP="006377FC">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4165E8">
        <w:rPr>
          <w:rFonts w:ascii="ＭＳ Ｐゴシック" w:eastAsia="ＭＳ Ｐゴシック" w:hAnsi="ＭＳ Ｐゴシック" w:hint="eastAsia"/>
          <w:sz w:val="22"/>
        </w:rPr>
        <w:t>「密接」した会話や発生は避けましょう！（</w:t>
      </w:r>
      <w:r w:rsidRPr="009F2C92">
        <w:rPr>
          <w:rFonts w:ascii="ＭＳ Ｐゴシック" w:eastAsia="ＭＳ Ｐゴシック" w:hAnsi="ＭＳ Ｐゴシック" w:hint="eastAsia"/>
          <w:sz w:val="22"/>
        </w:rPr>
        <w:t>5分間の会話で1回の咳と同じくらいの飛沫が飛ぶ</w:t>
      </w:r>
      <w:r w:rsidR="004165E8">
        <w:rPr>
          <w:rFonts w:ascii="ＭＳ Ｐゴシック" w:eastAsia="ＭＳ Ｐゴシック" w:hAnsi="ＭＳ Ｐゴシック" w:hint="eastAsia"/>
          <w:sz w:val="22"/>
        </w:rPr>
        <w:t>）</w:t>
      </w:r>
    </w:p>
    <w:bookmarkEnd w:id="39"/>
    <w:p w14:paraId="47A6D32E" w14:textId="1BE56A22" w:rsidR="0088070D" w:rsidRPr="00C06031" w:rsidRDefault="00F6154B" w:rsidP="006377FC">
      <w:pPr>
        <w:widowControl/>
        <w:jc w:val="left"/>
        <w:rPr>
          <w:rFonts w:ascii="ＭＳ Ｐゴシック" w:eastAsia="ＭＳ Ｐゴシック" w:hAnsi="ＭＳ Ｐゴシック"/>
          <w:sz w:val="26"/>
          <w:szCs w:val="26"/>
        </w:rPr>
      </w:pPr>
      <w:r>
        <w:rPr>
          <w:noProof/>
        </w:rPr>
        <w:lastRenderedPageBreak/>
        <w:drawing>
          <wp:anchor distT="0" distB="0" distL="114300" distR="114300" simplePos="0" relativeHeight="251660288" behindDoc="0" locked="0" layoutInCell="1" allowOverlap="1" wp14:anchorId="27BCBA34" wp14:editId="5FB9F256">
            <wp:simplePos x="0" y="0"/>
            <wp:positionH relativeFrom="column">
              <wp:posOffset>5187950</wp:posOffset>
            </wp:positionH>
            <wp:positionV relativeFrom="paragraph">
              <wp:posOffset>77470</wp:posOffset>
            </wp:positionV>
            <wp:extent cx="4549140" cy="2557602"/>
            <wp:effectExtent l="0" t="0" r="381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49140" cy="2557602"/>
                    </a:xfrm>
                    <a:prstGeom prst="rect">
                      <a:avLst/>
                    </a:prstGeom>
                    <a:noFill/>
                    <a:ln>
                      <a:noFill/>
                    </a:ln>
                  </pic:spPr>
                </pic:pic>
              </a:graphicData>
            </a:graphic>
            <wp14:sizeRelH relativeFrom="page">
              <wp14:pctWidth>0</wp14:pctWidth>
            </wp14:sizeRelH>
            <wp14:sizeRelV relativeFrom="page">
              <wp14:pctHeight>0</wp14:pctHeight>
            </wp14:sizeRelV>
          </wp:anchor>
        </w:drawing>
      </w:r>
      <w:r w:rsidR="000B3C96" w:rsidRPr="00D53C35">
        <w:rPr>
          <w:rFonts w:ascii="ＭＳ Ｐゴシック" w:eastAsia="ＭＳ Ｐゴシック" w:hAnsi="ＭＳ Ｐゴシック" w:hint="eastAsia"/>
          <w:sz w:val="26"/>
          <w:szCs w:val="26"/>
          <w:highlight w:val="yellow"/>
        </w:rPr>
        <w:t>Q2．感染が疑われるのはどんなときか。</w:t>
      </w:r>
    </w:p>
    <w:p w14:paraId="1FBC530D" w14:textId="6B6E52B3" w:rsidR="00A63550" w:rsidRDefault="003C1B03" w:rsidP="00FC26E1">
      <w:pPr>
        <w:widowControl/>
        <w:jc w:val="left"/>
        <w:rPr>
          <w:rFonts w:ascii="ＭＳ Ｐゴシック" w:eastAsia="ＭＳ Ｐゴシック" w:hAnsi="ＭＳ Ｐゴシック"/>
          <w:sz w:val="22"/>
          <w:u w:val="single"/>
        </w:rPr>
      </w:pPr>
      <w:r w:rsidRPr="00280F92">
        <w:rPr>
          <w:rFonts w:ascii="ＭＳ Ｐゴシック" w:eastAsia="ＭＳ Ｐゴシック" w:hAnsi="ＭＳ Ｐゴシック" w:hint="eastAsia"/>
          <w:sz w:val="22"/>
        </w:rPr>
        <w:t>①</w:t>
      </w:r>
      <w:r w:rsidRPr="00280F92">
        <w:rPr>
          <w:rFonts w:ascii="ＭＳ Ｐゴシック" w:eastAsia="ＭＳ Ｐゴシック" w:hAnsi="ＭＳ Ｐゴシック"/>
          <w:sz w:val="22"/>
        </w:rPr>
        <w:t>風邪か熱が４日</w:t>
      </w:r>
      <w:r w:rsidR="00C64086" w:rsidRPr="00280F92">
        <w:rPr>
          <w:rFonts w:ascii="ＭＳ Ｐゴシック" w:eastAsia="ＭＳ Ｐゴシック" w:hAnsi="ＭＳ Ｐゴシック" w:hint="eastAsia"/>
          <w:sz w:val="22"/>
        </w:rPr>
        <w:t>（</w:t>
      </w:r>
      <w:r w:rsidRPr="00280F92">
        <w:rPr>
          <w:rFonts w:ascii="ＭＳ Ｐゴシック" w:eastAsia="ＭＳ Ｐゴシック" w:hAnsi="ＭＳ Ｐゴシック"/>
          <w:sz w:val="22"/>
        </w:rPr>
        <w:t>高齢者と持病がある方</w:t>
      </w:r>
      <w:r w:rsidR="000C177D">
        <w:rPr>
          <w:rStyle w:val="ac"/>
          <w:rFonts w:ascii="ＭＳ Ｐゴシック" w:eastAsia="ＭＳ Ｐゴシック" w:hAnsi="ＭＳ Ｐゴシック"/>
          <w:sz w:val="22"/>
        </w:rPr>
        <w:footnoteReference w:id="16"/>
      </w:r>
      <w:r w:rsidRPr="00280F92">
        <w:rPr>
          <w:rFonts w:ascii="ＭＳ Ｐゴシック" w:eastAsia="ＭＳ Ｐゴシック" w:hAnsi="ＭＳ Ｐゴシック"/>
          <w:sz w:val="22"/>
        </w:rPr>
        <w:t>と妊婦の方は２日</w:t>
      </w:r>
      <w:r w:rsidR="00C64086" w:rsidRPr="00280F92">
        <w:rPr>
          <w:rFonts w:ascii="ＭＳ Ｐゴシック" w:eastAsia="ＭＳ Ｐゴシック" w:hAnsi="ＭＳ Ｐゴシック" w:hint="eastAsia"/>
          <w:sz w:val="22"/>
        </w:rPr>
        <w:t>）、②</w:t>
      </w:r>
      <w:r w:rsidRPr="00280F92">
        <w:rPr>
          <w:rFonts w:ascii="ＭＳ Ｐゴシック" w:eastAsia="ＭＳ Ｐゴシック" w:hAnsi="ＭＳ Ｐゴシック"/>
          <w:sz w:val="22"/>
        </w:rPr>
        <w:t>強いだるさと息苦しさ</w:t>
      </w:r>
      <w:r w:rsidR="00A63550">
        <w:rPr>
          <w:rFonts w:ascii="ＭＳ Ｐゴシック" w:eastAsia="ＭＳ Ｐゴシック" w:hAnsi="ＭＳ Ｐゴシック" w:hint="eastAsia"/>
          <w:sz w:val="22"/>
        </w:rPr>
        <w:t>➡200508金に新基準が公表されました。</w:t>
      </w:r>
      <w:r w:rsidR="00A63550" w:rsidRPr="00A63550">
        <w:rPr>
          <w:rFonts w:ascii="ＭＳ Ｐゴシック" w:eastAsia="ＭＳ Ｐゴシック" w:hAnsi="ＭＳ Ｐゴシック" w:hint="eastAsia"/>
          <w:sz w:val="22"/>
          <w:u w:val="single"/>
        </w:rPr>
        <w:t>①息苦しさ・強いだるさ・高熱など強い症状、②高齢者など重症化しやすい人で比較的軽いかぜの症状、③比較的軽い風邪の症状が続く（4日以上続く場合は必ず相談）</w:t>
      </w:r>
    </w:p>
    <w:bookmarkEnd w:id="40"/>
    <w:p w14:paraId="76DE44F8" w14:textId="75F8D151" w:rsidR="006E7648" w:rsidRPr="00A63550" w:rsidRDefault="006E7648" w:rsidP="00FC26E1">
      <w:pPr>
        <w:widowControl/>
        <w:jc w:val="left"/>
        <w:rPr>
          <w:rFonts w:ascii="ＭＳ Ｐゴシック" w:eastAsia="ＭＳ Ｐゴシック" w:hAnsi="ＭＳ Ｐゴシック"/>
          <w:sz w:val="22"/>
        </w:rPr>
      </w:pPr>
    </w:p>
    <w:p w14:paraId="5243672F" w14:textId="60FA4DB1" w:rsidR="00A43784" w:rsidRDefault="00A43784" w:rsidP="00A43784">
      <w:pPr>
        <w:rPr>
          <w:rFonts w:ascii="ＭＳ Ｐゴシック" w:eastAsia="ＭＳ Ｐゴシック" w:hAnsi="ＭＳ Ｐゴシック"/>
        </w:rPr>
      </w:pPr>
      <w:bookmarkStart w:id="41" w:name="_Hlk40107866"/>
      <w:r>
        <w:rPr>
          <w:rFonts w:ascii="ＭＳ Ｐゴシック" w:eastAsia="ＭＳ Ｐゴシック" w:hAnsi="ＭＳ Ｐゴシック" w:hint="eastAsia"/>
          <w:sz w:val="22"/>
        </w:rPr>
        <w:t>〇</w:t>
      </w:r>
      <w:r w:rsidRPr="00C06031">
        <w:rPr>
          <w:rFonts w:ascii="ＭＳ Ｐゴシック" w:eastAsia="ＭＳ Ｐゴシック" w:hAnsi="ＭＳ Ｐゴシック" w:hint="eastAsia"/>
          <w:sz w:val="22"/>
        </w:rPr>
        <w:t>感染してもずっと無症状で免疫を獲得してしまうこともあります（免疫を獲得するまでは無症状</w:t>
      </w:r>
      <w:r>
        <w:rPr>
          <w:rFonts w:ascii="ＭＳ Ｐゴシック" w:eastAsia="ＭＳ Ｐゴシック" w:hAnsi="ＭＳ Ｐゴシック" w:hint="eastAsia"/>
          <w:sz w:val="22"/>
        </w:rPr>
        <w:t>感染者</w:t>
      </w:r>
      <w:r w:rsidRPr="00C06031">
        <w:rPr>
          <w:rFonts w:ascii="ＭＳ Ｐゴシック" w:eastAsia="ＭＳ Ｐゴシック" w:hAnsi="ＭＳ Ｐゴシック" w:hint="eastAsia"/>
          <w:sz w:val="22"/>
        </w:rPr>
        <w:t>）。接触して5日程度（潜伏期）でかぜ症状が現れ、長引いてPCR検査で確定するのに症状が出てから平均7日程度とされています。ただし、PCR検査</w:t>
      </w:r>
      <w:r>
        <w:rPr>
          <w:rStyle w:val="ac"/>
          <w:rFonts w:ascii="ＭＳ Ｐゴシック" w:eastAsia="ＭＳ Ｐゴシック" w:hAnsi="ＭＳ Ｐゴシック"/>
          <w:sz w:val="22"/>
        </w:rPr>
        <w:footnoteReference w:id="17"/>
      </w:r>
      <w:r w:rsidRPr="00C06031">
        <w:rPr>
          <w:rFonts w:ascii="ＭＳ Ｐゴシック" w:eastAsia="ＭＳ Ｐゴシック" w:hAnsi="ＭＳ Ｐゴシック" w:hint="eastAsia"/>
          <w:sz w:val="22"/>
        </w:rPr>
        <w:t>の感度は</w:t>
      </w:r>
      <w:r w:rsidR="000D3E9D">
        <w:rPr>
          <w:rFonts w:ascii="ＭＳ Ｐゴシック" w:eastAsia="ＭＳ Ｐゴシック" w:hAnsi="ＭＳ Ｐゴシック" w:hint="eastAsia"/>
          <w:sz w:val="22"/>
        </w:rPr>
        <w:t>30％～</w:t>
      </w:r>
      <w:r w:rsidRPr="00C06031">
        <w:rPr>
          <w:rFonts w:ascii="ＭＳ Ｐゴシック" w:eastAsia="ＭＳ Ｐゴシック" w:hAnsi="ＭＳ Ｐゴシック" w:hint="eastAsia"/>
          <w:sz w:val="22"/>
        </w:rPr>
        <w:t>70％と意外に不確かです。</w:t>
      </w:r>
      <w:r>
        <w:rPr>
          <w:rFonts w:ascii="ＭＳ Ｐゴシック" w:eastAsia="ＭＳ Ｐゴシック" w:hAnsi="ＭＳ Ｐゴシック" w:hint="eastAsia"/>
          <w:sz w:val="22"/>
        </w:rPr>
        <w:t>周辺地域で流行がはじまった場合</w:t>
      </w:r>
      <w:r w:rsidRPr="00C06031">
        <w:rPr>
          <w:rFonts w:ascii="ＭＳ Ｐゴシック" w:eastAsia="ＭＳ Ｐゴシック" w:hAnsi="ＭＳ Ｐゴシック" w:hint="eastAsia"/>
          <w:sz w:val="22"/>
        </w:rPr>
        <w:t>、長引く風邪はコロナの可能性があり、少しでも症状があれば自分が感染源とならないために</w:t>
      </w:r>
      <w:r w:rsidRPr="00C06031">
        <w:rPr>
          <w:rFonts w:ascii="ＭＳ Ｐゴシック" w:eastAsia="ＭＳ Ｐゴシック" w:hAnsi="ＭＳ Ｐゴシック" w:hint="eastAsia"/>
        </w:rPr>
        <w:t>飛沫感染（マスクと換気）と接触感染（手洗い）を常にイメージしながら過ごすことです。</w:t>
      </w:r>
    </w:p>
    <w:p w14:paraId="3AED7636" w14:textId="305058C6" w:rsidR="00506B47" w:rsidRPr="00506B47" w:rsidRDefault="006E7648" w:rsidP="009632DE">
      <w:pPr>
        <w:rPr>
          <w:rFonts w:ascii="ＭＳ Ｐゴシック" w:eastAsia="ＭＳ Ｐゴシック" w:hAnsi="ＭＳ Ｐゴシック"/>
          <w:color w:val="00B050"/>
          <w:sz w:val="22"/>
        </w:rPr>
      </w:pPr>
      <w:bookmarkStart w:id="42" w:name="_Hlk41462459"/>
      <w:r>
        <w:rPr>
          <w:rFonts w:ascii="ＭＳ Ｐゴシック" w:eastAsia="ＭＳ Ｐゴシック" w:hAnsi="ＭＳ Ｐゴシック" w:hint="eastAsia"/>
          <w:sz w:val="22"/>
        </w:rPr>
        <w:t>〇</w:t>
      </w:r>
      <w:r w:rsidR="00A63550" w:rsidRPr="00A43784">
        <w:rPr>
          <w:rFonts w:ascii="ＭＳ Ｐゴシック" w:eastAsia="ＭＳ Ｐゴシック" w:hAnsi="ＭＳ Ｐゴシック" w:hint="eastAsia"/>
          <w:sz w:val="22"/>
          <w:u w:val="single"/>
        </w:rPr>
        <w:t>地域の自治体が流行を宣言したときはもちろん、そうでなくても周辺地域に</w:t>
      </w:r>
      <w:r w:rsidR="00FD7A3E">
        <w:rPr>
          <w:rFonts w:ascii="ＭＳ Ｐゴシック" w:eastAsia="ＭＳ Ｐゴシック" w:hAnsi="ＭＳ Ｐゴシック" w:hint="eastAsia"/>
          <w:sz w:val="22"/>
          <w:u w:val="single"/>
        </w:rPr>
        <w:t>、</w:t>
      </w:r>
      <w:r w:rsidR="00B07E09">
        <w:rPr>
          <w:rFonts w:ascii="ＭＳ Ｐゴシック" w:eastAsia="ＭＳ Ｐゴシック" w:hAnsi="ＭＳ Ｐゴシック" w:hint="eastAsia"/>
          <w:sz w:val="22"/>
          <w:u w:val="single"/>
        </w:rPr>
        <w:t>どこで感染したかわからない人（感染経路の不明な人）</w:t>
      </w:r>
      <w:r w:rsidR="00A63550" w:rsidRPr="00A43784">
        <w:rPr>
          <w:rFonts w:ascii="ＭＳ Ｐゴシック" w:eastAsia="ＭＳ Ｐゴシック" w:hAnsi="ＭＳ Ｐゴシック" w:hint="eastAsia"/>
          <w:sz w:val="22"/>
          <w:u w:val="single"/>
        </w:rPr>
        <w:t>が</w:t>
      </w:r>
      <w:r w:rsidR="00FD7A3E">
        <w:rPr>
          <w:rFonts w:ascii="ＭＳ Ｐゴシック" w:eastAsia="ＭＳ Ｐゴシック" w:hAnsi="ＭＳ Ｐゴシック" w:hint="eastAsia"/>
          <w:sz w:val="22"/>
          <w:u w:val="single"/>
        </w:rPr>
        <w:t>増え始めたときは、</w:t>
      </w:r>
      <w:r w:rsidR="00A63550" w:rsidRPr="00A43784">
        <w:rPr>
          <w:rFonts w:ascii="ＭＳ Ｐゴシック" w:eastAsia="ＭＳ Ｐゴシック" w:hAnsi="ＭＳ Ｐゴシック" w:hint="eastAsia"/>
          <w:sz w:val="22"/>
          <w:u w:val="single"/>
        </w:rPr>
        <w:t>周辺</w:t>
      </w:r>
      <w:r w:rsidR="00A43784">
        <w:rPr>
          <w:rFonts w:ascii="ＭＳ Ｐゴシック" w:eastAsia="ＭＳ Ｐゴシック" w:hAnsi="ＭＳ Ｐゴシック" w:hint="eastAsia"/>
          <w:sz w:val="22"/>
          <w:u w:val="single"/>
        </w:rPr>
        <w:t>地域</w:t>
      </w:r>
      <w:r w:rsidR="00A63550" w:rsidRPr="00A43784">
        <w:rPr>
          <w:rFonts w:ascii="ＭＳ Ｐゴシック" w:eastAsia="ＭＳ Ｐゴシック" w:hAnsi="ＭＳ Ｐゴシック" w:hint="eastAsia"/>
          <w:sz w:val="22"/>
          <w:u w:val="single"/>
        </w:rPr>
        <w:t>で流行がはじまったと判断します</w:t>
      </w:r>
      <w:r w:rsidR="00A63550">
        <w:rPr>
          <w:rFonts w:ascii="ＭＳ Ｐゴシック" w:eastAsia="ＭＳ Ｐゴシック" w:hAnsi="ＭＳ Ｐゴシック" w:hint="eastAsia"/>
          <w:sz w:val="22"/>
        </w:rPr>
        <w:t>。</w:t>
      </w:r>
      <w:bookmarkEnd w:id="42"/>
      <w:r w:rsidR="00FD7A3E" w:rsidRPr="00FD7A3E">
        <w:rPr>
          <w:rFonts w:ascii="ＭＳ Ｐゴシック" w:eastAsia="ＭＳ Ｐゴシック" w:hAnsi="ＭＳ Ｐゴシック" w:hint="eastAsia"/>
          <w:sz w:val="22"/>
        </w:rPr>
        <w:t>複数のクラスターが出現したとき</w:t>
      </w:r>
      <w:r w:rsidR="00FD7A3E">
        <w:rPr>
          <w:rFonts w:ascii="ＭＳ Ｐゴシック" w:eastAsia="ＭＳ Ｐゴシック" w:hAnsi="ＭＳ Ｐゴシック" w:hint="eastAsia"/>
          <w:sz w:val="22"/>
        </w:rPr>
        <w:t>も、その後、感染経路の不明な人が現れ始めたときは流行が始まったと判断します。</w:t>
      </w:r>
      <w:r w:rsidR="00175162">
        <w:rPr>
          <w:rFonts w:ascii="ＭＳ Ｐゴシック" w:eastAsia="ＭＳ Ｐゴシック" w:hAnsi="ＭＳ Ｐゴシック" w:hint="eastAsia"/>
          <w:sz w:val="22"/>
        </w:rPr>
        <w:t>介護施設では風邪が長引き、周りの人も調子を崩しはじめたら、新型コロナウイルス感染症を疑う必要があります。いつからか、周りの人はどうか、に注意してください。朝夕2回、すべての職員と利用者の体温を測り、37.5℃以上の人が「どうも増えている</w:t>
      </w:r>
      <w:r w:rsidR="003C1ECB">
        <w:rPr>
          <w:rFonts w:ascii="ＭＳ Ｐゴシック" w:eastAsia="ＭＳ Ｐゴシック" w:hAnsi="ＭＳ Ｐゴシック" w:hint="eastAsia"/>
          <w:sz w:val="22"/>
        </w:rPr>
        <w:t>（３人目）</w:t>
      </w:r>
      <w:r w:rsidR="00175162">
        <w:rPr>
          <w:rFonts w:ascii="ＭＳ Ｐゴシック" w:eastAsia="ＭＳ Ｐゴシック" w:hAnsi="ＭＳ Ｐゴシック" w:hint="eastAsia"/>
          <w:sz w:val="22"/>
        </w:rPr>
        <w:t>」場合はすぐに保健所に連絡</w:t>
      </w:r>
      <w:r w:rsidR="003C1ECB">
        <w:rPr>
          <w:rFonts w:ascii="ＭＳ Ｐゴシック" w:eastAsia="ＭＳ Ｐゴシック" w:hAnsi="ＭＳ Ｐゴシック" w:hint="eastAsia"/>
          <w:sz w:val="22"/>
        </w:rPr>
        <w:t>する必要があります</w:t>
      </w:r>
      <w:r w:rsidR="00506B47">
        <w:rPr>
          <w:rStyle w:val="ac"/>
          <w:rFonts w:ascii="ＭＳ Ｐゴシック" w:eastAsia="ＭＳ Ｐゴシック" w:hAnsi="ＭＳ Ｐゴシック"/>
          <w:sz w:val="22"/>
        </w:rPr>
        <w:footnoteReference w:id="18"/>
      </w:r>
      <w:r w:rsidR="00175162">
        <w:rPr>
          <w:rFonts w:ascii="ＭＳ Ｐゴシック" w:eastAsia="ＭＳ Ｐゴシック" w:hAnsi="ＭＳ Ｐゴシック" w:hint="eastAsia"/>
          <w:sz w:val="22"/>
        </w:rPr>
        <w:t>。</w:t>
      </w:r>
      <w:r w:rsidR="00557729">
        <w:rPr>
          <w:rFonts w:ascii="ＭＳ Ｐゴシック" w:eastAsia="ＭＳ Ｐゴシック" w:hAnsi="ＭＳ Ｐゴシック" w:hint="eastAsia"/>
          <w:sz w:val="22"/>
        </w:rPr>
        <w:t xml:space="preserve">　</w:t>
      </w:r>
      <w:r w:rsidR="00557729" w:rsidRPr="00FD7A3E">
        <w:rPr>
          <w:rFonts w:ascii="ＭＳ Ｐゴシック" w:eastAsia="ＭＳ Ｐゴシック" w:hAnsi="ＭＳ Ｐゴシック" w:hint="eastAsia"/>
          <w:color w:val="00B050"/>
          <w:sz w:val="22"/>
        </w:rPr>
        <w:t>➡　４－４）有症状者チェック表</w:t>
      </w:r>
    </w:p>
    <w:p w14:paraId="24ABBA6D" w14:textId="1FAB4EE8" w:rsidR="00977604" w:rsidRPr="00C576F9" w:rsidRDefault="00506B47" w:rsidP="009632DE">
      <w:pPr>
        <w:rPr>
          <w:rFonts w:ascii="ＭＳ Ｐゴシック" w:eastAsia="ＭＳ Ｐゴシック" w:hAnsi="ＭＳ Ｐゴシック"/>
          <w:sz w:val="22"/>
        </w:rPr>
      </w:pPr>
      <w:r>
        <w:rPr>
          <w:rFonts w:ascii="ＭＳ Ｐゴシック" w:eastAsia="ＭＳ Ｐゴシック" w:hAnsi="ＭＳ Ｐゴシック" w:hint="eastAsia"/>
          <w:noProof/>
          <w:sz w:val="26"/>
          <w:szCs w:val="26"/>
        </w:rPr>
        <w:lastRenderedPageBreak/>
        <w:drawing>
          <wp:anchor distT="0" distB="0" distL="114300" distR="114300" simplePos="0" relativeHeight="251661312" behindDoc="0" locked="0" layoutInCell="1" allowOverlap="1" wp14:anchorId="0EE15A69" wp14:editId="0FEEB43A">
            <wp:simplePos x="0" y="0"/>
            <wp:positionH relativeFrom="column">
              <wp:posOffset>6610208</wp:posOffset>
            </wp:positionH>
            <wp:positionV relativeFrom="paragraph">
              <wp:posOffset>-116347</wp:posOffset>
            </wp:positionV>
            <wp:extent cx="3198495" cy="3916680"/>
            <wp:effectExtent l="0" t="0" r="1905" b="7620"/>
            <wp:wrapSquare wrapText="bothSides"/>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98495" cy="3916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3784">
        <w:rPr>
          <w:rFonts w:ascii="ＭＳ Ｐゴシック" w:eastAsia="ＭＳ Ｐゴシック" w:hAnsi="ＭＳ Ｐゴシック" w:hint="eastAsia"/>
          <w:sz w:val="22"/>
        </w:rPr>
        <w:t>〇</w:t>
      </w:r>
      <w:r w:rsidR="00C576F9" w:rsidRPr="00C576F9">
        <w:rPr>
          <w:rFonts w:ascii="ＭＳ Ｐゴシック" w:eastAsia="ＭＳ Ｐゴシック" w:hAnsi="ＭＳ Ｐゴシック" w:hint="eastAsia"/>
          <w:sz w:val="22"/>
        </w:rPr>
        <w:t>入居系事業所では有症状者（職員と入居者）の発生を発症日ごとの積み上げグラフでチェックし、集団感染の兆候を見逃さないようにする。呼吸器症状のない典型的でない症状（下痢、味覚異常による食欲低下、頭痛など）の感染者がいることをいつも念頭に置く。だるさは脱水などで、発熱は嚥下性肺炎や膀胱炎などで、くしゃみや鼻水はアレルギー性鼻炎などでもみられるので、まず治療が遅れることのないように医療機関との連携を図る。同時に、そうした症状は</w:t>
      </w:r>
      <w:r w:rsidR="00C576F9" w:rsidRPr="00C576F9">
        <w:rPr>
          <w:rFonts w:ascii="ＭＳ Ｐゴシック" w:eastAsia="ＭＳ Ｐゴシック" w:hAnsi="ＭＳ Ｐゴシック"/>
          <w:sz w:val="22"/>
        </w:rPr>
        <w:t>COVID-19である可能性もあり、疑わしければすべて有症状者として積み上げ、保健所やかか</w:t>
      </w:r>
      <w:r w:rsidR="00C576F9" w:rsidRPr="00C576F9">
        <w:rPr>
          <w:rFonts w:ascii="ＭＳ Ｐゴシック" w:eastAsia="ＭＳ Ｐゴシック" w:hAnsi="ＭＳ Ｐゴシック" w:hint="eastAsia"/>
          <w:sz w:val="22"/>
        </w:rPr>
        <w:t>りつけ医と連携して検査につなげていく。また、有症状者の居室などを施設見取り図に落とし込んで、空間的な広がりの有無も合わせてチェックする。時間経過とともに回復するなら</w:t>
      </w:r>
      <w:r w:rsidR="00C576F9" w:rsidRPr="00C576F9">
        <w:rPr>
          <w:rFonts w:ascii="ＭＳ Ｐゴシック" w:eastAsia="ＭＳ Ｐゴシック" w:hAnsi="ＭＳ Ｐゴシック"/>
          <w:sz w:val="22"/>
        </w:rPr>
        <w:t>COVID-19の可能性は低く、広がりをみせるならCOVID-19を疑う。クラスターの発生が疑われる時は、速やかに管轄の保健所に報告する。</w:t>
      </w:r>
    </w:p>
    <w:bookmarkEnd w:id="41"/>
    <w:p w14:paraId="0CAA1212" w14:textId="57448AD9" w:rsidR="009632DE" w:rsidRPr="00C06031" w:rsidRDefault="009632DE" w:rsidP="009632DE">
      <w:pPr>
        <w:rPr>
          <w:rFonts w:ascii="ＭＳ Ｐゴシック" w:eastAsia="ＭＳ Ｐゴシック" w:hAnsi="ＭＳ Ｐゴシック"/>
          <w:sz w:val="22"/>
        </w:rPr>
      </w:pPr>
    </w:p>
    <w:p w14:paraId="429B1DDD" w14:textId="23FC5202" w:rsidR="00BB2EFE" w:rsidRPr="00BB2EFE" w:rsidRDefault="00E278C7" w:rsidP="006377FC">
      <w:pPr>
        <w:widowControl/>
        <w:jc w:val="left"/>
        <w:rPr>
          <w:rFonts w:ascii="ＭＳ Ｐゴシック" w:eastAsia="ＭＳ Ｐゴシック" w:hAnsi="ＭＳ Ｐゴシック"/>
          <w:sz w:val="26"/>
          <w:szCs w:val="26"/>
        </w:rPr>
      </w:pPr>
      <w:r w:rsidRPr="00D53C35">
        <w:rPr>
          <w:rFonts w:ascii="ＭＳ Ｐゴシック" w:eastAsia="ＭＳ Ｐゴシック" w:hAnsi="ＭＳ Ｐゴシック" w:hint="eastAsia"/>
          <w:sz w:val="26"/>
          <w:szCs w:val="26"/>
          <w:highlight w:val="yellow"/>
        </w:rPr>
        <w:t>Q3．新型コロナウイルス感染症の</w:t>
      </w:r>
      <w:r w:rsidR="008213E4">
        <w:rPr>
          <w:rFonts w:ascii="ＭＳ Ｐゴシック" w:eastAsia="ＭＳ Ｐゴシック" w:hAnsi="ＭＳ Ｐゴシック" w:hint="eastAsia"/>
          <w:sz w:val="26"/>
          <w:szCs w:val="26"/>
          <w:highlight w:val="yellow"/>
        </w:rPr>
        <w:t>経過</w:t>
      </w:r>
    </w:p>
    <w:p w14:paraId="2A994E14" w14:textId="217B1FAF" w:rsidR="00C64086" w:rsidRDefault="009D3F62" w:rsidP="00A97458">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E278C7" w:rsidRPr="00C06031">
        <w:rPr>
          <w:rFonts w:ascii="ＭＳ Ｐゴシック" w:eastAsia="ＭＳ Ｐゴシック" w:hAnsi="ＭＳ Ｐゴシック" w:hint="eastAsia"/>
          <w:sz w:val="22"/>
        </w:rPr>
        <w:t>最初はほんとにただの風邪。</w:t>
      </w:r>
      <w:r w:rsidR="00A97458" w:rsidRPr="00C06031">
        <w:rPr>
          <w:rFonts w:ascii="ＭＳ Ｐゴシック" w:eastAsia="ＭＳ Ｐゴシック" w:hAnsi="ＭＳ Ｐゴシック" w:hint="eastAsia"/>
          <w:sz w:val="22"/>
        </w:rPr>
        <w:t>7日ぐらいでよくなるか、悪化してくるかがポイント</w:t>
      </w:r>
      <w:r w:rsidR="008213E4" w:rsidRPr="00A63550">
        <w:rPr>
          <w:rStyle w:val="ac"/>
          <w:rFonts w:ascii="ＭＳ Ｐゴシック" w:eastAsia="ＭＳ Ｐゴシック" w:hAnsi="ＭＳ Ｐゴシック"/>
          <w:sz w:val="26"/>
          <w:szCs w:val="26"/>
        </w:rPr>
        <w:footnoteReference w:id="19"/>
      </w:r>
      <w:r w:rsidR="00A97458" w:rsidRPr="00C06031">
        <w:rPr>
          <w:rFonts w:ascii="ＭＳ Ｐゴシック" w:eastAsia="ＭＳ Ｐゴシック" w:hAnsi="ＭＳ Ｐゴシック" w:hint="eastAsia"/>
          <w:sz w:val="22"/>
        </w:rPr>
        <w:t>。</w:t>
      </w:r>
    </w:p>
    <w:p w14:paraId="3692976C" w14:textId="6BEF765F" w:rsidR="0088070D" w:rsidRDefault="00F31890" w:rsidP="00A97458">
      <w:pPr>
        <w:widowControl/>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A97458" w:rsidRPr="00C06031">
        <w:rPr>
          <w:rFonts w:ascii="ＭＳ Ｐゴシック" w:eastAsia="ＭＳ Ｐゴシック" w:hAnsi="ＭＳ Ｐゴシック" w:hint="eastAsia"/>
          <w:sz w:val="22"/>
        </w:rPr>
        <w:t>呼吸があらくなったら（呼吸数20回／分以上）肺炎疑いで救急搬送。</w:t>
      </w:r>
    </w:p>
    <w:p w14:paraId="20EF7713" w14:textId="26CF3487" w:rsidR="00FD34C2" w:rsidRDefault="00C576F9" w:rsidP="00A97458">
      <w:pPr>
        <w:widowControl/>
        <w:jc w:val="left"/>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1687936" behindDoc="0" locked="0" layoutInCell="1" allowOverlap="1" wp14:anchorId="7EC60243" wp14:editId="5BB3CCDC">
            <wp:simplePos x="0" y="0"/>
            <wp:positionH relativeFrom="column">
              <wp:posOffset>2336800</wp:posOffset>
            </wp:positionH>
            <wp:positionV relativeFrom="paragraph">
              <wp:posOffset>304800</wp:posOffset>
            </wp:positionV>
            <wp:extent cx="3406140" cy="2298700"/>
            <wp:effectExtent l="0" t="0" r="3810" b="635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06140" cy="229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48CC">
        <w:rPr>
          <w:rFonts w:ascii="ＭＳ Ｐゴシック" w:eastAsia="ＭＳ Ｐゴシック" w:hAnsi="ＭＳ Ｐゴシック" w:hint="eastAsia"/>
          <w:sz w:val="22"/>
        </w:rPr>
        <w:t>〇日本での感染者の統計（</w:t>
      </w:r>
      <w:r w:rsidR="000E35DE">
        <w:rPr>
          <w:rFonts w:ascii="ＭＳ Ｐゴシック" w:eastAsia="ＭＳ Ｐゴシック" w:hAnsi="ＭＳ Ｐゴシック" w:hint="eastAsia"/>
          <w:sz w:val="22"/>
        </w:rPr>
        <w:t>2021年2月10日</w:t>
      </w:r>
      <w:r w:rsidR="00DE48CC">
        <w:rPr>
          <w:rFonts w:ascii="ＭＳ Ｐゴシック" w:eastAsia="ＭＳ Ｐゴシック" w:hAnsi="ＭＳ Ｐゴシック" w:hint="eastAsia"/>
          <w:sz w:val="22"/>
        </w:rPr>
        <w:t>）では、亡くなる方が1.</w:t>
      </w:r>
      <w:r w:rsidR="000E35DE">
        <w:rPr>
          <w:rFonts w:ascii="ＭＳ Ｐゴシック" w:eastAsia="ＭＳ Ｐゴシック" w:hAnsi="ＭＳ Ｐゴシック" w:hint="eastAsia"/>
          <w:sz w:val="22"/>
        </w:rPr>
        <w:t>5</w:t>
      </w:r>
      <w:r w:rsidR="00DE48CC">
        <w:rPr>
          <w:rFonts w:ascii="ＭＳ Ｐゴシック" w:eastAsia="ＭＳ Ｐゴシック" w:hAnsi="ＭＳ Ｐゴシック" w:hint="eastAsia"/>
          <w:sz w:val="22"/>
        </w:rPr>
        <w:t>％で、70代以上が8割を占め、80歳以上になると</w:t>
      </w:r>
      <w:r w:rsidR="000E35DE">
        <w:rPr>
          <w:rFonts w:ascii="ＭＳ Ｐゴシック" w:eastAsia="ＭＳ Ｐゴシック" w:hAnsi="ＭＳ Ｐゴシック" w:hint="eastAsia"/>
          <w:sz w:val="22"/>
        </w:rPr>
        <w:t>12.5</w:t>
      </w:r>
      <w:r w:rsidR="00DE48CC">
        <w:rPr>
          <w:rFonts w:ascii="ＭＳ Ｐゴシック" w:eastAsia="ＭＳ Ｐゴシック" w:hAnsi="ＭＳ Ｐゴシック" w:hint="eastAsia"/>
          <w:sz w:val="22"/>
        </w:rPr>
        <w:t>％</w:t>
      </w:r>
      <w:r w:rsidR="00DE48CC">
        <w:rPr>
          <w:rStyle w:val="ac"/>
          <w:rFonts w:ascii="ＭＳ Ｐゴシック" w:eastAsia="ＭＳ Ｐゴシック" w:hAnsi="ＭＳ Ｐゴシック"/>
          <w:sz w:val="22"/>
        </w:rPr>
        <w:footnoteReference w:id="20"/>
      </w:r>
      <w:r w:rsidR="00DE48CC">
        <w:rPr>
          <w:rFonts w:ascii="ＭＳ Ｐゴシック" w:eastAsia="ＭＳ Ｐゴシック" w:hAnsi="ＭＳ Ｐゴシック" w:hint="eastAsia"/>
          <w:sz w:val="22"/>
        </w:rPr>
        <w:t>。</w:t>
      </w:r>
    </w:p>
    <w:p w14:paraId="289B6F9E" w14:textId="73026D20" w:rsidR="009632DE" w:rsidRPr="00C06031" w:rsidRDefault="009632DE" w:rsidP="00A97458">
      <w:pPr>
        <w:widowControl/>
        <w:jc w:val="left"/>
        <w:rPr>
          <w:rFonts w:ascii="ＭＳ Ｐゴシック" w:eastAsia="ＭＳ Ｐゴシック" w:hAnsi="ＭＳ Ｐゴシック"/>
          <w:sz w:val="22"/>
        </w:rPr>
      </w:pPr>
    </w:p>
    <w:bookmarkEnd w:id="30"/>
    <w:p w14:paraId="1E3F5CBB" w14:textId="4B5CAE0B" w:rsidR="00ED7630" w:rsidRPr="00ED7630" w:rsidRDefault="00492D06">
      <w:pPr>
        <w:widowControl/>
        <w:jc w:val="left"/>
        <w:rPr>
          <w:rFonts w:ascii="ＭＳ Ｐゴシック" w:eastAsia="ＭＳ Ｐゴシック" w:hAnsi="ＭＳ Ｐゴシック"/>
          <w:sz w:val="26"/>
          <w:szCs w:val="26"/>
        </w:rPr>
      </w:pPr>
      <w:r>
        <w:rPr>
          <w:rFonts w:ascii="ＭＳ Ｐゴシック" w:eastAsia="ＭＳ Ｐゴシック" w:hAnsi="ＭＳ Ｐゴシック"/>
          <w:noProof/>
          <w:sz w:val="26"/>
          <w:szCs w:val="26"/>
        </w:rPr>
        <w:lastRenderedPageBreak/>
        <w:drawing>
          <wp:anchor distT="0" distB="0" distL="114300" distR="114300" simplePos="0" relativeHeight="251689984" behindDoc="0" locked="0" layoutInCell="1" allowOverlap="1" wp14:anchorId="411A751F" wp14:editId="09E09651">
            <wp:simplePos x="0" y="0"/>
            <wp:positionH relativeFrom="column">
              <wp:posOffset>1837055</wp:posOffset>
            </wp:positionH>
            <wp:positionV relativeFrom="paragraph">
              <wp:posOffset>1541780</wp:posOffset>
            </wp:positionV>
            <wp:extent cx="3988435" cy="1612900"/>
            <wp:effectExtent l="0" t="0" r="0" b="6350"/>
            <wp:wrapSquare wrapText="bothSides"/>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88435"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6"/>
          <w:szCs w:val="26"/>
        </w:rPr>
        <w:drawing>
          <wp:anchor distT="0" distB="0" distL="114300" distR="114300" simplePos="0" relativeHeight="251691008" behindDoc="0" locked="0" layoutInCell="1" allowOverlap="1" wp14:anchorId="3EDAE920" wp14:editId="2DF45372">
            <wp:simplePos x="0" y="0"/>
            <wp:positionH relativeFrom="column">
              <wp:posOffset>5890260</wp:posOffset>
            </wp:positionH>
            <wp:positionV relativeFrom="paragraph">
              <wp:posOffset>698500</wp:posOffset>
            </wp:positionV>
            <wp:extent cx="4195445" cy="2774950"/>
            <wp:effectExtent l="0" t="0" r="0" b="635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95445" cy="2774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6"/>
          <w:szCs w:val="26"/>
        </w:rPr>
        <w:drawing>
          <wp:anchor distT="0" distB="0" distL="114300" distR="114300" simplePos="0" relativeHeight="251688960" behindDoc="0" locked="0" layoutInCell="1" allowOverlap="1" wp14:anchorId="7B524785" wp14:editId="5D5293AC">
            <wp:simplePos x="0" y="0"/>
            <wp:positionH relativeFrom="column">
              <wp:posOffset>-19685</wp:posOffset>
            </wp:positionH>
            <wp:positionV relativeFrom="paragraph">
              <wp:posOffset>222250</wp:posOffset>
            </wp:positionV>
            <wp:extent cx="4700905" cy="2514600"/>
            <wp:effectExtent l="0" t="0" r="4445"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00905"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35DE">
        <w:rPr>
          <w:noProof/>
        </w:rPr>
        <w:drawing>
          <wp:anchor distT="0" distB="0" distL="114300" distR="114300" simplePos="0" relativeHeight="251663360" behindDoc="0" locked="0" layoutInCell="1" allowOverlap="1" wp14:anchorId="0B2FDCF7" wp14:editId="7D2965BD">
            <wp:simplePos x="0" y="0"/>
            <wp:positionH relativeFrom="column">
              <wp:posOffset>4943475</wp:posOffset>
            </wp:positionH>
            <wp:positionV relativeFrom="paragraph">
              <wp:posOffset>3710940</wp:posOffset>
            </wp:positionV>
            <wp:extent cx="4507865" cy="2536190"/>
            <wp:effectExtent l="0" t="0" r="6985" b="0"/>
            <wp:wrapSquare wrapText="bothSides"/>
            <wp:docPr id="30" name="図 30" descr="画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画像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07865" cy="253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5DE">
        <w:rPr>
          <w:noProof/>
        </w:rPr>
        <w:drawing>
          <wp:anchor distT="0" distB="0" distL="114300" distR="114300" simplePos="0" relativeHeight="251664384" behindDoc="0" locked="0" layoutInCell="1" allowOverlap="1" wp14:anchorId="00F7BEE6" wp14:editId="627E0EBF">
            <wp:simplePos x="0" y="0"/>
            <wp:positionH relativeFrom="column">
              <wp:posOffset>-18415</wp:posOffset>
            </wp:positionH>
            <wp:positionV relativeFrom="paragraph">
              <wp:posOffset>3710940</wp:posOffset>
            </wp:positionV>
            <wp:extent cx="4510405" cy="2536190"/>
            <wp:effectExtent l="0" t="0" r="4445" b="0"/>
            <wp:wrapSquare wrapText="bothSides"/>
            <wp:docPr id="29" name="図 29" descr="画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画像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10405" cy="253619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630" w:rsidRPr="00ED7630">
        <w:rPr>
          <w:rFonts w:ascii="ＭＳ Ｐゴシック" w:eastAsia="ＭＳ Ｐゴシック" w:hAnsi="ＭＳ Ｐゴシック"/>
          <w:sz w:val="26"/>
          <w:szCs w:val="26"/>
        </w:rPr>
        <w:br w:type="page"/>
      </w:r>
    </w:p>
    <w:p w14:paraId="5FF88346" w14:textId="6FEE3AFE" w:rsidR="00C90178" w:rsidRPr="00ED7630" w:rsidRDefault="00994C83">
      <w:pPr>
        <w:widowControl/>
        <w:jc w:val="left"/>
        <w:rPr>
          <w:rFonts w:ascii="ＭＳ Ｐゴシック" w:eastAsia="ＭＳ Ｐゴシック" w:hAnsi="ＭＳ Ｐゴシック"/>
          <w:sz w:val="26"/>
          <w:szCs w:val="26"/>
        </w:rPr>
      </w:pPr>
      <w:r>
        <w:rPr>
          <w:rFonts w:ascii="ＭＳ Ｐゴシック" w:eastAsia="ＭＳ Ｐゴシック" w:hAnsi="ＭＳ Ｐゴシック"/>
          <w:noProof/>
          <w:sz w:val="26"/>
          <w:szCs w:val="26"/>
        </w:rPr>
        <w:lastRenderedPageBreak/>
        <w:drawing>
          <wp:anchor distT="0" distB="0" distL="114300" distR="114300" simplePos="0" relativeHeight="251671552" behindDoc="0" locked="0" layoutInCell="1" allowOverlap="1" wp14:anchorId="084AB702" wp14:editId="02DCB156">
            <wp:simplePos x="0" y="0"/>
            <wp:positionH relativeFrom="column">
              <wp:posOffset>0</wp:posOffset>
            </wp:positionH>
            <wp:positionV relativeFrom="paragraph">
              <wp:posOffset>99060</wp:posOffset>
            </wp:positionV>
            <wp:extent cx="4737100" cy="6040120"/>
            <wp:effectExtent l="0" t="0" r="6350" b="0"/>
            <wp:wrapSquare wrapText="bothSides"/>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37100" cy="6040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6"/>
          <w:szCs w:val="26"/>
        </w:rPr>
        <w:drawing>
          <wp:anchor distT="0" distB="0" distL="114300" distR="114300" simplePos="0" relativeHeight="251659264" behindDoc="0" locked="0" layoutInCell="1" allowOverlap="1" wp14:anchorId="23C2D5DA" wp14:editId="03C32897">
            <wp:simplePos x="0" y="0"/>
            <wp:positionH relativeFrom="margin">
              <wp:posOffset>4908550</wp:posOffset>
            </wp:positionH>
            <wp:positionV relativeFrom="margin">
              <wp:posOffset>133350</wp:posOffset>
            </wp:positionV>
            <wp:extent cx="4726305" cy="6006465"/>
            <wp:effectExtent l="0" t="0" r="0" b="0"/>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26305" cy="600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630" w:rsidRPr="00ED7630">
        <w:rPr>
          <w:rFonts w:ascii="ＭＳ Ｐゴシック" w:eastAsia="ＭＳ Ｐゴシック" w:hAnsi="ＭＳ Ｐゴシック"/>
          <w:sz w:val="26"/>
          <w:szCs w:val="26"/>
        </w:rPr>
        <w:br w:type="page"/>
      </w:r>
    </w:p>
    <w:p w14:paraId="7BCA5A1B" w14:textId="5BB19C0D" w:rsidR="00A97458" w:rsidRPr="00C06031" w:rsidRDefault="00A97458" w:rsidP="006377FC">
      <w:pPr>
        <w:widowControl/>
        <w:jc w:val="left"/>
        <w:rPr>
          <w:rFonts w:ascii="ＭＳ Ｐゴシック" w:eastAsia="ＭＳ Ｐゴシック" w:hAnsi="ＭＳ Ｐゴシック"/>
          <w:sz w:val="26"/>
          <w:szCs w:val="26"/>
        </w:rPr>
      </w:pPr>
      <w:r w:rsidRPr="00D53C35">
        <w:rPr>
          <w:rFonts w:ascii="ＭＳ Ｐゴシック" w:eastAsia="ＭＳ Ｐゴシック" w:hAnsi="ＭＳ Ｐゴシック" w:hint="eastAsia"/>
          <w:sz w:val="26"/>
          <w:szCs w:val="26"/>
          <w:highlight w:val="yellow"/>
        </w:rPr>
        <w:lastRenderedPageBreak/>
        <w:t>Q４．感染者、疑い者、濃厚接触者にはどう対応するか。</w:t>
      </w:r>
    </w:p>
    <w:p w14:paraId="042B218C" w14:textId="1F2EF4A1" w:rsidR="00A97458" w:rsidRPr="00C06031" w:rsidRDefault="00A97458" w:rsidP="00A97458">
      <w:pPr>
        <w:widowControl/>
        <w:jc w:val="left"/>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職員と利用者で対応が異なります。</w:t>
      </w:r>
      <w:r w:rsidR="00681535" w:rsidRPr="00C06031">
        <w:rPr>
          <w:rFonts w:ascii="ＭＳ Ｐゴシック" w:eastAsia="ＭＳ Ｐゴシック" w:hAnsi="ＭＳ Ｐゴシック" w:hint="eastAsia"/>
          <w:sz w:val="22"/>
        </w:rPr>
        <w:t>次</w:t>
      </w:r>
      <w:r w:rsidRPr="00C06031">
        <w:rPr>
          <w:rFonts w:ascii="ＭＳ Ｐゴシック" w:eastAsia="ＭＳ Ｐゴシック" w:hAnsi="ＭＳ Ｐゴシック" w:hint="eastAsia"/>
          <w:sz w:val="22"/>
        </w:rPr>
        <w:t>の表を参照してください。</w:t>
      </w:r>
    </w:p>
    <w:p w14:paraId="29CCFF41" w14:textId="6EF29EA4" w:rsidR="001C2B33" w:rsidRDefault="001C2B33" w:rsidP="006377FC">
      <w:pPr>
        <w:widowControl/>
        <w:jc w:val="left"/>
        <w:rPr>
          <w:rFonts w:ascii="ＭＳ Ｐゴシック" w:eastAsia="ＭＳ Ｐゴシック" w:hAnsi="ＭＳ Ｐゴシック"/>
          <w:sz w:val="22"/>
        </w:rPr>
      </w:pPr>
    </w:p>
    <w:p w14:paraId="31A5E5C4" w14:textId="55862847" w:rsidR="004D5005" w:rsidRPr="00C06031" w:rsidRDefault="004D5005" w:rsidP="006377FC">
      <w:pPr>
        <w:widowControl/>
        <w:jc w:val="left"/>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表1．</w:t>
      </w:r>
      <w:r w:rsidR="0090253B" w:rsidRPr="00C06031">
        <w:rPr>
          <w:rFonts w:ascii="ＭＳ Ｐゴシック" w:eastAsia="ＭＳ Ｐゴシック" w:hAnsi="ＭＳ Ｐゴシック" w:hint="eastAsia"/>
          <w:sz w:val="22"/>
        </w:rPr>
        <w:t>行政の指針</w:t>
      </w:r>
    </w:p>
    <w:tbl>
      <w:tblPr>
        <w:tblStyle w:val="a9"/>
        <w:tblW w:w="15446" w:type="dxa"/>
        <w:tblLook w:val="04A0" w:firstRow="1" w:lastRow="0" w:firstColumn="1" w:lastColumn="0" w:noHBand="0" w:noVBand="1"/>
      </w:tblPr>
      <w:tblGrid>
        <w:gridCol w:w="2405"/>
        <w:gridCol w:w="4678"/>
        <w:gridCol w:w="4252"/>
        <w:gridCol w:w="4111"/>
      </w:tblGrid>
      <w:tr w:rsidR="006377FC" w:rsidRPr="00C06031" w14:paraId="6802D192" w14:textId="77777777" w:rsidTr="00D74A55">
        <w:trPr>
          <w:trHeight w:val="390"/>
        </w:trPr>
        <w:tc>
          <w:tcPr>
            <w:tcW w:w="2405" w:type="dxa"/>
            <w:hideMark/>
          </w:tcPr>
          <w:p w14:paraId="0E3DDE56"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 xml:space="preserve">　</w:t>
            </w:r>
          </w:p>
        </w:tc>
        <w:tc>
          <w:tcPr>
            <w:tcW w:w="4678" w:type="dxa"/>
            <w:hideMark/>
          </w:tcPr>
          <w:p w14:paraId="76874508" w14:textId="77777777" w:rsidR="006377FC" w:rsidRPr="00C06031" w:rsidRDefault="006377FC" w:rsidP="006377FC">
            <w:pPr>
              <w:jc w:val="center"/>
              <w:rPr>
                <w:rFonts w:ascii="ＭＳ Ｐゴシック" w:eastAsia="ＭＳ Ｐゴシック" w:hAnsi="ＭＳ Ｐゴシック"/>
              </w:rPr>
            </w:pPr>
            <w:r w:rsidRPr="00C06031">
              <w:rPr>
                <w:rFonts w:ascii="ＭＳ Ｐゴシック" w:eastAsia="ＭＳ Ｐゴシック" w:hAnsi="ＭＳ Ｐゴシック" w:hint="eastAsia"/>
              </w:rPr>
              <w:t>定義</w:t>
            </w:r>
          </w:p>
        </w:tc>
        <w:tc>
          <w:tcPr>
            <w:tcW w:w="4252" w:type="dxa"/>
            <w:hideMark/>
          </w:tcPr>
          <w:p w14:paraId="3E704229" w14:textId="77777777" w:rsidR="006377FC" w:rsidRPr="00C06031" w:rsidRDefault="006377FC" w:rsidP="006377FC">
            <w:pPr>
              <w:jc w:val="center"/>
              <w:rPr>
                <w:rFonts w:ascii="ＭＳ Ｐゴシック" w:eastAsia="ＭＳ Ｐゴシック" w:hAnsi="ＭＳ Ｐゴシック"/>
              </w:rPr>
            </w:pPr>
            <w:r w:rsidRPr="00C06031">
              <w:rPr>
                <w:rFonts w:ascii="ＭＳ Ｐゴシック" w:eastAsia="ＭＳ Ｐゴシック" w:hAnsi="ＭＳ Ｐゴシック" w:hint="eastAsia"/>
              </w:rPr>
              <w:t>職員</w:t>
            </w:r>
          </w:p>
        </w:tc>
        <w:tc>
          <w:tcPr>
            <w:tcW w:w="4111" w:type="dxa"/>
            <w:hideMark/>
          </w:tcPr>
          <w:p w14:paraId="73A6FB47" w14:textId="77777777" w:rsidR="006377FC" w:rsidRPr="00C06031" w:rsidRDefault="006377FC" w:rsidP="006377FC">
            <w:pPr>
              <w:jc w:val="center"/>
              <w:rPr>
                <w:rFonts w:ascii="ＭＳ Ｐゴシック" w:eastAsia="ＭＳ Ｐゴシック" w:hAnsi="ＭＳ Ｐゴシック"/>
              </w:rPr>
            </w:pPr>
            <w:r w:rsidRPr="00C06031">
              <w:rPr>
                <w:rFonts w:ascii="ＭＳ Ｐゴシック" w:eastAsia="ＭＳ Ｐゴシック" w:hAnsi="ＭＳ Ｐゴシック" w:hint="eastAsia"/>
              </w:rPr>
              <w:t>利用者</w:t>
            </w:r>
          </w:p>
        </w:tc>
      </w:tr>
      <w:tr w:rsidR="006377FC" w:rsidRPr="00162D1D" w14:paraId="03A797DC" w14:textId="77777777" w:rsidTr="00D74A55">
        <w:trPr>
          <w:trHeight w:val="703"/>
        </w:trPr>
        <w:tc>
          <w:tcPr>
            <w:tcW w:w="2405" w:type="dxa"/>
            <w:vAlign w:val="center"/>
            <w:hideMark/>
          </w:tcPr>
          <w:p w14:paraId="4F2EB4C4" w14:textId="77777777" w:rsidR="006377FC" w:rsidRPr="00C06031" w:rsidRDefault="006377FC" w:rsidP="006377FC">
            <w:pPr>
              <w:jc w:val="center"/>
              <w:rPr>
                <w:rFonts w:ascii="ＭＳ Ｐゴシック" w:eastAsia="ＭＳ Ｐゴシック" w:hAnsi="ＭＳ Ｐゴシック"/>
              </w:rPr>
            </w:pPr>
            <w:bookmarkStart w:id="44" w:name="_Hlk43478202"/>
            <w:r w:rsidRPr="00D45056">
              <w:rPr>
                <w:rFonts w:ascii="ＭＳ Ｐゴシック" w:eastAsia="ＭＳ Ｐゴシック" w:hAnsi="ＭＳ Ｐゴシック" w:hint="eastAsia"/>
                <w:color w:val="FF0000"/>
              </w:rPr>
              <w:t>感染者（IP）　　　　　　　　　　　　　　　Infected person</w:t>
            </w:r>
          </w:p>
        </w:tc>
        <w:tc>
          <w:tcPr>
            <w:tcW w:w="4678" w:type="dxa"/>
            <w:vAlign w:val="center"/>
            <w:hideMark/>
          </w:tcPr>
          <w:p w14:paraId="4DD99E2A"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【医療機関が特定】　　　　　　　　　　　　　　　　　　　　　　　　ＰＣＲ陽性の者</w:t>
            </w:r>
          </w:p>
        </w:tc>
        <w:tc>
          <w:tcPr>
            <w:tcW w:w="4252" w:type="dxa"/>
            <w:vAlign w:val="center"/>
            <w:hideMark/>
          </w:tcPr>
          <w:p w14:paraId="30959EBB"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職員は原則入院（症状等によっては自治体の判断に従う）</w:t>
            </w:r>
          </w:p>
        </w:tc>
        <w:tc>
          <w:tcPr>
            <w:tcW w:w="4111" w:type="dxa"/>
            <w:vAlign w:val="center"/>
            <w:hideMark/>
          </w:tcPr>
          <w:p w14:paraId="76F72DDE" w14:textId="77777777" w:rsidR="006377FC" w:rsidRPr="00C06031" w:rsidRDefault="006377FC" w:rsidP="006377FC">
            <w:pPr>
              <w:rPr>
                <w:rFonts w:ascii="ＭＳ Ｐゴシック" w:eastAsia="ＭＳ Ｐゴシック" w:hAnsi="ＭＳ Ｐゴシック"/>
              </w:rPr>
            </w:pPr>
            <w:r w:rsidRPr="00D45056">
              <w:rPr>
                <w:rFonts w:ascii="ＭＳ Ｐゴシック" w:eastAsia="ＭＳ Ｐゴシック" w:hAnsi="ＭＳ Ｐゴシック" w:hint="eastAsia"/>
                <w:color w:val="FF0000"/>
              </w:rPr>
              <w:t>利用者は原則入院。</w:t>
            </w:r>
            <w:r w:rsidRPr="00C06031">
              <w:rPr>
                <w:rFonts w:ascii="ＭＳ Ｐゴシック" w:eastAsia="ＭＳ Ｐゴシック" w:hAnsi="ＭＳ Ｐゴシック" w:hint="eastAsia"/>
              </w:rPr>
              <w:t>高齢者や基礎疾患を有する者等以外の者については症状等によっては</w:t>
            </w:r>
            <w:r w:rsidRPr="00D45056">
              <w:rPr>
                <w:rFonts w:ascii="ＭＳ Ｐゴシック" w:eastAsia="ＭＳ Ｐゴシック" w:hAnsi="ＭＳ Ｐゴシック" w:hint="eastAsia"/>
                <w:color w:val="FF0000"/>
              </w:rPr>
              <w:t>自治体の判断</w:t>
            </w:r>
          </w:p>
        </w:tc>
      </w:tr>
      <w:bookmarkEnd w:id="44"/>
      <w:tr w:rsidR="006377FC" w:rsidRPr="00C06031" w14:paraId="624D1EAD" w14:textId="77777777" w:rsidTr="00D74A55">
        <w:trPr>
          <w:trHeight w:val="889"/>
        </w:trPr>
        <w:tc>
          <w:tcPr>
            <w:tcW w:w="2405" w:type="dxa"/>
            <w:vAlign w:val="center"/>
            <w:hideMark/>
          </w:tcPr>
          <w:p w14:paraId="4F79904A" w14:textId="77777777" w:rsidR="006377FC" w:rsidRPr="00D45056" w:rsidRDefault="006377FC" w:rsidP="006377FC">
            <w:pPr>
              <w:jc w:val="center"/>
              <w:rPr>
                <w:rFonts w:ascii="ＭＳ Ｐゴシック" w:eastAsia="ＭＳ Ｐゴシック" w:hAnsi="ＭＳ Ｐゴシック"/>
                <w:color w:val="FF0000"/>
              </w:rPr>
            </w:pPr>
            <w:r w:rsidRPr="00D45056">
              <w:rPr>
                <w:rFonts w:ascii="ＭＳ Ｐゴシック" w:eastAsia="ＭＳ Ｐゴシック" w:hAnsi="ＭＳ Ｐゴシック" w:hint="eastAsia"/>
                <w:color w:val="FF0000"/>
              </w:rPr>
              <w:t>感染が疑われる者（SI）　　　　　　　　　　　　　Suspected infection</w:t>
            </w:r>
          </w:p>
        </w:tc>
        <w:tc>
          <w:tcPr>
            <w:tcW w:w="4678" w:type="dxa"/>
            <w:vAlign w:val="center"/>
            <w:hideMark/>
          </w:tcPr>
          <w:p w14:paraId="05A137A9" w14:textId="3ACEFDD8"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【施設等が判定】　　　　　　　　　　　　　　　　　　　　　　　　　　　　　　　　　　　　　　　　風邪の症状や37.5 度以上の発熱が２日程度続いている者又は強いだるさや息苦しさがある者、医師が総合的に判断した結果感染を疑う者／ＰＣＲ陽性等診断が確定前の者</w:t>
            </w:r>
          </w:p>
        </w:tc>
        <w:tc>
          <w:tcPr>
            <w:tcW w:w="4252" w:type="dxa"/>
            <w:vAlign w:val="center"/>
            <w:hideMark/>
          </w:tcPr>
          <w:p w14:paraId="14E0FA88"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「相談センター」に電話連絡し、指示を受ける</w:t>
            </w:r>
          </w:p>
        </w:tc>
        <w:tc>
          <w:tcPr>
            <w:tcW w:w="4111" w:type="dxa"/>
            <w:vAlign w:val="center"/>
            <w:hideMark/>
          </w:tcPr>
          <w:p w14:paraId="15F7E65C" w14:textId="77777777" w:rsidR="006377FC" w:rsidRPr="00D45056" w:rsidRDefault="006377FC" w:rsidP="006377FC">
            <w:pPr>
              <w:rPr>
                <w:rFonts w:ascii="ＭＳ Ｐゴシック" w:eastAsia="ＭＳ Ｐゴシック" w:hAnsi="ＭＳ Ｐゴシック"/>
                <w:color w:val="FF0000"/>
              </w:rPr>
            </w:pPr>
            <w:bookmarkStart w:id="45" w:name="_Hlk39517749"/>
            <w:r w:rsidRPr="00D45056">
              <w:rPr>
                <w:rFonts w:ascii="ＭＳ Ｐゴシック" w:eastAsia="ＭＳ Ｐゴシック" w:hAnsi="ＭＳ Ｐゴシック" w:hint="eastAsia"/>
                <w:color w:val="FF0000"/>
              </w:rPr>
              <w:t>「相談センター」に電話連絡し、指示を受ける</w:t>
            </w:r>
            <w:bookmarkEnd w:id="45"/>
          </w:p>
        </w:tc>
      </w:tr>
      <w:tr w:rsidR="006377FC" w:rsidRPr="00C06031" w14:paraId="6A78F33B" w14:textId="77777777" w:rsidTr="00D74A55">
        <w:trPr>
          <w:trHeight w:val="915"/>
        </w:trPr>
        <w:tc>
          <w:tcPr>
            <w:tcW w:w="2405" w:type="dxa"/>
            <w:vAlign w:val="center"/>
            <w:hideMark/>
          </w:tcPr>
          <w:p w14:paraId="439EC916" w14:textId="77777777" w:rsidR="006377FC" w:rsidRPr="00C06031" w:rsidRDefault="006377FC" w:rsidP="006377FC">
            <w:pPr>
              <w:jc w:val="center"/>
              <w:rPr>
                <w:rFonts w:ascii="ＭＳ Ｐゴシック" w:eastAsia="ＭＳ Ｐゴシック" w:hAnsi="ＭＳ Ｐゴシック"/>
              </w:rPr>
            </w:pPr>
            <w:r w:rsidRPr="00D45056">
              <w:rPr>
                <w:rFonts w:ascii="ＭＳ Ｐゴシック" w:eastAsia="ＭＳ Ｐゴシック" w:hAnsi="ＭＳ Ｐゴシック" w:hint="eastAsia"/>
                <w:color w:val="FF0000"/>
              </w:rPr>
              <w:t>濃厚接触者（IP-CC）　　　　　　　　　　　　　　　　　　　　　Close contact</w:t>
            </w:r>
          </w:p>
        </w:tc>
        <w:tc>
          <w:tcPr>
            <w:tcW w:w="4678" w:type="dxa"/>
            <w:vAlign w:val="center"/>
            <w:hideMark/>
          </w:tcPr>
          <w:p w14:paraId="3D951C98"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【保健所が認定】　　　　　　　　　　　　　　　　　　　　　　　　　　　　　　　　　　　適切な防護無しに感染者を看護、介護／感染者の気道分泌液等に直接接触</w:t>
            </w:r>
          </w:p>
        </w:tc>
        <w:tc>
          <w:tcPr>
            <w:tcW w:w="4252" w:type="dxa"/>
            <w:vAlign w:val="center"/>
            <w:hideMark/>
          </w:tcPr>
          <w:p w14:paraId="1C76D7A0"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職員は自宅待機を行い、保健所の指示に従う／職場復帰時期については、発熱等の症状の有無等も踏まえ、保健所の指示に従う</w:t>
            </w:r>
          </w:p>
        </w:tc>
        <w:tc>
          <w:tcPr>
            <w:tcW w:w="4111" w:type="dxa"/>
            <w:vAlign w:val="center"/>
            <w:hideMark/>
          </w:tcPr>
          <w:p w14:paraId="163AD7E4"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利用者は原則として</w:t>
            </w:r>
            <w:r w:rsidRPr="00D45056">
              <w:rPr>
                <w:rFonts w:ascii="ＭＳ Ｐゴシック" w:eastAsia="ＭＳ Ｐゴシック" w:hAnsi="ＭＳ Ｐゴシック" w:hint="eastAsia"/>
                <w:color w:val="FF0000"/>
              </w:rPr>
              <w:t>個室に移動。保健所と相談の上対応。</w:t>
            </w:r>
          </w:p>
        </w:tc>
      </w:tr>
      <w:tr w:rsidR="006377FC" w:rsidRPr="00C06031" w14:paraId="1F18DECC" w14:textId="77777777" w:rsidTr="00D74A55">
        <w:trPr>
          <w:trHeight w:val="534"/>
        </w:trPr>
        <w:tc>
          <w:tcPr>
            <w:tcW w:w="2405" w:type="dxa"/>
            <w:vAlign w:val="center"/>
            <w:hideMark/>
          </w:tcPr>
          <w:p w14:paraId="3D18217C" w14:textId="77777777" w:rsidR="006377FC" w:rsidRPr="00C06031" w:rsidRDefault="006377FC" w:rsidP="006377FC">
            <w:pPr>
              <w:jc w:val="center"/>
              <w:rPr>
                <w:rFonts w:ascii="ＭＳ Ｐゴシック" w:eastAsia="ＭＳ Ｐゴシック" w:hAnsi="ＭＳ Ｐゴシック"/>
              </w:rPr>
            </w:pPr>
            <w:r w:rsidRPr="00D45056">
              <w:rPr>
                <w:rFonts w:ascii="ＭＳ Ｐゴシック" w:eastAsia="ＭＳ Ｐゴシック" w:hAnsi="ＭＳ Ｐゴシック" w:hint="eastAsia"/>
                <w:color w:val="FF0000"/>
              </w:rPr>
              <w:t>感染が疑われる者との濃厚接触が疑われる者　　　　　　　　　　　　　　　　　（SI-SCC）　　　　　　　　　　　　　　　　　　　　　Suspected close contact with suspected infection</w:t>
            </w:r>
          </w:p>
        </w:tc>
        <w:tc>
          <w:tcPr>
            <w:tcW w:w="4678" w:type="dxa"/>
            <w:vAlign w:val="center"/>
            <w:hideMark/>
          </w:tcPr>
          <w:p w14:paraId="61C95FF8"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【施設等が特定】　　　　　　　　　　　　　　　　　　　　　　　　　　　　　　　　　「感染が疑われる者」と同室・長時間接触／適切な防護無しに「感染が疑われる者」を診察、看護、介護／「感染が疑われる者」の気道分泌液等に直接接触</w:t>
            </w:r>
          </w:p>
        </w:tc>
        <w:tc>
          <w:tcPr>
            <w:tcW w:w="4252" w:type="dxa"/>
            <w:vAlign w:val="center"/>
            <w:hideMark/>
          </w:tcPr>
          <w:p w14:paraId="0573A9B4"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職員は、発熱等の症状がある場合は、自宅待機を行い、保健所の指示に従う。復帰時期については上欄に同じ。発熱等の症状がない場合は、保健所と相談の上、疑われる職員数等の状況も踏まえ対応。</w:t>
            </w:r>
          </w:p>
        </w:tc>
        <w:tc>
          <w:tcPr>
            <w:tcW w:w="4111" w:type="dxa"/>
            <w:vAlign w:val="center"/>
            <w:hideMark/>
          </w:tcPr>
          <w:p w14:paraId="4142147D" w14:textId="77777777" w:rsidR="006377FC" w:rsidRPr="00C06031" w:rsidRDefault="006377FC" w:rsidP="006377FC">
            <w:pPr>
              <w:rPr>
                <w:rFonts w:ascii="ＭＳ Ｐゴシック" w:eastAsia="ＭＳ Ｐゴシック" w:hAnsi="ＭＳ Ｐゴシック"/>
              </w:rPr>
            </w:pPr>
            <w:r w:rsidRPr="00C06031">
              <w:rPr>
                <w:rFonts w:ascii="ＭＳ Ｐゴシック" w:eastAsia="ＭＳ Ｐゴシック" w:hAnsi="ＭＳ Ｐゴシック" w:hint="eastAsia"/>
              </w:rPr>
              <w:t>利用者は原則として</w:t>
            </w:r>
            <w:r w:rsidRPr="00D45056">
              <w:rPr>
                <w:rFonts w:ascii="ＭＳ Ｐゴシック" w:eastAsia="ＭＳ Ｐゴシック" w:hAnsi="ＭＳ Ｐゴシック" w:hint="eastAsia"/>
                <w:color w:val="FF0000"/>
              </w:rPr>
              <w:t>個室に移動。保健所と相談の上対応。</w:t>
            </w:r>
          </w:p>
        </w:tc>
      </w:tr>
    </w:tbl>
    <w:p w14:paraId="6E2B0AA1" w14:textId="5138C168" w:rsidR="006D0F3F" w:rsidRDefault="006D0F3F" w:rsidP="006377FC">
      <w:pPr>
        <w:rPr>
          <w:rFonts w:ascii="ＭＳ Ｐゴシック" w:eastAsia="ＭＳ Ｐゴシック" w:hAnsi="ＭＳ Ｐゴシック"/>
          <w:sz w:val="22"/>
        </w:rPr>
      </w:pPr>
    </w:p>
    <w:p w14:paraId="4FD5FC08" w14:textId="58613BBC" w:rsidR="006377FC" w:rsidRPr="00C06031" w:rsidRDefault="0020562B" w:rsidP="006377FC">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感染者</w:t>
      </w:r>
      <w:r w:rsidR="006377FC" w:rsidRPr="00C06031">
        <w:rPr>
          <w:rFonts w:ascii="ＭＳ Ｐゴシック" w:eastAsia="ＭＳ Ｐゴシック" w:hAnsi="ＭＳ Ｐゴシック" w:hint="eastAsia"/>
          <w:sz w:val="22"/>
        </w:rPr>
        <w:t>IP、</w:t>
      </w:r>
      <w:r w:rsidRPr="00C06031">
        <w:rPr>
          <w:rFonts w:ascii="ＭＳ Ｐゴシック" w:eastAsia="ＭＳ Ｐゴシック" w:hAnsi="ＭＳ Ｐゴシック" w:hint="eastAsia"/>
          <w:sz w:val="22"/>
        </w:rPr>
        <w:t>疑い者</w:t>
      </w:r>
      <w:r w:rsidR="006377FC" w:rsidRPr="00C06031">
        <w:rPr>
          <w:rFonts w:ascii="ＭＳ Ｐゴシック" w:eastAsia="ＭＳ Ｐゴシック" w:hAnsi="ＭＳ Ｐゴシック" w:hint="eastAsia"/>
          <w:sz w:val="22"/>
        </w:rPr>
        <w:t>SI、</w:t>
      </w:r>
      <w:r w:rsidRPr="00C06031">
        <w:rPr>
          <w:rFonts w:ascii="ＭＳ Ｐゴシック" w:eastAsia="ＭＳ Ｐゴシック" w:hAnsi="ＭＳ Ｐゴシック" w:hint="eastAsia"/>
          <w:sz w:val="22"/>
        </w:rPr>
        <w:t>感染者との濃厚接触者</w:t>
      </w:r>
      <w:r w:rsidR="006377FC" w:rsidRPr="00C06031">
        <w:rPr>
          <w:rFonts w:ascii="ＭＳ Ｐゴシック" w:eastAsia="ＭＳ Ｐゴシック" w:hAnsi="ＭＳ Ｐゴシック" w:hint="eastAsia"/>
          <w:sz w:val="22"/>
        </w:rPr>
        <w:t>IP-CC、</w:t>
      </w:r>
      <w:r w:rsidRPr="00C06031">
        <w:rPr>
          <w:rFonts w:ascii="ＭＳ Ｐゴシック" w:eastAsia="ＭＳ Ｐゴシック" w:hAnsi="ＭＳ Ｐゴシック" w:hint="eastAsia"/>
          <w:sz w:val="22"/>
        </w:rPr>
        <w:t>疑い者との濃厚接触者</w:t>
      </w:r>
      <w:r w:rsidR="006377FC" w:rsidRPr="00C06031">
        <w:rPr>
          <w:rFonts w:ascii="ＭＳ Ｐゴシック" w:eastAsia="ＭＳ Ｐゴシック" w:hAnsi="ＭＳ Ｐゴシック" w:hint="eastAsia"/>
          <w:sz w:val="22"/>
        </w:rPr>
        <w:t>SI-SCCが</w:t>
      </w:r>
      <w:r w:rsidR="00296CE5">
        <w:rPr>
          <w:rFonts w:ascii="ＭＳ Ｐゴシック" w:eastAsia="ＭＳ Ｐゴシック" w:hAnsi="ＭＳ Ｐゴシック" w:hint="eastAsia"/>
          <w:sz w:val="22"/>
        </w:rPr>
        <w:t>判明した</w:t>
      </w:r>
      <w:r w:rsidR="00342109" w:rsidRPr="00C06031">
        <w:rPr>
          <w:rFonts w:ascii="ＭＳ Ｐゴシック" w:eastAsia="ＭＳ Ｐゴシック" w:hAnsi="ＭＳ Ｐゴシック" w:hint="eastAsia"/>
          <w:sz w:val="22"/>
        </w:rPr>
        <w:t>とき、</w:t>
      </w:r>
      <w:r w:rsidR="006377FC" w:rsidRPr="00C06031">
        <w:rPr>
          <w:rFonts w:ascii="ＭＳ Ｐゴシック" w:eastAsia="ＭＳ Ｐゴシック" w:hAnsi="ＭＳ Ｐゴシック" w:hint="eastAsia"/>
          <w:sz w:val="22"/>
        </w:rPr>
        <w:t>およびそれらの人との接触者（濃厚接触とは限らない）が</w:t>
      </w:r>
      <w:r w:rsidR="00342109" w:rsidRPr="00C06031">
        <w:rPr>
          <w:rFonts w:ascii="ＭＳ Ｐゴシック" w:eastAsia="ＭＳ Ｐゴシック" w:hAnsi="ＭＳ Ｐゴシック" w:hint="eastAsia"/>
          <w:sz w:val="22"/>
        </w:rPr>
        <w:t>い</w:t>
      </w:r>
      <w:r w:rsidR="00681535" w:rsidRPr="00C06031">
        <w:rPr>
          <w:rFonts w:ascii="ＭＳ Ｐゴシック" w:eastAsia="ＭＳ Ｐゴシック" w:hAnsi="ＭＳ Ｐゴシック" w:hint="eastAsia"/>
          <w:sz w:val="22"/>
        </w:rPr>
        <w:t>た</w:t>
      </w:r>
      <w:r w:rsidR="00342109" w:rsidRPr="00C06031">
        <w:rPr>
          <w:rFonts w:ascii="ＭＳ Ｐゴシック" w:eastAsia="ＭＳ Ｐゴシック" w:hAnsi="ＭＳ Ｐゴシック" w:hint="eastAsia"/>
          <w:sz w:val="22"/>
        </w:rPr>
        <w:t>とき</w:t>
      </w:r>
      <w:r w:rsidR="006377FC" w:rsidRPr="00C06031">
        <w:rPr>
          <w:rFonts w:ascii="ＭＳ Ｐゴシック" w:eastAsia="ＭＳ Ｐゴシック" w:hAnsi="ＭＳ Ｐゴシック" w:hint="eastAsia"/>
          <w:sz w:val="22"/>
        </w:rPr>
        <w:t>は、</w:t>
      </w:r>
      <w:r w:rsidR="00342109" w:rsidRPr="00C06031">
        <w:rPr>
          <w:rFonts w:ascii="ＭＳ Ｐゴシック" w:eastAsia="ＭＳ Ｐゴシック" w:hAnsi="ＭＳ Ｐゴシック" w:hint="eastAsia"/>
          <w:sz w:val="22"/>
        </w:rPr>
        <w:t>すぐに</w:t>
      </w:r>
      <w:r w:rsidR="006377FC" w:rsidRPr="00C06031">
        <w:rPr>
          <w:rFonts w:ascii="ＭＳ Ｐゴシック" w:eastAsia="ＭＳ Ｐゴシック" w:hAnsi="ＭＳ Ｐゴシック" w:hint="eastAsia"/>
          <w:sz w:val="22"/>
        </w:rPr>
        <w:t>上長を通じてGMに報告してください。</w:t>
      </w:r>
      <w:r w:rsidR="00342109" w:rsidRPr="00C06031">
        <w:rPr>
          <w:rFonts w:ascii="ＭＳ Ｐゴシック" w:eastAsia="ＭＳ Ｐゴシック" w:hAnsi="ＭＳ Ｐゴシック" w:hint="eastAsia"/>
          <w:sz w:val="22"/>
        </w:rPr>
        <w:t>GMあるいはGMから指示された役職者から保健所／センターに連絡します。</w:t>
      </w:r>
    </w:p>
    <w:p w14:paraId="14C83CED" w14:textId="77777777" w:rsidR="003566CD" w:rsidRDefault="006377FC" w:rsidP="006377FC">
      <w:pPr>
        <w:rPr>
          <w:rFonts w:ascii="ＭＳ Ｐゴシック" w:eastAsia="ＭＳ Ｐゴシック" w:hAnsi="ＭＳ Ｐゴシック"/>
          <w:sz w:val="22"/>
        </w:rPr>
      </w:pPr>
      <w:bookmarkStart w:id="46" w:name="_Hlk37682519"/>
      <w:r w:rsidRPr="00C06031">
        <w:rPr>
          <w:rFonts w:ascii="ＭＳ Ｐゴシック" w:eastAsia="ＭＳ Ｐゴシック" w:hAnsi="ＭＳ Ｐゴシック" w:hint="eastAsia"/>
          <w:sz w:val="22"/>
        </w:rPr>
        <w:t>IP、SIの接触者</w:t>
      </w:r>
      <w:r w:rsidR="00342109" w:rsidRPr="00C06031">
        <w:rPr>
          <w:rFonts w:ascii="ＭＳ Ｐゴシック" w:eastAsia="ＭＳ Ｐゴシック" w:hAnsi="ＭＳ Ｐゴシック" w:hint="eastAsia"/>
          <w:sz w:val="22"/>
        </w:rPr>
        <w:t>については</w:t>
      </w:r>
      <w:r w:rsidRPr="00C06031">
        <w:rPr>
          <w:rFonts w:ascii="ＭＳ Ｐゴシック" w:eastAsia="ＭＳ Ｐゴシック" w:hAnsi="ＭＳ Ｐゴシック" w:hint="eastAsia"/>
          <w:sz w:val="22"/>
        </w:rPr>
        <w:t>保健所</w:t>
      </w:r>
      <w:r w:rsidR="00F9785F" w:rsidRPr="00C06031">
        <w:rPr>
          <w:rFonts w:ascii="ＭＳ Ｐゴシック" w:eastAsia="ＭＳ Ｐゴシック" w:hAnsi="ＭＳ Ｐゴシック" w:hint="eastAsia"/>
          <w:sz w:val="22"/>
        </w:rPr>
        <w:t>／センター</w:t>
      </w:r>
      <w:r w:rsidR="00342109" w:rsidRPr="00C06031">
        <w:rPr>
          <w:rFonts w:ascii="ＭＳ Ｐゴシック" w:eastAsia="ＭＳ Ｐゴシック" w:hAnsi="ＭＳ Ｐゴシック" w:hint="eastAsia"/>
          <w:sz w:val="22"/>
        </w:rPr>
        <w:t>が濃厚接触か否かを判定します。濃厚接触なら保健所の</w:t>
      </w:r>
      <w:r w:rsidR="0003740B" w:rsidRPr="00C06031">
        <w:rPr>
          <w:rFonts w:ascii="ＭＳ Ｐゴシック" w:eastAsia="ＭＳ Ｐゴシック" w:hAnsi="ＭＳ Ｐゴシック" w:hint="eastAsia"/>
          <w:sz w:val="22"/>
        </w:rPr>
        <w:t>指示に従ってください。</w:t>
      </w:r>
    </w:p>
    <w:p w14:paraId="35BC77F4" w14:textId="77777777" w:rsidR="00FE1AB8" w:rsidRDefault="00FE1AB8" w:rsidP="00FE1AB8">
      <w:pPr>
        <w:rPr>
          <w:rFonts w:ascii="ＭＳ Ｐゴシック" w:eastAsia="ＭＳ Ｐゴシック" w:hAnsi="ＭＳ Ｐゴシック"/>
          <w:sz w:val="22"/>
        </w:rPr>
      </w:pPr>
    </w:p>
    <w:p w14:paraId="324D2798" w14:textId="025D4727" w:rsidR="00506CB5" w:rsidRPr="00D95049" w:rsidRDefault="00664CB4" w:rsidP="00FE1AB8">
      <w:pPr>
        <w:rPr>
          <w:rFonts w:ascii="ＭＳ Ｐゴシック" w:eastAsia="ＭＳ Ｐゴシック" w:hAnsi="ＭＳ Ｐゴシック"/>
          <w:sz w:val="22"/>
        </w:rPr>
      </w:pPr>
      <w:bookmarkStart w:id="47" w:name="_Hlk46409800"/>
      <w:bookmarkStart w:id="48" w:name="_Hlk39672295"/>
      <w:r>
        <w:rPr>
          <w:rFonts w:ascii="ＭＳ Ｐゴシック" w:eastAsia="ＭＳ Ｐゴシック" w:hAnsi="ＭＳ Ｐゴシック" w:hint="eastAsia"/>
          <w:sz w:val="22"/>
        </w:rPr>
        <w:t>●</w:t>
      </w:r>
      <w:r w:rsidR="00506CB5" w:rsidRPr="00D95049">
        <w:rPr>
          <w:rFonts w:ascii="ＭＳ Ｐゴシック" w:eastAsia="ＭＳ Ｐゴシック" w:hAnsi="ＭＳ Ｐゴシック" w:hint="eastAsia"/>
          <w:sz w:val="22"/>
        </w:rPr>
        <w:t>IP、SIとの接触が「濃厚ではない」と保健所から認定された接触者、およびIP-CC、SI-SCCとの濃厚接触者については、保健所では判断してもらえないので、GMが</w:t>
      </w:r>
      <w:r w:rsidR="00506CB5" w:rsidRPr="00D95049">
        <w:rPr>
          <w:rFonts w:ascii="ＭＳ Ｐゴシック" w:eastAsia="ＭＳ Ｐゴシック" w:hAnsi="ＭＳ Ｐゴシック" w:hint="eastAsia"/>
          <w:sz w:val="22"/>
        </w:rPr>
        <w:lastRenderedPageBreak/>
        <w:t>判断します。</w:t>
      </w:r>
      <w:r w:rsidR="009903A1" w:rsidRPr="00D95049">
        <w:rPr>
          <w:rFonts w:ascii="ＭＳ Ｐゴシック" w:eastAsia="ＭＳ Ｐゴシック" w:hAnsi="ＭＳ Ｐゴシック" w:hint="eastAsia"/>
          <w:sz w:val="22"/>
        </w:rPr>
        <w:t>その場合、</w:t>
      </w:r>
      <w:bookmarkStart w:id="49" w:name="_Hlk39673765"/>
      <w:r w:rsidR="00D40854">
        <w:rPr>
          <w:rFonts w:ascii="ＭＳ Ｐゴシック" w:eastAsia="ＭＳ Ｐゴシック" w:hAnsi="ＭＳ Ｐゴシック" w:hint="eastAsia"/>
          <w:sz w:val="22"/>
        </w:rPr>
        <w:t>自宅で</w:t>
      </w:r>
      <w:r w:rsidR="00D64E61">
        <w:rPr>
          <w:rFonts w:ascii="ＭＳ Ｐゴシック" w:eastAsia="ＭＳ Ｐゴシック" w:hAnsi="ＭＳ Ｐゴシック" w:hint="eastAsia"/>
          <w:sz w:val="22"/>
        </w:rPr>
        <w:t>の</w:t>
      </w:r>
      <w:r w:rsidR="00D40854">
        <w:rPr>
          <w:rFonts w:ascii="ＭＳ Ｐゴシック" w:eastAsia="ＭＳ Ｐゴシック" w:hAnsi="ＭＳ Ｐゴシック" w:hint="eastAsia"/>
          <w:sz w:val="22"/>
        </w:rPr>
        <w:t>健康観察を要請するかどうかの</w:t>
      </w:r>
      <w:bookmarkEnd w:id="49"/>
      <w:r w:rsidR="00FE1AB8" w:rsidRPr="00D95049">
        <w:rPr>
          <w:rFonts w:ascii="ＭＳ Ｐゴシック" w:eastAsia="ＭＳ Ｐゴシック" w:hAnsi="ＭＳ Ｐゴシック" w:hint="eastAsia"/>
          <w:sz w:val="22"/>
        </w:rPr>
        <w:t>検討には</w:t>
      </w:r>
      <w:r w:rsidR="00301BF5" w:rsidRPr="00D95049">
        <w:rPr>
          <w:rFonts w:ascii="ＭＳ Ｐゴシック" w:eastAsia="ＭＳ Ｐゴシック" w:hAnsi="ＭＳ Ｐゴシック" w:hint="eastAsia"/>
          <w:sz w:val="22"/>
        </w:rPr>
        <w:t>①</w:t>
      </w:r>
      <w:r w:rsidR="00FE1AB8" w:rsidRPr="00D95049">
        <w:rPr>
          <w:rFonts w:ascii="ＭＳ Ｐゴシック" w:eastAsia="ＭＳ Ｐゴシック" w:hAnsi="ＭＳ Ｐゴシック" w:hint="eastAsia"/>
          <w:sz w:val="22"/>
        </w:rPr>
        <w:t>誰と、</w:t>
      </w:r>
      <w:r w:rsidR="00301BF5" w:rsidRPr="00D95049">
        <w:rPr>
          <w:rFonts w:ascii="ＭＳ Ｐゴシック" w:eastAsia="ＭＳ Ｐゴシック" w:hAnsi="ＭＳ Ｐゴシック" w:hint="eastAsia"/>
          <w:sz w:val="22"/>
        </w:rPr>
        <w:t>②</w:t>
      </w:r>
      <w:r w:rsidR="00FE1AB8" w:rsidRPr="00D95049">
        <w:rPr>
          <w:rFonts w:ascii="ＭＳ Ｐゴシック" w:eastAsia="ＭＳ Ｐゴシック" w:hAnsi="ＭＳ Ｐゴシック" w:hint="eastAsia"/>
          <w:sz w:val="22"/>
        </w:rPr>
        <w:t>いつ</w:t>
      </w:r>
      <w:r w:rsidR="00957D87" w:rsidRPr="00D95049">
        <w:rPr>
          <w:rFonts w:ascii="ＭＳ Ｐゴシック" w:eastAsia="ＭＳ Ｐゴシック" w:hAnsi="ＭＳ Ｐゴシック" w:hint="eastAsia"/>
          <w:sz w:val="22"/>
        </w:rPr>
        <w:t>（接触日と接触からの日数）</w:t>
      </w:r>
      <w:r w:rsidR="00FE1AB8" w:rsidRPr="00D95049">
        <w:rPr>
          <w:rFonts w:ascii="ＭＳ Ｐゴシック" w:eastAsia="ＭＳ Ｐゴシック" w:hAnsi="ＭＳ Ｐゴシック" w:hint="eastAsia"/>
          <w:sz w:val="22"/>
        </w:rPr>
        <w:t>、</w:t>
      </w:r>
      <w:r w:rsidR="00301BF5" w:rsidRPr="00D95049">
        <w:rPr>
          <w:rFonts w:ascii="ＭＳ Ｐゴシック" w:eastAsia="ＭＳ Ｐゴシック" w:hAnsi="ＭＳ Ｐゴシック" w:hint="eastAsia"/>
          <w:sz w:val="22"/>
        </w:rPr>
        <w:t>③どんな</w:t>
      </w:r>
      <w:r w:rsidR="00957D87" w:rsidRPr="00D95049">
        <w:rPr>
          <w:rFonts w:ascii="ＭＳ Ｐゴシック" w:eastAsia="ＭＳ Ｐゴシック" w:hAnsi="ＭＳ Ｐゴシック" w:hint="eastAsia"/>
          <w:sz w:val="22"/>
        </w:rPr>
        <w:t>接触</w:t>
      </w:r>
      <w:r w:rsidR="00301BF5" w:rsidRPr="00D95049">
        <w:rPr>
          <w:rFonts w:ascii="ＭＳ Ｐゴシック" w:eastAsia="ＭＳ Ｐゴシック" w:hAnsi="ＭＳ Ｐゴシック" w:hint="eastAsia"/>
          <w:sz w:val="22"/>
        </w:rPr>
        <w:t>か（濃厚か否か）の情報が必要となります。</w:t>
      </w:r>
    </w:p>
    <w:p w14:paraId="5F0152A7" w14:textId="568B1684" w:rsidR="009903A1" w:rsidRPr="00D95049" w:rsidRDefault="00301BF5" w:rsidP="00506CB5">
      <w:pPr>
        <w:rPr>
          <w:rFonts w:ascii="ＭＳ Ｐゴシック" w:eastAsia="ＭＳ Ｐゴシック" w:hAnsi="ＭＳ Ｐゴシック"/>
          <w:sz w:val="22"/>
        </w:rPr>
      </w:pPr>
      <w:r w:rsidRPr="00D95049">
        <w:rPr>
          <w:rFonts w:ascii="ＭＳ Ｐゴシック" w:eastAsia="ＭＳ Ｐゴシック" w:hAnsi="ＭＳ Ｐゴシック" w:hint="eastAsia"/>
          <w:sz w:val="22"/>
        </w:rPr>
        <w:t>①誰と➡感染者</w:t>
      </w:r>
      <w:r w:rsidR="0087570C" w:rsidRPr="00D95049">
        <w:rPr>
          <w:rFonts w:ascii="ＭＳ Ｐゴシック" w:eastAsia="ＭＳ Ｐゴシック" w:hAnsi="ＭＳ Ｐゴシック" w:hint="eastAsia"/>
          <w:sz w:val="22"/>
        </w:rPr>
        <w:t>IP</w:t>
      </w:r>
      <w:r w:rsidR="007225ED" w:rsidRPr="00D95049">
        <w:rPr>
          <w:rFonts w:ascii="ＭＳ Ｐゴシック" w:eastAsia="ＭＳ Ｐゴシック" w:hAnsi="ＭＳ Ｐゴシック" w:hint="eastAsia"/>
          <w:sz w:val="22"/>
        </w:rPr>
        <w:t>（有症状でPCR陽性）</w:t>
      </w:r>
      <w:r w:rsidR="0087570C" w:rsidRPr="00D95049">
        <w:rPr>
          <w:rFonts w:ascii="ＭＳ Ｐゴシック" w:eastAsia="ＭＳ Ｐゴシック" w:hAnsi="ＭＳ Ｐゴシック" w:hint="eastAsia"/>
          <w:sz w:val="22"/>
        </w:rPr>
        <w:t>、</w:t>
      </w:r>
      <w:r w:rsidRPr="00D95049">
        <w:rPr>
          <w:rFonts w:ascii="ＭＳ Ｐゴシック" w:eastAsia="ＭＳ Ｐゴシック" w:hAnsi="ＭＳ Ｐゴシック" w:hint="eastAsia"/>
          <w:sz w:val="22"/>
        </w:rPr>
        <w:t>疑い者</w:t>
      </w:r>
      <w:r w:rsidR="0087570C" w:rsidRPr="00D95049">
        <w:rPr>
          <w:rFonts w:ascii="ＭＳ Ｐゴシック" w:eastAsia="ＭＳ Ｐゴシック" w:hAnsi="ＭＳ Ｐゴシック" w:hint="eastAsia"/>
          <w:sz w:val="22"/>
        </w:rPr>
        <w:t>SI</w:t>
      </w:r>
      <w:r w:rsidR="007225ED" w:rsidRPr="00D95049">
        <w:rPr>
          <w:rFonts w:ascii="ＭＳ Ｐゴシック" w:eastAsia="ＭＳ Ｐゴシック" w:hAnsi="ＭＳ Ｐゴシック" w:hint="eastAsia"/>
          <w:sz w:val="22"/>
        </w:rPr>
        <w:t>（有症状でPCR前）</w:t>
      </w:r>
      <w:r w:rsidR="0087570C" w:rsidRPr="00D95049">
        <w:rPr>
          <w:rFonts w:ascii="ＭＳ Ｐゴシック" w:eastAsia="ＭＳ Ｐゴシック" w:hAnsi="ＭＳ Ｐゴシック" w:hint="eastAsia"/>
          <w:sz w:val="22"/>
        </w:rPr>
        <w:t>、</w:t>
      </w:r>
      <w:r w:rsidRPr="00D95049">
        <w:rPr>
          <w:rFonts w:ascii="ＭＳ Ｐゴシック" w:eastAsia="ＭＳ Ｐゴシック" w:hAnsi="ＭＳ Ｐゴシック" w:hint="eastAsia"/>
          <w:sz w:val="22"/>
        </w:rPr>
        <w:t>感染者との濃厚接触者</w:t>
      </w:r>
      <w:r w:rsidR="0087570C" w:rsidRPr="00D95049">
        <w:rPr>
          <w:rFonts w:ascii="ＭＳ Ｐゴシック" w:eastAsia="ＭＳ Ｐゴシック" w:hAnsi="ＭＳ Ｐゴシック" w:hint="eastAsia"/>
          <w:sz w:val="22"/>
        </w:rPr>
        <w:t>IP-CC</w:t>
      </w:r>
      <w:r w:rsidR="007225ED" w:rsidRPr="00D95049">
        <w:rPr>
          <w:rFonts w:ascii="ＭＳ Ｐゴシック" w:eastAsia="ＭＳ Ｐゴシック" w:hAnsi="ＭＳ Ｐゴシック" w:hint="eastAsia"/>
          <w:sz w:val="22"/>
        </w:rPr>
        <w:t>（無症状）</w:t>
      </w:r>
      <w:r w:rsidR="0087570C" w:rsidRPr="00D95049">
        <w:rPr>
          <w:rFonts w:ascii="ＭＳ Ｐゴシック" w:eastAsia="ＭＳ Ｐゴシック" w:hAnsi="ＭＳ Ｐゴシック" w:hint="eastAsia"/>
          <w:sz w:val="22"/>
        </w:rPr>
        <w:t>、</w:t>
      </w:r>
      <w:r w:rsidRPr="00D95049">
        <w:rPr>
          <w:rFonts w:ascii="ＭＳ Ｐゴシック" w:eastAsia="ＭＳ Ｐゴシック" w:hAnsi="ＭＳ Ｐゴシック" w:hint="eastAsia"/>
          <w:sz w:val="22"/>
        </w:rPr>
        <w:t>疑い者との濃厚接触疑い</w:t>
      </w:r>
      <w:r w:rsidR="0087570C" w:rsidRPr="00D95049">
        <w:rPr>
          <w:rFonts w:ascii="ＭＳ Ｐゴシック" w:eastAsia="ＭＳ Ｐゴシック" w:hAnsi="ＭＳ Ｐゴシック" w:hint="eastAsia"/>
          <w:sz w:val="22"/>
        </w:rPr>
        <w:t>SI-SCC</w:t>
      </w:r>
      <w:r w:rsidR="007225ED" w:rsidRPr="00D95049">
        <w:rPr>
          <w:rFonts w:ascii="ＭＳ Ｐゴシック" w:eastAsia="ＭＳ Ｐゴシック" w:hAnsi="ＭＳ Ｐゴシック" w:hint="eastAsia"/>
          <w:sz w:val="22"/>
        </w:rPr>
        <w:t>（無症状）</w:t>
      </w:r>
      <w:r w:rsidRPr="00D95049">
        <w:rPr>
          <w:rFonts w:ascii="ＭＳ Ｐゴシック" w:eastAsia="ＭＳ Ｐゴシック" w:hAnsi="ＭＳ Ｐゴシック" w:hint="eastAsia"/>
          <w:sz w:val="22"/>
        </w:rPr>
        <w:t>に該当しないかを検討します</w:t>
      </w:r>
      <w:r w:rsidR="0087570C" w:rsidRPr="00D95049">
        <w:rPr>
          <w:rFonts w:ascii="ＭＳ Ｐゴシック" w:eastAsia="ＭＳ Ｐゴシック" w:hAnsi="ＭＳ Ｐゴシック" w:hint="eastAsia"/>
          <w:sz w:val="22"/>
        </w:rPr>
        <w:t>。</w:t>
      </w:r>
    </w:p>
    <w:p w14:paraId="06DBEA30" w14:textId="77777777" w:rsidR="00CB38FA" w:rsidRPr="00D95049" w:rsidRDefault="00CB38FA" w:rsidP="00CB38FA">
      <w:pPr>
        <w:rPr>
          <w:rFonts w:ascii="ＭＳ Ｐゴシック" w:eastAsia="ＭＳ Ｐゴシック" w:hAnsi="ＭＳ Ｐゴシック"/>
          <w:sz w:val="22"/>
        </w:rPr>
      </w:pPr>
      <w:r w:rsidRPr="00D95049">
        <w:rPr>
          <w:rFonts w:ascii="ＭＳ Ｐゴシック" w:eastAsia="ＭＳ Ｐゴシック" w:hAnsi="ＭＳ Ｐゴシック" w:hint="eastAsia"/>
          <w:sz w:val="22"/>
        </w:rPr>
        <w:t>②いつ➡14日以内なら検討の対象です。</w:t>
      </w:r>
    </w:p>
    <w:p w14:paraId="3DB3ED0F" w14:textId="25437DFA" w:rsidR="00CB38FA" w:rsidRDefault="00CB38FA" w:rsidP="00CB38FA">
      <w:pPr>
        <w:rPr>
          <w:rFonts w:ascii="ＭＳ Ｐゴシック" w:eastAsia="ＭＳ Ｐゴシック" w:hAnsi="ＭＳ Ｐゴシック"/>
          <w:sz w:val="22"/>
        </w:rPr>
      </w:pPr>
      <w:r w:rsidRPr="00D95049">
        <w:rPr>
          <w:rFonts w:ascii="ＭＳ Ｐゴシック" w:eastAsia="ＭＳ Ｐゴシック" w:hAnsi="ＭＳ Ｐゴシック" w:hint="eastAsia"/>
          <w:sz w:val="22"/>
        </w:rPr>
        <w:t>③どんな接触か➡濃厚接触の認定基準は、同居／マスク</w:t>
      </w:r>
      <w:r w:rsidR="00976FBB">
        <w:rPr>
          <w:rFonts w:ascii="ＭＳ Ｐゴシック" w:eastAsia="ＭＳ Ｐゴシック" w:hAnsi="ＭＳ Ｐゴシック" w:hint="eastAsia"/>
          <w:sz w:val="22"/>
        </w:rPr>
        <w:t>せずに</w:t>
      </w:r>
      <w:r w:rsidRPr="00D95049">
        <w:rPr>
          <w:rFonts w:ascii="ＭＳ Ｐゴシック" w:eastAsia="ＭＳ Ｐゴシック" w:hAnsi="ＭＳ Ｐゴシック" w:hint="eastAsia"/>
          <w:sz w:val="22"/>
        </w:rPr>
        <w:t>介護／マスク</w:t>
      </w:r>
      <w:r w:rsidR="00976FBB">
        <w:rPr>
          <w:rFonts w:ascii="ＭＳ Ｐゴシック" w:eastAsia="ＭＳ Ｐゴシック" w:hAnsi="ＭＳ Ｐゴシック" w:hint="eastAsia"/>
          <w:sz w:val="22"/>
        </w:rPr>
        <w:t>せずに</w:t>
      </w:r>
      <w:r w:rsidRPr="00D95049">
        <w:rPr>
          <w:rFonts w:ascii="ＭＳ Ｐゴシック" w:eastAsia="ＭＳ Ｐゴシック" w:hAnsi="ＭＳ Ｐゴシック" w:hint="eastAsia"/>
          <w:sz w:val="22"/>
        </w:rPr>
        <w:t>会話。</w:t>
      </w:r>
    </w:p>
    <w:p w14:paraId="2944A787" w14:textId="146A4074" w:rsidR="00976FBB" w:rsidRDefault="00976FBB" w:rsidP="00CB38FA">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※１接触の考え方（コロナ専門家有志の会　</w:t>
      </w:r>
      <w:hyperlink r:id="rId53" w:history="1">
        <w:r>
          <w:rPr>
            <w:rStyle w:val="ad"/>
          </w:rPr>
          <w:t>https://note.stopcovid19.jp/n/n1d0745601527</w:t>
        </w:r>
      </w:hyperlink>
      <w:r>
        <w:t xml:space="preserve"> </w:t>
      </w:r>
      <w:r>
        <w:rPr>
          <w:rFonts w:ascii="ＭＳ Ｐゴシック" w:eastAsia="ＭＳ Ｐゴシック" w:hAnsi="ＭＳ Ｐゴシック" w:hint="eastAsia"/>
          <w:sz w:val="22"/>
        </w:rPr>
        <w:t>）</w:t>
      </w:r>
    </w:p>
    <w:bookmarkEnd w:id="47"/>
    <w:p w14:paraId="3BC78845" w14:textId="42C09B79" w:rsidR="00976FBB" w:rsidRDefault="00976FBB" w:rsidP="00CB38FA">
      <w:pPr>
        <w:rPr>
          <w:rFonts w:ascii="ＭＳ Ｐゴシック" w:eastAsia="ＭＳ Ｐゴシック" w:hAnsi="ＭＳ Ｐゴシック"/>
          <w:sz w:val="22"/>
        </w:rPr>
      </w:pPr>
      <w:r>
        <w:rPr>
          <w:noProof/>
        </w:rPr>
        <w:drawing>
          <wp:inline distT="0" distB="0" distL="0" distR="0" wp14:anchorId="73086B92" wp14:editId="21734C39">
            <wp:extent cx="4357234" cy="2450838"/>
            <wp:effectExtent l="0" t="0" r="5715" b="6985"/>
            <wp:docPr id="27" name="図 27" descr="画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画像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79624" cy="2463432"/>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Pr>
          <w:rFonts w:ascii="ＭＳ Ｐゴシック" w:eastAsia="ＭＳ Ｐゴシック" w:hAnsi="ＭＳ Ｐゴシック"/>
          <w:sz w:val="22"/>
        </w:rPr>
        <w:t xml:space="preserve"> </w:t>
      </w:r>
      <w:r>
        <w:rPr>
          <w:noProof/>
        </w:rPr>
        <w:drawing>
          <wp:inline distT="0" distB="0" distL="0" distR="0" wp14:anchorId="2E846A09" wp14:editId="793A9BA1">
            <wp:extent cx="4375150" cy="2460915"/>
            <wp:effectExtent l="0" t="0" r="6350" b="0"/>
            <wp:docPr id="28" name="図 28" descr="画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画像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23465" cy="2488091"/>
                    </a:xfrm>
                    <a:prstGeom prst="rect">
                      <a:avLst/>
                    </a:prstGeom>
                    <a:noFill/>
                    <a:ln>
                      <a:noFill/>
                    </a:ln>
                  </pic:spPr>
                </pic:pic>
              </a:graphicData>
            </a:graphic>
          </wp:inline>
        </w:drawing>
      </w:r>
    </w:p>
    <w:p w14:paraId="36AC9506" w14:textId="77777777" w:rsidR="00976FBB" w:rsidRPr="00D95049" w:rsidRDefault="00976FBB" w:rsidP="00CB38FA">
      <w:pPr>
        <w:rPr>
          <w:rFonts w:ascii="ＭＳ Ｐゴシック" w:eastAsia="ＭＳ Ｐゴシック" w:hAnsi="ＭＳ Ｐゴシック"/>
          <w:sz w:val="22"/>
        </w:rPr>
      </w:pPr>
    </w:p>
    <w:p w14:paraId="6FE40B55" w14:textId="64B4350F" w:rsidR="00B507C8" w:rsidRPr="00441D5A" w:rsidRDefault="00B507C8" w:rsidP="00B507C8">
      <w:pPr>
        <w:rPr>
          <w:rFonts w:ascii="ＭＳ Ｐゴシック" w:eastAsia="ＭＳ Ｐゴシック" w:hAnsi="ＭＳ Ｐゴシック"/>
          <w:strike/>
          <w:sz w:val="22"/>
        </w:rPr>
      </w:pPr>
      <w:bookmarkStart w:id="50" w:name="_Hlk39777533"/>
      <w:bookmarkStart w:id="51" w:name="_Hlk40134254"/>
      <w:bookmarkStart w:id="52" w:name="_Hlk46408944"/>
      <w:r w:rsidRPr="00441D5A">
        <w:rPr>
          <w:rFonts w:ascii="ＭＳ Ｐゴシック" w:eastAsia="ＭＳ Ｐゴシック" w:hAnsi="ＭＳ Ｐゴシック" w:hint="eastAsia"/>
          <w:strike/>
          <w:sz w:val="22"/>
        </w:rPr>
        <w:t>〇周辺地域で発生していない状況では、国内の感染流行地域</w:t>
      </w:r>
      <w:r w:rsidRPr="00441D5A">
        <w:rPr>
          <w:rStyle w:val="ac"/>
          <w:rFonts w:ascii="ＭＳ Ｐゴシック" w:eastAsia="ＭＳ Ｐゴシック" w:hAnsi="ＭＳ Ｐゴシック"/>
          <w:strike/>
          <w:sz w:val="22"/>
        </w:rPr>
        <w:footnoteReference w:id="21"/>
      </w:r>
      <w:r w:rsidRPr="00441D5A">
        <w:rPr>
          <w:rFonts w:ascii="ＭＳ Ｐゴシック" w:eastAsia="ＭＳ Ｐゴシック" w:hAnsi="ＭＳ Ｐゴシック" w:hint="eastAsia"/>
          <w:strike/>
          <w:sz w:val="22"/>
        </w:rPr>
        <w:t>および海外から来た方を「疑い者との濃厚接触疑いSI-SCC」とみなし、その接触（濃厚接触とは限らない）を「体温・接触チェック表」により管理して、濃厚接触があれば</w:t>
      </w:r>
      <w:r w:rsidR="00D930F8" w:rsidRPr="00441D5A">
        <w:rPr>
          <w:rFonts w:ascii="ＭＳ Ｐゴシック" w:eastAsia="ＭＳ Ｐゴシック" w:hAnsi="ＭＳ Ｐゴシック" w:hint="eastAsia"/>
          <w:strike/>
          <w:sz w:val="22"/>
        </w:rPr>
        <w:t>感染予防強化か</w:t>
      </w:r>
      <w:r w:rsidRPr="00441D5A">
        <w:rPr>
          <w:rFonts w:ascii="ＭＳ Ｐゴシック" w:eastAsia="ＭＳ Ｐゴシック" w:hAnsi="ＭＳ Ｐゴシック" w:hint="eastAsia"/>
          <w:strike/>
          <w:sz w:val="22"/>
        </w:rPr>
        <w:t>自宅待機を検討する。</w:t>
      </w:r>
    </w:p>
    <w:p w14:paraId="3FB4732C" w14:textId="3B6B69B8" w:rsidR="00B507C8" w:rsidRPr="00441D5A" w:rsidRDefault="00B507C8" w:rsidP="00B507C8">
      <w:pPr>
        <w:rPr>
          <w:rFonts w:ascii="ＭＳ Ｐゴシック" w:eastAsia="ＭＳ Ｐゴシック" w:hAnsi="ＭＳ Ｐゴシック"/>
          <w:strike/>
          <w:sz w:val="22"/>
        </w:rPr>
      </w:pPr>
      <w:r w:rsidRPr="00441D5A">
        <w:rPr>
          <w:rFonts w:ascii="ＭＳ Ｐゴシック" w:eastAsia="ＭＳ Ｐゴシック" w:hAnsi="ＭＳ Ｐゴシック" w:hint="eastAsia"/>
          <w:strike/>
          <w:sz w:val="22"/>
        </w:rPr>
        <w:t>●地域の自治体が流行を宣言したときはもちろん、宣言されていなくても、施設の</w:t>
      </w:r>
      <w:bookmarkStart w:id="53" w:name="_Hlk40459280"/>
      <w:r w:rsidRPr="00441D5A">
        <w:rPr>
          <w:rFonts w:ascii="ＭＳ Ｐゴシック" w:eastAsia="ＭＳ Ｐゴシック" w:hAnsi="ＭＳ Ｐゴシック" w:hint="eastAsia"/>
          <w:strike/>
          <w:sz w:val="22"/>
          <w:u w:val="single"/>
        </w:rPr>
        <w:t>周辺地域で流行がはじまった（感染経路の不明な人が現れ始めた／複数のクラスターが</w:t>
      </w:r>
      <w:r w:rsidR="00BC36F5" w:rsidRPr="00441D5A">
        <w:rPr>
          <w:rFonts w:ascii="ＭＳ Ｐゴシック" w:eastAsia="ＭＳ Ｐゴシック" w:hAnsi="ＭＳ Ｐゴシック" w:hint="eastAsia"/>
          <w:strike/>
          <w:sz w:val="22"/>
          <w:u w:val="single"/>
        </w:rPr>
        <w:t>発生して感染経路の不明な人が増え始めた</w:t>
      </w:r>
      <w:r w:rsidRPr="00441D5A">
        <w:rPr>
          <w:rFonts w:ascii="ＭＳ Ｐゴシック" w:eastAsia="ＭＳ Ｐゴシック" w:hAnsi="ＭＳ Ｐゴシック" w:hint="eastAsia"/>
          <w:strike/>
          <w:sz w:val="22"/>
          <w:u w:val="single"/>
        </w:rPr>
        <w:t>）とき</w:t>
      </w:r>
      <w:bookmarkEnd w:id="53"/>
      <w:r w:rsidRPr="00441D5A">
        <w:rPr>
          <w:rFonts w:ascii="ＭＳ Ｐゴシック" w:eastAsia="ＭＳ Ｐゴシック" w:hAnsi="ＭＳ Ｐゴシック" w:hint="eastAsia"/>
          <w:strike/>
          <w:sz w:val="22"/>
        </w:rPr>
        <w:t>は、会食（冠婚葬祭等）やカラオケ・パチンコなど三密状況で過ごした場合も「疑い者との濃厚接触疑いSI-SCC」とみなすことにする。</w:t>
      </w:r>
    </w:p>
    <w:p w14:paraId="5FF07F12" w14:textId="7E05E494" w:rsidR="00B507C8" w:rsidRPr="00441D5A" w:rsidRDefault="00B507C8" w:rsidP="00B507C8">
      <w:pPr>
        <w:pStyle w:val="a3"/>
        <w:rPr>
          <w:rFonts w:ascii="ＭＳ Ｐゴシック" w:eastAsia="ＭＳ Ｐゴシック" w:hAnsi="ＭＳ Ｐゴシック"/>
          <w:strike/>
        </w:rPr>
      </w:pPr>
      <w:bookmarkStart w:id="54" w:name="_Hlk40031555"/>
      <w:bookmarkStart w:id="55" w:name="_Hlk39950244"/>
      <w:r w:rsidRPr="00441D5A">
        <w:rPr>
          <w:rFonts w:ascii="ＭＳ Ｐゴシック" w:eastAsia="ＭＳ Ｐゴシック" w:hAnsi="ＭＳ Ｐゴシック" w:hint="eastAsia"/>
          <w:strike/>
        </w:rPr>
        <w:lastRenderedPageBreak/>
        <w:t>〇周辺地域で発生していない状況では、有症状の職員および利用者の自宅待機については、以下を基準として検討。すなわち職員および利用者が発熱時は、解熱後</w:t>
      </w:r>
      <w:r w:rsidRPr="00441D5A">
        <w:rPr>
          <w:rFonts w:ascii="ＭＳ Ｐゴシック" w:eastAsia="ＭＳ Ｐゴシック" w:hAnsi="ＭＳ Ｐゴシック"/>
          <w:strike/>
        </w:rPr>
        <w:t>24時間で職場復帰あるいは利用再開が可能。職員および利用者の家族が発熱時は自宅待機不要。</w:t>
      </w:r>
    </w:p>
    <w:p w14:paraId="6012DD85" w14:textId="2F1D7F61" w:rsidR="00B507C8" w:rsidRPr="00441D5A" w:rsidRDefault="00B507C8" w:rsidP="00B507C8">
      <w:pPr>
        <w:rPr>
          <w:rFonts w:ascii="ＭＳ Ｐゴシック" w:eastAsia="ＭＳ Ｐゴシック" w:hAnsi="ＭＳ Ｐゴシック"/>
          <w:strike/>
          <w:sz w:val="22"/>
        </w:rPr>
      </w:pPr>
      <w:r w:rsidRPr="00441D5A">
        <w:rPr>
          <w:rFonts w:ascii="ＭＳ Ｐゴシック" w:eastAsia="ＭＳ Ｐゴシック" w:hAnsi="ＭＳ Ｐゴシック" w:hint="eastAsia"/>
          <w:strike/>
          <w:sz w:val="22"/>
        </w:rPr>
        <w:t>●施設の周辺地域で流行がはじまったときは、発熱を含め風邪症状があれば新型コロナウイルスの感染を疑わなければな</w:t>
      </w:r>
      <w:r w:rsidR="00BE1658" w:rsidRPr="00441D5A">
        <w:rPr>
          <w:rFonts w:ascii="ＭＳ Ｐゴシック" w:eastAsia="ＭＳ Ｐゴシック" w:hAnsi="ＭＳ Ｐゴシック" w:hint="eastAsia"/>
          <w:strike/>
          <w:sz w:val="22"/>
        </w:rPr>
        <w:t>らない</w:t>
      </w:r>
      <w:r w:rsidRPr="00441D5A">
        <w:rPr>
          <w:rFonts w:ascii="ＭＳ Ｐゴシック" w:eastAsia="ＭＳ Ｐゴシック" w:hAnsi="ＭＳ Ｐゴシック" w:hint="eastAsia"/>
          <w:strike/>
          <w:sz w:val="22"/>
        </w:rPr>
        <w:t>。職員や利用者および家族が</w:t>
      </w:r>
      <w:r w:rsidRPr="00441D5A">
        <w:rPr>
          <w:rFonts w:ascii="ＭＳ Ｐゴシック" w:eastAsia="ＭＳ Ｐゴシック" w:hAnsi="ＭＳ Ｐゴシック"/>
          <w:strike/>
          <w:sz w:val="22"/>
        </w:rPr>
        <w:t>37.</w:t>
      </w:r>
      <w:r w:rsidRPr="00441D5A">
        <w:rPr>
          <w:rFonts w:ascii="ＭＳ Ｐゴシック" w:eastAsia="ＭＳ Ｐゴシック" w:hAnsi="ＭＳ Ｐゴシック" w:hint="eastAsia"/>
          <w:strike/>
          <w:sz w:val="22"/>
        </w:rPr>
        <w:t>5℃</w:t>
      </w:r>
      <w:r w:rsidRPr="00441D5A">
        <w:rPr>
          <w:rFonts w:ascii="ＭＳ Ｐゴシック" w:eastAsia="ＭＳ Ｐゴシック" w:hAnsi="ＭＳ Ｐゴシック"/>
          <w:strike/>
          <w:sz w:val="22"/>
        </w:rPr>
        <w:t>以上の発熱（</w:t>
      </w:r>
      <w:r w:rsidRPr="00441D5A">
        <w:rPr>
          <w:rFonts w:ascii="ＭＳ Ｐゴシック" w:eastAsia="ＭＳ Ｐゴシック" w:hAnsi="ＭＳ Ｐゴシック" w:hint="eastAsia"/>
          <w:strike/>
          <w:sz w:val="22"/>
        </w:rPr>
        <w:t>平熱が低い人は</w:t>
      </w:r>
      <w:r w:rsidRPr="00441D5A">
        <w:rPr>
          <w:rFonts w:ascii="ＭＳ Ｐゴシック" w:eastAsia="ＭＳ Ｐゴシック" w:hAnsi="ＭＳ Ｐゴシック"/>
          <w:strike/>
          <w:sz w:val="22"/>
        </w:rPr>
        <w:t>平熱より0.5</w:t>
      </w: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以上</w:t>
      </w:r>
      <w:r w:rsidRPr="00441D5A">
        <w:rPr>
          <w:rFonts w:ascii="ＭＳ Ｐゴシック" w:eastAsia="ＭＳ Ｐゴシック" w:hAnsi="ＭＳ Ｐゴシック" w:hint="eastAsia"/>
          <w:strike/>
          <w:sz w:val="22"/>
        </w:rPr>
        <w:t>の</w:t>
      </w:r>
      <w:r w:rsidRPr="00441D5A">
        <w:rPr>
          <w:rFonts w:ascii="ＭＳ Ｐゴシック" w:eastAsia="ＭＳ Ｐゴシック" w:hAnsi="ＭＳ Ｐゴシック"/>
          <w:strike/>
          <w:sz w:val="22"/>
        </w:rPr>
        <w:t>上昇</w:t>
      </w:r>
      <w:r w:rsidR="00E967AB" w:rsidRPr="00441D5A">
        <w:rPr>
          <w:rStyle w:val="ac"/>
          <w:rFonts w:ascii="ＭＳ Ｐゴシック" w:eastAsia="ＭＳ Ｐゴシック" w:hAnsi="ＭＳ Ｐゴシック"/>
          <w:strike/>
          <w:sz w:val="22"/>
        </w:rPr>
        <w:footnoteReference w:id="22"/>
      </w:r>
      <w:r w:rsidRPr="00441D5A">
        <w:rPr>
          <w:rFonts w:ascii="ＭＳ Ｐゴシック" w:eastAsia="ＭＳ Ｐゴシック" w:hAnsi="ＭＳ Ｐゴシック"/>
          <w:strike/>
          <w:sz w:val="22"/>
        </w:rPr>
        <w:t>）および</w:t>
      </w:r>
      <w:r w:rsidRPr="00441D5A">
        <w:rPr>
          <w:rFonts w:ascii="ＭＳ Ｐゴシック" w:eastAsia="ＭＳ Ｐゴシック" w:hAnsi="ＭＳ Ｐゴシック" w:hint="eastAsia"/>
          <w:strike/>
          <w:sz w:val="22"/>
        </w:rPr>
        <w:t>怠さや風邪症状、匂いや味の変化、吐き気や下痢など</w:t>
      </w:r>
      <w:r w:rsidRPr="00441D5A">
        <w:rPr>
          <w:rFonts w:ascii="ＭＳ Ｐゴシック" w:eastAsia="ＭＳ Ｐゴシック" w:hAnsi="ＭＳ Ｐゴシック"/>
          <w:strike/>
          <w:sz w:val="22"/>
        </w:rPr>
        <w:t>の体調不良がある場合は</w:t>
      </w:r>
      <w:r w:rsidRPr="00441D5A">
        <w:rPr>
          <w:rFonts w:ascii="ＭＳ Ｐゴシック" w:eastAsia="ＭＳ Ｐゴシック" w:hAnsi="ＭＳ Ｐゴシック" w:hint="eastAsia"/>
          <w:strike/>
          <w:sz w:val="22"/>
        </w:rPr>
        <w:t>「疑い者</w:t>
      </w:r>
      <w:r w:rsidRPr="00441D5A">
        <w:rPr>
          <w:rFonts w:ascii="ＭＳ Ｐゴシック" w:eastAsia="ＭＳ Ｐゴシック" w:hAnsi="ＭＳ Ｐゴシック"/>
          <w:strike/>
          <w:sz w:val="22"/>
        </w:rPr>
        <w:t>SI</w:t>
      </w: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とみな</w:t>
      </w:r>
      <w:r w:rsidRPr="00441D5A">
        <w:rPr>
          <w:rFonts w:ascii="ＭＳ Ｐゴシック" w:eastAsia="ＭＳ Ｐゴシック" w:hAnsi="ＭＳ Ｐゴシック" w:hint="eastAsia"/>
          <w:strike/>
          <w:sz w:val="22"/>
        </w:rPr>
        <w:t>すことに</w:t>
      </w:r>
      <w:r w:rsidR="00BE1658" w:rsidRPr="00441D5A">
        <w:rPr>
          <w:rFonts w:ascii="ＭＳ Ｐゴシック" w:eastAsia="ＭＳ Ｐゴシック" w:hAnsi="ＭＳ Ｐゴシック" w:hint="eastAsia"/>
          <w:strike/>
          <w:sz w:val="22"/>
        </w:rPr>
        <w:t>する</w:t>
      </w:r>
      <w:r w:rsidRPr="00441D5A">
        <w:rPr>
          <w:rFonts w:ascii="ＭＳ Ｐゴシック" w:eastAsia="ＭＳ Ｐゴシック" w:hAnsi="ＭＳ Ｐゴシック" w:hint="eastAsia"/>
          <w:strike/>
          <w:sz w:val="22"/>
        </w:rPr>
        <w:t>。</w:t>
      </w:r>
      <w:bookmarkEnd w:id="54"/>
    </w:p>
    <w:p w14:paraId="0E464DD9" w14:textId="77777777" w:rsidR="0042122A" w:rsidRPr="00441D5A" w:rsidRDefault="00506CB5" w:rsidP="00506CB5">
      <w:pPr>
        <w:rPr>
          <w:rFonts w:ascii="ＭＳ Ｐゴシック" w:eastAsia="ＭＳ Ｐゴシック" w:hAnsi="ＭＳ Ｐゴシック"/>
          <w:strike/>
          <w:sz w:val="22"/>
        </w:rPr>
      </w:pPr>
      <w:bookmarkStart w:id="56" w:name="_Hlk39672691"/>
      <w:bookmarkStart w:id="57" w:name="_Hlk41463784"/>
      <w:bookmarkEnd w:id="50"/>
      <w:bookmarkEnd w:id="51"/>
      <w:bookmarkEnd w:id="55"/>
      <w:r w:rsidRPr="00441D5A">
        <w:rPr>
          <w:rFonts w:ascii="ＭＳ Ｐゴシック" w:eastAsia="ＭＳ Ｐゴシック" w:hAnsi="ＭＳ Ｐゴシック" w:hint="eastAsia"/>
          <w:strike/>
          <w:sz w:val="22"/>
        </w:rPr>
        <w:t>※</w:t>
      </w:r>
      <w:bookmarkStart w:id="58" w:name="_Hlk39666538"/>
      <w:r w:rsidR="0042122A" w:rsidRPr="00441D5A">
        <w:rPr>
          <w:rFonts w:ascii="ＭＳ Ｐゴシック" w:eastAsia="ＭＳ Ｐゴシック" w:hAnsi="ＭＳ Ｐゴシック" w:hint="eastAsia"/>
          <w:strike/>
          <w:sz w:val="22"/>
        </w:rPr>
        <w:t>濃厚接触（発症の</w:t>
      </w:r>
      <w:r w:rsidR="0042122A" w:rsidRPr="00441D5A">
        <w:rPr>
          <w:rFonts w:ascii="ＭＳ Ｐゴシック" w:eastAsia="ＭＳ Ｐゴシック" w:hAnsi="ＭＳ Ｐゴシック"/>
          <w:strike/>
          <w:sz w:val="22"/>
        </w:rPr>
        <w:t>2日前から①同居／②マスクせずに介護／③マスクせずに会話（１ｍ以内で15分以上））の場合、潜伏期間が最長14日間（多くは5日程度）とされているので（接触から14日間程度はいつ発症するかわからない）原則として職員、利用者には接触から14日間の自宅待機を要請し、同意を得る。（周辺地域の新規感染者が14日間ゼロのときは、その地域の流行はいったん収束したと考えられる。）</w:t>
      </w:r>
    </w:p>
    <w:p w14:paraId="615D1378" w14:textId="2109C138" w:rsidR="00506CB5" w:rsidRPr="00441D5A" w:rsidRDefault="004605D8" w:rsidP="00506CB5">
      <w:pPr>
        <w:rPr>
          <w:rFonts w:ascii="ＭＳ Ｐゴシック" w:eastAsia="ＭＳ Ｐゴシック" w:hAnsi="ＭＳ Ｐゴシック"/>
          <w:strike/>
          <w:sz w:val="22"/>
        </w:rPr>
      </w:pPr>
      <w:r w:rsidRPr="00441D5A">
        <w:rPr>
          <w:rFonts w:ascii="ＭＳ Ｐゴシック" w:eastAsia="ＭＳ Ｐゴシック" w:hAnsi="ＭＳ Ｐゴシック" w:hint="eastAsia"/>
          <w:strike/>
          <w:sz w:val="22"/>
        </w:rPr>
        <w:t>※</w:t>
      </w:r>
      <w:r w:rsidR="00506CB5" w:rsidRPr="00441D5A">
        <w:rPr>
          <w:rFonts w:ascii="ＭＳ Ｐゴシック" w:eastAsia="ＭＳ Ｐゴシック" w:hAnsi="ＭＳ Ｐゴシック" w:hint="eastAsia"/>
          <w:strike/>
          <w:sz w:val="22"/>
        </w:rPr>
        <w:t>濃厚接触とはいえない職員の場合は、</w:t>
      </w:r>
      <w:bookmarkStart w:id="59" w:name="_Hlk39844791"/>
      <w:bookmarkStart w:id="60" w:name="_Hlk39789796"/>
      <w:r w:rsidR="00506CB5" w:rsidRPr="00441D5A">
        <w:rPr>
          <w:rFonts w:ascii="ＭＳ Ｐゴシック" w:eastAsia="ＭＳ Ｐゴシック" w:hAnsi="ＭＳ Ｐゴシック" w:hint="eastAsia"/>
          <w:strike/>
          <w:sz w:val="22"/>
        </w:rPr>
        <w:t>少なくとも</w:t>
      </w:r>
      <w:r w:rsidR="00506CB5" w:rsidRPr="00441D5A">
        <w:rPr>
          <w:rFonts w:ascii="ＭＳ Ｐゴシック" w:eastAsia="ＭＳ Ｐゴシック" w:hAnsi="ＭＳ Ｐゴシック"/>
          <w:strike/>
          <w:sz w:val="22"/>
        </w:rPr>
        <w:t>14日間はサージカルマスクを着用し、手洗いを強化して体調に注意しながら勤務</w:t>
      </w:r>
      <w:bookmarkEnd w:id="59"/>
      <w:r w:rsidR="00506CB5" w:rsidRPr="00441D5A">
        <w:rPr>
          <w:rFonts w:ascii="ＭＳ Ｐゴシック" w:eastAsia="ＭＳ Ｐゴシック" w:hAnsi="ＭＳ Ｐゴシック"/>
          <w:strike/>
          <w:sz w:val="22"/>
        </w:rPr>
        <w:t>する</w:t>
      </w:r>
      <w:r w:rsidR="00780C2A" w:rsidRPr="00441D5A">
        <w:rPr>
          <w:rFonts w:ascii="ＭＳ Ｐゴシック" w:eastAsia="ＭＳ Ｐゴシック" w:hAnsi="ＭＳ Ｐゴシック" w:hint="eastAsia"/>
          <w:strike/>
          <w:sz w:val="22"/>
        </w:rPr>
        <w:t>こと</w:t>
      </w:r>
      <w:r w:rsidR="00506CB5" w:rsidRPr="00441D5A">
        <w:rPr>
          <w:rFonts w:ascii="ＭＳ Ｐゴシック" w:eastAsia="ＭＳ Ｐゴシック" w:hAnsi="ＭＳ Ｐゴシック"/>
          <w:strike/>
          <w:sz w:val="22"/>
        </w:rPr>
        <w:t>。</w:t>
      </w:r>
      <w:bookmarkEnd w:id="60"/>
      <w:r w:rsidR="00F66FBC" w:rsidRPr="00441D5A">
        <w:rPr>
          <w:rFonts w:ascii="ＭＳ Ｐゴシック" w:eastAsia="ＭＳ Ｐゴシック" w:hAnsi="ＭＳ Ｐゴシック" w:hint="eastAsia"/>
          <w:strike/>
          <w:sz w:val="22"/>
        </w:rPr>
        <w:t>利用者は個別に検討。</w:t>
      </w:r>
    </w:p>
    <w:p w14:paraId="0E093B43" w14:textId="77777777" w:rsidR="005539E2" w:rsidRPr="00441D5A" w:rsidRDefault="004605D8" w:rsidP="00695111">
      <w:pPr>
        <w:pStyle w:val="a3"/>
        <w:rPr>
          <w:rFonts w:ascii="ＭＳ Ｐゴシック" w:eastAsia="ＭＳ Ｐゴシック" w:hAnsi="ＭＳ Ｐゴシック"/>
          <w:strike/>
        </w:rPr>
      </w:pPr>
      <w:bookmarkStart w:id="61" w:name="_Hlk39673166"/>
      <w:bookmarkEnd w:id="58"/>
      <w:r w:rsidRPr="00441D5A">
        <w:rPr>
          <w:rFonts w:ascii="ＭＳ Ｐゴシック" w:eastAsia="ＭＳ Ｐゴシック" w:hAnsi="ＭＳ Ｐゴシック" w:hint="eastAsia"/>
          <w:strike/>
        </w:rPr>
        <w:t>※有症状者の場合、</w:t>
      </w:r>
      <w:r w:rsidR="008C3C6B" w:rsidRPr="00441D5A">
        <w:rPr>
          <w:rFonts w:ascii="ＭＳ Ｐゴシック" w:eastAsia="ＭＳ Ｐゴシック" w:hAnsi="ＭＳ Ｐゴシック" w:hint="eastAsia"/>
          <w:strike/>
        </w:rPr>
        <w:t>周辺地域で発生していない状況では、</w:t>
      </w:r>
      <w:r w:rsidRPr="00441D5A">
        <w:rPr>
          <w:rFonts w:ascii="ＭＳ Ｐゴシック" w:eastAsia="ＭＳ Ｐゴシック" w:hAnsi="ＭＳ Ｐゴシック" w:hint="eastAsia"/>
          <w:strike/>
        </w:rPr>
        <w:t>神経質になる必要は</w:t>
      </w:r>
      <w:r w:rsidR="00780C2A" w:rsidRPr="00441D5A">
        <w:rPr>
          <w:rFonts w:ascii="ＭＳ Ｐゴシック" w:eastAsia="ＭＳ Ｐゴシック" w:hAnsi="ＭＳ Ｐゴシック" w:hint="eastAsia"/>
          <w:strike/>
        </w:rPr>
        <w:t>ない</w:t>
      </w:r>
      <w:r w:rsidRPr="00441D5A">
        <w:rPr>
          <w:rFonts w:ascii="ＭＳ Ｐゴシック" w:eastAsia="ＭＳ Ｐゴシック" w:hAnsi="ＭＳ Ｐゴシック" w:hint="eastAsia"/>
          <w:strike/>
        </w:rPr>
        <w:t>が、施設の周辺地域で流行がはじまったときは、</w:t>
      </w:r>
      <w:r w:rsidR="00227AA5" w:rsidRPr="00441D5A">
        <w:rPr>
          <w:rFonts w:ascii="ＭＳ Ｐゴシック" w:eastAsia="ＭＳ Ｐゴシック" w:hAnsi="ＭＳ Ｐゴシック" w:hint="eastAsia"/>
          <w:strike/>
        </w:rPr>
        <w:t>新型コロナウイルスの感染を疑い、</w:t>
      </w:r>
      <w:r w:rsidR="00E84FD0" w:rsidRPr="00441D5A">
        <w:rPr>
          <w:rFonts w:ascii="ＭＳ Ｐゴシック" w:eastAsia="ＭＳ Ｐゴシック" w:hAnsi="ＭＳ Ｐゴシック"/>
          <w:strike/>
        </w:rPr>
        <w:t>症状消失から3日間かつ発症から</w:t>
      </w:r>
      <w:r w:rsidR="00193FD8" w:rsidRPr="00441D5A">
        <w:rPr>
          <w:rFonts w:ascii="ＭＳ Ｐゴシック" w:eastAsia="ＭＳ Ｐゴシック" w:hAnsi="ＭＳ Ｐゴシック" w:hint="eastAsia"/>
          <w:strike/>
        </w:rPr>
        <w:t>8</w:t>
      </w:r>
      <w:r w:rsidR="00E84FD0" w:rsidRPr="00441D5A">
        <w:rPr>
          <w:rFonts w:ascii="ＭＳ Ｐゴシック" w:eastAsia="ＭＳ Ｐゴシック" w:hAnsi="ＭＳ Ｐゴシック"/>
          <w:strike/>
        </w:rPr>
        <w:t>日間</w:t>
      </w:r>
      <w:r w:rsidR="00227AA5" w:rsidRPr="00441D5A">
        <w:rPr>
          <w:rFonts w:ascii="ＭＳ Ｐゴシック" w:eastAsia="ＭＳ Ｐゴシック" w:hAnsi="ＭＳ Ｐゴシック" w:hint="eastAsia"/>
          <w:strike/>
        </w:rPr>
        <w:t>の自宅待機を要請し、同意を得</w:t>
      </w:r>
      <w:r w:rsidR="00780C2A" w:rsidRPr="00441D5A">
        <w:rPr>
          <w:rFonts w:ascii="ＭＳ Ｐゴシック" w:eastAsia="ＭＳ Ｐゴシック" w:hAnsi="ＭＳ Ｐゴシック" w:hint="eastAsia"/>
          <w:strike/>
        </w:rPr>
        <w:t>る</w:t>
      </w:r>
      <w:r w:rsidR="00227AA5" w:rsidRPr="00441D5A">
        <w:rPr>
          <w:rStyle w:val="ac"/>
          <w:rFonts w:ascii="ＭＳ Ｐゴシック" w:eastAsia="ＭＳ Ｐゴシック" w:hAnsi="ＭＳ Ｐゴシック"/>
          <w:strike/>
        </w:rPr>
        <w:footnoteReference w:id="23"/>
      </w:r>
      <w:r w:rsidR="00227AA5" w:rsidRPr="00441D5A">
        <w:rPr>
          <w:rFonts w:ascii="ＭＳ Ｐゴシック" w:eastAsia="ＭＳ Ｐゴシック" w:hAnsi="ＭＳ Ｐゴシック" w:hint="eastAsia"/>
          <w:strike/>
        </w:rPr>
        <w:t>。</w:t>
      </w:r>
    </w:p>
    <w:p w14:paraId="4293A186" w14:textId="0B1FA326" w:rsidR="00746E01" w:rsidRPr="00441D5A" w:rsidRDefault="005539E2" w:rsidP="00695111">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w:t>
      </w:r>
      <w:r w:rsidR="00227AA5" w:rsidRPr="00441D5A">
        <w:rPr>
          <w:rFonts w:ascii="ＭＳ Ｐゴシック" w:eastAsia="ＭＳ Ｐゴシック" w:hAnsi="ＭＳ Ｐゴシック" w:hint="eastAsia"/>
          <w:strike/>
        </w:rPr>
        <w:t>自宅</w:t>
      </w:r>
      <w:r w:rsidR="00263A87" w:rsidRPr="00441D5A">
        <w:rPr>
          <w:rFonts w:ascii="ＭＳ Ｐゴシック" w:eastAsia="ＭＳ Ｐゴシック" w:hAnsi="ＭＳ Ｐゴシック" w:hint="eastAsia"/>
          <w:strike/>
        </w:rPr>
        <w:t>待機</w:t>
      </w:r>
      <w:r w:rsidR="00227AA5" w:rsidRPr="00441D5A">
        <w:rPr>
          <w:rFonts w:ascii="ＭＳ Ｐゴシック" w:eastAsia="ＭＳ Ｐゴシック" w:hAnsi="ＭＳ Ｐゴシック" w:hint="eastAsia"/>
          <w:strike/>
        </w:rPr>
        <w:t>となった場合は、健康状態について毎日</w:t>
      </w:r>
      <w:r w:rsidR="00D95049" w:rsidRPr="00441D5A">
        <w:rPr>
          <w:rFonts w:ascii="ＭＳ Ｐゴシック" w:eastAsia="ＭＳ Ｐゴシック" w:hAnsi="ＭＳ Ｐゴシック" w:hint="eastAsia"/>
          <w:strike/>
        </w:rPr>
        <w:t>、電話で声を聞いて確認すること。有症状で自宅待機の利用者には職員から電話確認。有症状で自宅待機の職員は</w:t>
      </w:r>
      <w:r w:rsidR="00200C3A" w:rsidRPr="00441D5A">
        <w:rPr>
          <w:rFonts w:ascii="ＭＳ Ｐゴシック" w:eastAsia="ＭＳ Ｐゴシック" w:hAnsi="ＭＳ Ｐゴシック" w:hint="eastAsia"/>
          <w:strike/>
        </w:rPr>
        <w:t>朝夕</w:t>
      </w:r>
      <w:r w:rsidR="00200C3A" w:rsidRPr="00441D5A">
        <w:rPr>
          <w:rFonts w:ascii="ＭＳ Ｐゴシック" w:eastAsia="ＭＳ Ｐゴシック" w:hAnsi="ＭＳ Ｐゴシック"/>
          <w:strike/>
        </w:rPr>
        <w:t>2回の検温結果と健康状態について職員から上長に毎日1回（夕方の検温後）報告する。</w:t>
      </w:r>
      <w:bookmarkEnd w:id="48"/>
      <w:bookmarkEnd w:id="56"/>
      <w:bookmarkEnd w:id="57"/>
      <w:bookmarkEnd w:id="61"/>
    </w:p>
    <w:p w14:paraId="6824124D" w14:textId="3CB44E0E" w:rsidR="00C87DDA" w:rsidRPr="00441D5A" w:rsidRDefault="00C87DDA" w:rsidP="00695111">
      <w:pPr>
        <w:pStyle w:val="a3"/>
        <w:rPr>
          <w:rFonts w:ascii="ＭＳ Ｐゴシック" w:eastAsia="ＭＳ Ｐゴシック" w:hAnsi="ＭＳ Ｐゴシック"/>
          <w:strike/>
        </w:rPr>
      </w:pPr>
    </w:p>
    <w:p w14:paraId="6C233C2F" w14:textId="78690A8C" w:rsidR="00C87DDA" w:rsidRPr="00441D5A" w:rsidRDefault="00C87DDA" w:rsidP="00695111">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➡200724：神垣太郎先生（清山会顧問）にご指導いただいた新ルール</w:t>
      </w:r>
    </w:p>
    <w:p w14:paraId="4ED2E303" w14:textId="77777777"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１．流行地の設定による捕捉はほぼ時期が終わったように感じます。それよりも家族以外の不特定者との</w:t>
      </w:r>
      <w:r w:rsidRPr="00441D5A">
        <w:rPr>
          <w:rFonts w:ascii="ＭＳ Ｐゴシック" w:eastAsia="ＭＳ Ｐゴシック" w:hAnsi="ＭＳ Ｐゴシック"/>
          <w:strike/>
        </w:rPr>
        <w:t>3密（密集、密閉空間、密接な距離）な行動歴（会食、カラオケ、研修会、観劇など）をマスク着用なしであった場合を「イベントあり」として</w:t>
      </w:r>
    </w:p>
    <w:p w14:paraId="588CC93F" w14:textId="26F0A76D"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〇職員自身がイベントありの場合</w:t>
      </w:r>
    </w:p>
    <w:p w14:paraId="2C115D70" w14:textId="2073151C"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w:t>
      </w:r>
      <w:r w:rsidR="0075472C" w:rsidRPr="00441D5A">
        <w:rPr>
          <w:rFonts w:ascii="ＭＳ Ｐゴシック" w:eastAsia="ＭＳ Ｐゴシック" w:hAnsi="ＭＳ Ｐゴシック"/>
          <w:strike/>
        </w:rPr>
        <w:t>7/14日間はサージカルマスクを着用し、手洗いを強化して体調に注意しながら勤務。</w:t>
      </w:r>
      <w:r w:rsidRPr="00441D5A">
        <w:rPr>
          <w:rFonts w:ascii="ＭＳ Ｐゴシック" w:eastAsia="ＭＳ Ｐゴシック" w:hAnsi="ＭＳ Ｐゴシック" w:hint="eastAsia"/>
          <w:strike/>
        </w:rPr>
        <w:t>健康観察を強化して異変がないかをチェック。</w:t>
      </w:r>
    </w:p>
    <w:p w14:paraId="313A6C94" w14:textId="0B9790DC"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〇利用者自身がイベントありの場合</w:t>
      </w:r>
    </w:p>
    <w:p w14:paraId="296429E8" w14:textId="77777777"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lastRenderedPageBreak/>
        <w:t>・</w:t>
      </w:r>
      <w:r w:rsidRPr="00441D5A">
        <w:rPr>
          <w:rFonts w:ascii="ＭＳ Ｐゴシック" w:eastAsia="ＭＳ Ｐゴシック" w:hAnsi="ＭＳ Ｐゴシック"/>
          <w:strike/>
        </w:rPr>
        <w:t>14日間はサージカルマスクを着用し、手洗いを強化して体調に注意しながら利用。マスク着用、手洗いの強化が困難な方は14日間の自宅待機。</w:t>
      </w:r>
    </w:p>
    <w:p w14:paraId="12C43014" w14:textId="6E61D82A"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〇職員あるいは利用者の同居家族がイベントありの場合</w:t>
      </w:r>
    </w:p>
    <w:p w14:paraId="0B753016" w14:textId="5EEA3092" w:rsidR="00C87DDA" w:rsidRPr="00441D5A" w:rsidRDefault="0075472C"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w:t>
      </w:r>
      <w:r w:rsidRPr="00441D5A">
        <w:rPr>
          <w:rFonts w:ascii="ＭＳ Ｐゴシック" w:eastAsia="ＭＳ Ｐゴシック" w:hAnsi="ＭＳ Ｐゴシック"/>
          <w:strike/>
        </w:rPr>
        <w:t>7日間（職員）ないし14日（利用者）は可能な限りマスクを着用し、手洗いを強化して体調に注意しながら勤務ないし利用。</w:t>
      </w:r>
      <w:r w:rsidR="00C87DDA" w:rsidRPr="00441D5A">
        <w:rPr>
          <w:rFonts w:ascii="ＭＳ Ｐゴシック" w:eastAsia="ＭＳ Ｐゴシック" w:hAnsi="ＭＳ Ｐゴシック" w:hint="eastAsia"/>
          <w:strike/>
        </w:rPr>
        <w:t>イベントありの同居家族の検温および健康観察を依頼。</w:t>
      </w:r>
    </w:p>
    <w:p w14:paraId="219D32E4" w14:textId="5CC420AA"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（潜伏期間を</w:t>
      </w:r>
      <w:r w:rsidRPr="00441D5A">
        <w:rPr>
          <w:rFonts w:ascii="ＭＳ Ｐゴシック" w:eastAsia="ＭＳ Ｐゴシック" w:hAnsi="ＭＳ Ｐゴシック"/>
          <w:strike/>
        </w:rPr>
        <w:t>5日前後と考えるとほぼ有症になる前の一番感染性の強い期間を7日でカバーできると思います。無症候からの感染まできちんと予防する場合には14日で統一した方が良いと思います。この辺はリソース、スタッフの数とリスクの兼ね合いだと思います。</w:t>
      </w:r>
      <w:r w:rsidRPr="00441D5A">
        <w:rPr>
          <w:rFonts w:ascii="ＭＳ Ｐゴシック" w:eastAsia="ＭＳ Ｐゴシック" w:hAnsi="ＭＳ Ｐゴシック" w:hint="eastAsia"/>
          <w:strike/>
        </w:rPr>
        <w:t>）</w:t>
      </w:r>
    </w:p>
    <w:p w14:paraId="330A0BBF" w14:textId="77777777"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２．職員、職員家族、利用者、利用者家族が有症状の場合</w:t>
      </w:r>
    </w:p>
    <w:p w14:paraId="23717289" w14:textId="52AC02AE"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〇症状をチェックした上で、かかりつけ医ないし近医に相談。</w:t>
      </w:r>
      <w:r w:rsidRPr="00441D5A">
        <w:rPr>
          <w:rFonts w:ascii="ＭＳ Ｐゴシック" w:eastAsia="ＭＳ Ｐゴシック" w:hAnsi="ＭＳ Ｐゴシック"/>
          <w:strike/>
        </w:rPr>
        <w:t>COVID-19を疑う場合には帰国者･接触者相談センターに連絡する。検査まで進んだ場合には、結果に従う。検査されずに診療だけあるいは相談だけで終わった場合には、3日以内であれば症状消失後「48」時間で復帰、4日以上あるいは症状が変化した場合（特に肺炎症状）であれば再度帰接相談センターに連絡（帰接外来受診を強く希望する</w:t>
      </w:r>
      <w:r w:rsidR="00EA0705" w:rsidRPr="00441D5A">
        <w:rPr>
          <w:rFonts w:ascii="ＭＳ Ｐゴシック" w:eastAsia="ＭＳ Ｐゴシック" w:hAnsi="ＭＳ Ｐゴシック" w:hint="eastAsia"/>
          <w:strike/>
        </w:rPr>
        <w:t>）</w:t>
      </w:r>
    </w:p>
    <w:p w14:paraId="196FF3B6" w14:textId="00C0BF34" w:rsidR="00C87DDA" w:rsidRPr="00441D5A" w:rsidRDefault="00C87DDA" w:rsidP="00C87DDA">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w:t>
      </w:r>
      <w:r w:rsidRPr="00441D5A">
        <w:rPr>
          <w:rFonts w:ascii="ＭＳ Ｐゴシック" w:eastAsia="ＭＳ Ｐゴシック" w:hAnsi="ＭＳ Ｐゴシック"/>
          <w:strike/>
        </w:rPr>
        <w:t>48時間としたのは、これであれば（3+2日となるので）接触した方々の中から体調を崩して発症するヒトたちが出てきて対応を考えられるかと思っております。</w:t>
      </w:r>
      <w:r w:rsidRPr="00441D5A">
        <w:rPr>
          <w:rFonts w:ascii="ＭＳ Ｐゴシック" w:eastAsia="ＭＳ Ｐゴシック" w:hAnsi="ＭＳ Ｐゴシック" w:hint="eastAsia"/>
          <w:strike/>
        </w:rPr>
        <w:t>）</w:t>
      </w:r>
    </w:p>
    <w:bookmarkEnd w:id="52"/>
    <w:p w14:paraId="7638EA16" w14:textId="51B067EA" w:rsidR="00C33EDE" w:rsidRPr="00441D5A" w:rsidRDefault="00C33EDE" w:rsidP="00C33EDE">
      <w:pPr>
        <w:rPr>
          <w:rFonts w:ascii="ＭＳ Ｐゴシック" w:eastAsia="ＭＳ Ｐゴシック" w:hAnsi="ＭＳ Ｐゴシック"/>
          <w:strike/>
          <w:sz w:val="22"/>
        </w:rPr>
      </w:pP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4日以上の有症状者について</w:t>
      </w:r>
    </w:p>
    <w:p w14:paraId="55611FD7" w14:textId="00793626" w:rsidR="00C33EDE" w:rsidRPr="00441D5A" w:rsidRDefault="00C33EDE" w:rsidP="00C33EDE">
      <w:pPr>
        <w:rPr>
          <w:rFonts w:ascii="ＭＳ Ｐゴシック" w:eastAsia="ＭＳ Ｐゴシック" w:hAnsi="ＭＳ Ｐゴシック"/>
          <w:strike/>
          <w:sz w:val="22"/>
        </w:rPr>
      </w:pPr>
      <w:r w:rsidRPr="00441D5A">
        <w:rPr>
          <w:rFonts w:ascii="ＭＳ Ｐゴシック" w:eastAsia="ＭＳ Ｐゴシック" w:hAnsi="ＭＳ Ｐゴシック"/>
          <w:strike/>
          <w:sz w:val="22"/>
        </w:rPr>
        <w:t>1帰国者･接触者相談センター受診ありPCR検査陽性の場合</w:t>
      </w: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保健所の指導に沿う。</w:t>
      </w:r>
    </w:p>
    <w:p w14:paraId="067783A0" w14:textId="67F85879" w:rsidR="00C33EDE" w:rsidRPr="00441D5A" w:rsidRDefault="00C33EDE" w:rsidP="00C33EDE">
      <w:pPr>
        <w:rPr>
          <w:rFonts w:ascii="ＭＳ Ｐゴシック" w:eastAsia="ＭＳ Ｐゴシック" w:hAnsi="ＭＳ Ｐゴシック"/>
          <w:strike/>
          <w:sz w:val="22"/>
        </w:rPr>
      </w:pPr>
      <w:r w:rsidRPr="00441D5A">
        <w:rPr>
          <w:rFonts w:ascii="ＭＳ Ｐゴシック" w:eastAsia="ＭＳ Ｐゴシック" w:hAnsi="ＭＳ Ｐゴシック"/>
          <w:strike/>
          <w:sz w:val="22"/>
        </w:rPr>
        <w:t>2帰国者･接触者相談センター受診PCR検査陰性の場合</w:t>
      </w: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症状消失後48時間で復帰。</w:t>
      </w:r>
    </w:p>
    <w:p w14:paraId="73FCAD46" w14:textId="57D38092" w:rsidR="00C33EDE" w:rsidRPr="00441D5A" w:rsidRDefault="00C33EDE" w:rsidP="00C33EDE">
      <w:pPr>
        <w:rPr>
          <w:rFonts w:ascii="ＭＳ Ｐゴシック" w:eastAsia="ＭＳ Ｐゴシック" w:hAnsi="ＭＳ Ｐゴシック"/>
          <w:strike/>
          <w:sz w:val="22"/>
        </w:rPr>
      </w:pPr>
      <w:r w:rsidRPr="00441D5A">
        <w:rPr>
          <w:rFonts w:ascii="ＭＳ Ｐゴシック" w:eastAsia="ＭＳ Ｐゴシック" w:hAnsi="ＭＳ Ｐゴシック"/>
          <w:strike/>
          <w:sz w:val="22"/>
        </w:rPr>
        <w:t>3帰国者･接触者相談センター受診なしの場合</w:t>
      </w:r>
      <w:r w:rsidRPr="00441D5A">
        <w:rPr>
          <w:rFonts w:ascii="ＭＳ Ｐゴシック" w:eastAsia="ＭＳ Ｐゴシック" w:hAnsi="ＭＳ Ｐゴシック" w:hint="eastAsia"/>
          <w:strike/>
          <w:sz w:val="22"/>
        </w:rPr>
        <w:t>→</w:t>
      </w:r>
      <w:r w:rsidRPr="00441D5A">
        <w:rPr>
          <w:rFonts w:ascii="ＭＳ Ｐゴシック" w:eastAsia="ＭＳ Ｐゴシック" w:hAnsi="ＭＳ Ｐゴシック"/>
          <w:strike/>
          <w:sz w:val="22"/>
        </w:rPr>
        <w:t>症状消失後48時間で復帰。</w:t>
      </w:r>
    </w:p>
    <w:p w14:paraId="38851F07" w14:textId="451EEF80" w:rsidR="00C33EDE" w:rsidRPr="00441D5A" w:rsidRDefault="00C33EDE" w:rsidP="00C33EDE">
      <w:pPr>
        <w:rPr>
          <w:rFonts w:ascii="ＭＳ Ｐゴシック" w:eastAsia="ＭＳ Ｐゴシック" w:hAnsi="ＭＳ Ｐゴシック"/>
          <w:strike/>
          <w:sz w:val="22"/>
        </w:rPr>
        <w:sectPr w:rsidR="00C33EDE" w:rsidRPr="00441D5A" w:rsidSect="00196E26">
          <w:type w:val="continuous"/>
          <w:pgSz w:w="16838" w:h="11906" w:orient="landscape"/>
          <w:pgMar w:top="720" w:right="720" w:bottom="720" w:left="720" w:header="851" w:footer="992" w:gutter="0"/>
          <w:cols w:space="425"/>
          <w:docGrid w:type="lines" w:linePitch="360"/>
        </w:sectPr>
      </w:pPr>
      <w:r w:rsidRPr="00441D5A">
        <w:rPr>
          <w:rFonts w:ascii="ＭＳ Ｐゴシック" w:eastAsia="ＭＳ Ｐゴシック" w:hAnsi="ＭＳ Ｐゴシック"/>
          <w:strike/>
          <w:sz w:val="22"/>
        </w:rPr>
        <w:t>家族が有症状の場合は復帰後7日間はマスクを着用し、手洗いを強化して体調に注意しながら勤務ないし利用。</w:t>
      </w:r>
    </w:p>
    <w:bookmarkEnd w:id="46"/>
    <w:p w14:paraId="46DCFB7C" w14:textId="77777777" w:rsidR="00986C3A" w:rsidRPr="00441D5A" w:rsidRDefault="00986C3A" w:rsidP="006A4841">
      <w:pPr>
        <w:pStyle w:val="a3"/>
        <w:rPr>
          <w:rFonts w:ascii="ＭＳ Ｐゴシック" w:eastAsia="ＭＳ Ｐゴシック" w:hAnsi="ＭＳ Ｐゴシック"/>
          <w:strike/>
        </w:rPr>
        <w:sectPr w:rsidR="00986C3A" w:rsidRPr="00441D5A" w:rsidSect="00986C3A">
          <w:type w:val="continuous"/>
          <w:pgSz w:w="16838" w:h="11906" w:orient="landscape"/>
          <w:pgMar w:top="720" w:right="720" w:bottom="720" w:left="720" w:header="851" w:footer="992" w:gutter="0"/>
          <w:cols w:num="2" w:space="425"/>
          <w:docGrid w:type="lines" w:linePitch="360"/>
        </w:sectPr>
      </w:pPr>
    </w:p>
    <w:p w14:paraId="3A632938" w14:textId="77777777" w:rsidR="00C33EDE" w:rsidRPr="00441D5A" w:rsidRDefault="00C33EDE" w:rsidP="00C33EDE">
      <w:pPr>
        <w:rPr>
          <w:rFonts w:ascii="ＭＳ Ｐゴシック" w:eastAsia="ＭＳ Ｐゴシック" w:hAnsi="ＭＳ Ｐゴシック"/>
          <w:strike/>
          <w:sz w:val="22"/>
        </w:rPr>
      </w:pPr>
      <w:r w:rsidRPr="00441D5A">
        <w:rPr>
          <w:rFonts w:ascii="ＭＳ Ｐゴシック" w:eastAsia="ＭＳ Ｐゴシック" w:hAnsi="ＭＳ Ｐゴシック" w:hint="eastAsia"/>
          <w:strike/>
          <w:sz w:val="22"/>
        </w:rPr>
        <w:t>※職員および利用者・家族に、体温とともに以下の接触状況をチェックして水際対策を徹底します。ショートの場合は、次月の予定を立てる際に接触歴についても事前に把握すること。</w:t>
      </w:r>
    </w:p>
    <w:p w14:paraId="6ADD8B1D" w14:textId="16D23110" w:rsidR="00DD5D7C" w:rsidRPr="00441D5A" w:rsidRDefault="00DD5D7C" w:rsidP="006A4841">
      <w:pPr>
        <w:pStyle w:val="a3"/>
        <w:rPr>
          <w:rFonts w:ascii="ＭＳ Ｐゴシック" w:eastAsia="ＭＳ Ｐゴシック" w:hAnsi="ＭＳ Ｐゴシック"/>
          <w:strike/>
        </w:rPr>
      </w:pPr>
      <w:r w:rsidRPr="00441D5A">
        <w:rPr>
          <w:rFonts w:ascii="ＭＳ Ｐゴシック" w:eastAsia="ＭＳ Ｐゴシック" w:hAnsi="ＭＳ Ｐゴシック" w:hint="eastAsia"/>
          <w:strike/>
        </w:rPr>
        <w:t>※通所系サービス（デイ・ショート・小多機）の利用者が休止となった場合は、行政指導に基づき、電話での健康チェックや訪問サービスなどの代替サービスを「通所に代わる在宅支援へのチェック表」により適切に実施してください。</w:t>
      </w:r>
    </w:p>
    <w:p w14:paraId="413C8639" w14:textId="49F61CF6" w:rsidR="006A4841" w:rsidRPr="00441D5A" w:rsidRDefault="006A4841" w:rsidP="006A4841">
      <w:pPr>
        <w:pStyle w:val="a3"/>
        <w:rPr>
          <w:rFonts w:ascii="ＭＳ Ｐゴシック" w:eastAsia="ＭＳ Ｐゴシック" w:hAnsi="ＭＳ Ｐゴシック"/>
          <w:strike/>
        </w:rPr>
      </w:pPr>
    </w:p>
    <w:p w14:paraId="0669F79A" w14:textId="193A475C" w:rsidR="006A4841" w:rsidRPr="00441D5A" w:rsidRDefault="006A4841" w:rsidP="006A4841">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【質問】感染者が</w:t>
      </w:r>
      <w:r w:rsidR="00C83FD5" w:rsidRPr="00441D5A">
        <w:rPr>
          <w:rFonts w:ascii="ＭＳ Ｐゴシック" w:eastAsia="ＭＳ Ｐゴシック" w:hAnsi="ＭＳ Ｐゴシック" w:hint="eastAsia"/>
          <w:strike/>
          <w:sz w:val="21"/>
          <w:szCs w:val="21"/>
        </w:rPr>
        <w:t>利用者</w:t>
      </w:r>
      <w:r w:rsidRPr="00441D5A">
        <w:rPr>
          <w:rFonts w:ascii="ＭＳ Ｐゴシック" w:eastAsia="ＭＳ Ｐゴシック" w:hAnsi="ＭＳ Ｐゴシック" w:hint="eastAsia"/>
          <w:strike/>
          <w:sz w:val="21"/>
          <w:szCs w:val="21"/>
        </w:rPr>
        <w:t>またはスタッフに出た場合に、通いから</w:t>
      </w:r>
      <w:r w:rsidR="007A18F6" w:rsidRPr="00441D5A">
        <w:rPr>
          <w:rFonts w:ascii="ＭＳ Ｐゴシック" w:eastAsia="ＭＳ Ｐゴシック" w:hAnsi="ＭＳ Ｐゴシック" w:hint="eastAsia"/>
          <w:strike/>
          <w:sz w:val="21"/>
          <w:szCs w:val="21"/>
        </w:rPr>
        <w:t>在宅支援</w:t>
      </w:r>
      <w:r w:rsidRPr="00441D5A">
        <w:rPr>
          <w:rFonts w:ascii="ＭＳ Ｐゴシック" w:eastAsia="ＭＳ Ｐゴシック" w:hAnsi="ＭＳ Ｐゴシック" w:hint="eastAsia"/>
          <w:strike/>
          <w:sz w:val="21"/>
          <w:szCs w:val="21"/>
        </w:rPr>
        <w:t>に切り替えるタイミングについての具体的な指針があれば良い。</w:t>
      </w:r>
    </w:p>
    <w:p w14:paraId="2A4C8486" w14:textId="34C701A9" w:rsidR="006A4841" w:rsidRPr="00441D5A" w:rsidRDefault="006A4841" w:rsidP="006A4841">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【回答】感染疑い者がでた場合は保健所の指示に従います。</w:t>
      </w:r>
      <w:r w:rsidR="00A13E6F" w:rsidRPr="00441D5A">
        <w:rPr>
          <w:rFonts w:ascii="ＭＳ Ｐゴシック" w:eastAsia="ＭＳ Ｐゴシック" w:hAnsi="ＭＳ Ｐゴシック" w:hint="eastAsia"/>
          <w:strike/>
          <w:sz w:val="21"/>
          <w:szCs w:val="21"/>
          <w:u w:val="single"/>
        </w:rPr>
        <w:t>周辺地域</w:t>
      </w:r>
      <w:bookmarkStart w:id="62" w:name="_Hlk39842465"/>
      <w:r w:rsidR="004D06DB" w:rsidRPr="00441D5A">
        <w:rPr>
          <w:rFonts w:ascii="ＭＳ Ｐゴシック" w:eastAsia="ＭＳ Ｐゴシック" w:hAnsi="ＭＳ Ｐゴシック" w:hint="eastAsia"/>
          <w:strike/>
          <w:sz w:val="21"/>
          <w:szCs w:val="21"/>
          <w:u w:val="single"/>
        </w:rPr>
        <w:t>で流行がはじまったとき</w:t>
      </w:r>
      <w:bookmarkEnd w:id="62"/>
      <w:r w:rsidRPr="00441D5A">
        <w:rPr>
          <w:rFonts w:ascii="ＭＳ Ｐゴシック" w:eastAsia="ＭＳ Ｐゴシック" w:hAnsi="ＭＳ Ｐゴシック" w:hint="eastAsia"/>
          <w:strike/>
        </w:rPr>
        <w:t>は</w:t>
      </w:r>
      <w:r w:rsidRPr="00441D5A">
        <w:rPr>
          <w:rFonts w:ascii="ＭＳ Ｐゴシック" w:eastAsia="ＭＳ Ｐゴシック" w:hAnsi="ＭＳ Ｐゴシック" w:hint="eastAsia"/>
          <w:strike/>
          <w:sz w:val="21"/>
          <w:szCs w:val="21"/>
        </w:rPr>
        <w:t>、感染疑い者がでないうちに通所を閉鎖して、</w:t>
      </w:r>
      <w:r w:rsidR="00C83FD5" w:rsidRPr="00441D5A">
        <w:rPr>
          <w:rFonts w:ascii="ＭＳ Ｐゴシック" w:eastAsia="ＭＳ Ｐゴシック" w:hAnsi="ＭＳ Ｐゴシック" w:hint="eastAsia"/>
          <w:strike/>
          <w:sz w:val="21"/>
          <w:szCs w:val="21"/>
        </w:rPr>
        <w:t>利用者</w:t>
      </w:r>
      <w:r w:rsidRPr="00441D5A">
        <w:rPr>
          <w:rFonts w:ascii="ＭＳ Ｐゴシック" w:eastAsia="ＭＳ Ｐゴシック" w:hAnsi="ＭＳ Ｐゴシック" w:hint="eastAsia"/>
          <w:strike/>
          <w:sz w:val="21"/>
          <w:szCs w:val="21"/>
        </w:rPr>
        <w:t>の意向を確認しながら</w:t>
      </w:r>
      <w:r w:rsidR="007A18F6" w:rsidRPr="00441D5A">
        <w:rPr>
          <w:rFonts w:ascii="ＭＳ Ｐゴシック" w:eastAsia="ＭＳ Ｐゴシック" w:hAnsi="ＭＳ Ｐゴシック" w:hint="eastAsia"/>
          <w:strike/>
          <w:sz w:val="21"/>
          <w:szCs w:val="21"/>
        </w:rPr>
        <w:t>在宅支援（電話での健康チェック／訪問支援）</w:t>
      </w:r>
      <w:r w:rsidRPr="00441D5A">
        <w:rPr>
          <w:rFonts w:ascii="ＭＳ Ｐゴシック" w:eastAsia="ＭＳ Ｐゴシック" w:hAnsi="ＭＳ Ｐゴシック" w:hint="eastAsia"/>
          <w:strike/>
          <w:sz w:val="21"/>
          <w:szCs w:val="21"/>
        </w:rPr>
        <w:t>に切り替える事も想定されます。その判断はGMが行います。</w:t>
      </w:r>
    </w:p>
    <w:p w14:paraId="7DC96439" w14:textId="77777777" w:rsidR="00986C3A" w:rsidRPr="00441D5A" w:rsidRDefault="00986C3A" w:rsidP="006A4841">
      <w:pPr>
        <w:pStyle w:val="a3"/>
        <w:rPr>
          <w:rFonts w:ascii="ＭＳ Ｐゴシック" w:eastAsia="ＭＳ Ｐゴシック" w:hAnsi="ＭＳ Ｐゴシック"/>
          <w:strike/>
          <w:sz w:val="21"/>
          <w:szCs w:val="21"/>
        </w:rPr>
      </w:pPr>
    </w:p>
    <w:p w14:paraId="64D6DCEE" w14:textId="3981B881" w:rsidR="00B01AFA" w:rsidRPr="00441D5A" w:rsidRDefault="00B01AFA" w:rsidP="00A15FDA">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6"/>
          <w:szCs w:val="26"/>
          <w:highlight w:val="yellow"/>
        </w:rPr>
        <w:t>Q５．職場復帰の目安はどうすればよいか。</w:t>
      </w:r>
    </w:p>
    <w:p w14:paraId="21DC1B39" w14:textId="6D8D3D58" w:rsidR="00B01AFA" w:rsidRPr="00441D5A" w:rsidRDefault="00B01AFA" w:rsidP="00A15FDA">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lastRenderedPageBreak/>
        <w:t>●英国</w:t>
      </w:r>
      <w:r w:rsidRPr="00441D5A">
        <w:rPr>
          <w:rFonts w:ascii="ＭＳ Ｐゴシック" w:eastAsia="ＭＳ Ｐゴシック" w:hAnsi="ＭＳ Ｐゴシック"/>
          <w:strike/>
          <w:sz w:val="21"/>
          <w:szCs w:val="21"/>
        </w:rPr>
        <w:t>NHSの発症後の外出禁止（隔離）指針</w:t>
      </w:r>
      <w:r w:rsidRPr="00441D5A">
        <w:rPr>
          <w:rStyle w:val="ac"/>
          <w:rFonts w:ascii="ＭＳ Ｐゴシック" w:eastAsia="ＭＳ Ｐゴシック" w:hAnsi="ＭＳ Ｐゴシック"/>
          <w:strike/>
          <w:sz w:val="21"/>
          <w:szCs w:val="21"/>
        </w:rPr>
        <w:footnoteReference w:id="24"/>
      </w:r>
      <w:r w:rsidRPr="00441D5A">
        <w:rPr>
          <w:rFonts w:ascii="ＭＳ Ｐゴシック" w:eastAsia="ＭＳ Ｐゴシック" w:hAnsi="ＭＳ Ｐゴシック"/>
          <w:strike/>
          <w:sz w:val="21"/>
          <w:szCs w:val="21"/>
        </w:rPr>
        <w:t>では、新型コロナウイルスの隔離期間として、①発症者Aが単身ならAは7日。②発症者Aに同居家族Bがいるなら、Aは7日、Bは無症状なら14日、Bが発症したら発症から7日。</w:t>
      </w:r>
      <w:r w:rsidR="00916DB6" w:rsidRPr="00441D5A">
        <w:rPr>
          <w:rFonts w:ascii="ＭＳ Ｐゴシック" w:eastAsia="ＭＳ Ｐゴシック" w:hAnsi="ＭＳ Ｐゴシック" w:hint="eastAsia"/>
          <w:strike/>
          <w:sz w:val="21"/>
          <w:szCs w:val="21"/>
        </w:rPr>
        <w:t>つまり、発症すれば早く復帰できますが、発症しなければいつ発症するかわからないので（多くは</w:t>
      </w:r>
      <w:r w:rsidR="00916DB6" w:rsidRPr="00441D5A">
        <w:rPr>
          <w:rFonts w:ascii="ＭＳ Ｐゴシック" w:eastAsia="ＭＳ Ｐゴシック" w:hAnsi="ＭＳ Ｐゴシック"/>
          <w:strike/>
          <w:sz w:val="21"/>
          <w:szCs w:val="21"/>
        </w:rPr>
        <w:t xml:space="preserve">5日）、潜伏期間の最長14日間は観察が必要ということです。　</w:t>
      </w:r>
    </w:p>
    <w:p w14:paraId="30E8942F" w14:textId="4EBC99CC" w:rsidR="00986C3A" w:rsidRPr="00441D5A" w:rsidRDefault="00986C3A" w:rsidP="00A15FDA">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w:t>
      </w:r>
      <w:bookmarkStart w:id="63" w:name="_Hlk61984429"/>
      <w:r w:rsidRPr="00441D5A">
        <w:rPr>
          <w:rFonts w:ascii="ＭＳ Ｐゴシック" w:eastAsia="ＭＳ Ｐゴシック" w:hAnsi="ＭＳ Ｐゴシック"/>
          <w:strike/>
          <w:sz w:val="21"/>
          <w:szCs w:val="21"/>
        </w:rPr>
        <w:t>米国CDC復職基準</w:t>
      </w:r>
      <w:r w:rsidRPr="00441D5A">
        <w:rPr>
          <w:rStyle w:val="ac"/>
          <w:rFonts w:ascii="ＭＳ Ｐゴシック" w:eastAsia="ＭＳ Ｐゴシック" w:hAnsi="ＭＳ Ｐゴシック"/>
          <w:strike/>
          <w:sz w:val="21"/>
          <w:szCs w:val="21"/>
        </w:rPr>
        <w:footnoteReference w:id="25"/>
      </w:r>
      <w:r w:rsidRPr="00441D5A">
        <w:rPr>
          <w:rFonts w:ascii="ＭＳ Ｐゴシック" w:eastAsia="ＭＳ Ｐゴシック" w:hAnsi="ＭＳ Ｐゴシック" w:hint="eastAsia"/>
          <w:strike/>
          <w:sz w:val="21"/>
          <w:szCs w:val="21"/>
        </w:rPr>
        <w:t>は、よくなる人は発症から</w:t>
      </w:r>
      <w:r w:rsidRPr="00441D5A">
        <w:rPr>
          <w:rFonts w:ascii="ＭＳ Ｐゴシック" w:eastAsia="ＭＳ Ｐゴシック" w:hAnsi="ＭＳ Ｐゴシック"/>
          <w:strike/>
          <w:sz w:val="21"/>
          <w:szCs w:val="21"/>
        </w:rPr>
        <w:t>7日目には（仮にPCR検査陽性だとしても）ほぼ感染力はないため、</w:t>
      </w:r>
      <w:r w:rsidR="00025135" w:rsidRPr="00441D5A">
        <w:rPr>
          <w:rFonts w:ascii="ＭＳ Ｐゴシック" w:eastAsia="ＭＳ Ｐゴシック" w:hAnsi="ＭＳ Ｐゴシック" w:hint="eastAsia"/>
          <w:strike/>
          <w:sz w:val="21"/>
          <w:szCs w:val="21"/>
        </w:rPr>
        <w:t>「</w:t>
      </w:r>
      <w:r w:rsidR="009D3F62" w:rsidRPr="00441D5A">
        <w:rPr>
          <w:rFonts w:ascii="ＭＳ Ｐゴシック" w:eastAsia="ＭＳ Ｐゴシック" w:hAnsi="ＭＳ Ｐゴシック"/>
          <w:strike/>
          <w:sz w:val="21"/>
          <w:szCs w:val="21"/>
        </w:rPr>
        <w:t>症状消失から3日間</w:t>
      </w:r>
      <w:r w:rsidRPr="00441D5A">
        <w:rPr>
          <w:rFonts w:ascii="ＭＳ Ｐゴシック" w:eastAsia="ＭＳ Ｐゴシック" w:hAnsi="ＭＳ Ｐゴシック"/>
          <w:strike/>
          <w:sz w:val="21"/>
          <w:szCs w:val="21"/>
        </w:rPr>
        <w:t>かつ</w:t>
      </w:r>
      <w:r w:rsidR="009D3F62" w:rsidRPr="00441D5A">
        <w:rPr>
          <w:rFonts w:ascii="ＭＳ Ｐゴシック" w:eastAsia="ＭＳ Ｐゴシック" w:hAnsi="ＭＳ Ｐゴシック"/>
          <w:strike/>
          <w:sz w:val="21"/>
          <w:szCs w:val="21"/>
        </w:rPr>
        <w:t>発症から7日間</w:t>
      </w:r>
      <w:r w:rsidRPr="00441D5A">
        <w:rPr>
          <w:rFonts w:ascii="ＭＳ Ｐゴシック" w:eastAsia="ＭＳ Ｐゴシック" w:hAnsi="ＭＳ Ｐゴシック"/>
          <w:strike/>
          <w:sz w:val="21"/>
          <w:szCs w:val="21"/>
        </w:rPr>
        <w:t>が経過していれば日常生活（就労を含む）に復帰して良い。</w:t>
      </w:r>
      <w:r w:rsidR="00025135" w:rsidRPr="00441D5A">
        <w:rPr>
          <w:rFonts w:ascii="ＭＳ Ｐゴシック" w:eastAsia="ＭＳ Ｐゴシック" w:hAnsi="ＭＳ Ｐゴシック" w:hint="eastAsia"/>
          <w:strike/>
          <w:sz w:val="21"/>
          <w:szCs w:val="21"/>
        </w:rPr>
        <w:t>」</w:t>
      </w:r>
    </w:p>
    <w:bookmarkEnd w:id="63"/>
    <w:p w14:paraId="190AA783" w14:textId="6FF1764D" w:rsidR="00573C96" w:rsidRPr="00441D5A" w:rsidRDefault="00582C80" w:rsidP="00813558">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●日本では</w:t>
      </w:r>
      <w:r w:rsidR="00916DB6" w:rsidRPr="00441D5A">
        <w:rPr>
          <w:rFonts w:ascii="ＭＳ Ｐゴシック" w:eastAsia="ＭＳ Ｐゴシック" w:hAnsi="ＭＳ Ｐゴシック" w:hint="eastAsia"/>
          <w:strike/>
          <w:sz w:val="21"/>
          <w:szCs w:val="21"/>
        </w:rPr>
        <w:t>英国や米国より厳しくて、</w:t>
      </w:r>
      <w:r w:rsidRPr="00441D5A">
        <w:rPr>
          <w:rFonts w:ascii="ＭＳ Ｐゴシック" w:eastAsia="ＭＳ Ｐゴシック" w:hAnsi="ＭＳ Ｐゴシック" w:hint="eastAsia"/>
          <w:strike/>
          <w:sz w:val="21"/>
          <w:szCs w:val="21"/>
        </w:rPr>
        <w:t>軽症者は療養から14日後かつ</w:t>
      </w:r>
      <w:r w:rsidR="00C0394F" w:rsidRPr="00441D5A">
        <w:rPr>
          <w:rFonts w:ascii="ＭＳ Ｐゴシック" w:eastAsia="ＭＳ Ｐゴシック" w:hAnsi="ＭＳ Ｐゴシック" w:hint="eastAsia"/>
          <w:strike/>
          <w:sz w:val="21"/>
          <w:szCs w:val="21"/>
        </w:rPr>
        <w:t>医療保険関係者の判断（PCR陰性</w:t>
      </w:r>
      <w:r w:rsidR="00986C3A" w:rsidRPr="00441D5A">
        <w:rPr>
          <w:rFonts w:ascii="ＭＳ Ｐゴシック" w:eastAsia="ＭＳ Ｐゴシック" w:hAnsi="ＭＳ Ｐゴシック" w:hint="eastAsia"/>
          <w:strike/>
          <w:sz w:val="21"/>
          <w:szCs w:val="21"/>
        </w:rPr>
        <w:t>証</w:t>
      </w:r>
      <w:r w:rsidR="00C0394F" w:rsidRPr="00441D5A">
        <w:rPr>
          <w:rFonts w:ascii="ＭＳ Ｐゴシック" w:eastAsia="ＭＳ Ｐゴシック" w:hAnsi="ＭＳ Ｐゴシック" w:hint="eastAsia"/>
          <w:strike/>
          <w:sz w:val="21"/>
          <w:szCs w:val="21"/>
        </w:rPr>
        <w:t>明は不要）</w:t>
      </w:r>
      <w:r w:rsidR="003B23BE" w:rsidRPr="00441D5A">
        <w:rPr>
          <w:rStyle w:val="ac"/>
          <w:rFonts w:ascii="ＭＳ Ｐゴシック" w:eastAsia="ＭＳ Ｐゴシック" w:hAnsi="ＭＳ Ｐゴシック"/>
          <w:strike/>
          <w:sz w:val="21"/>
          <w:szCs w:val="21"/>
        </w:rPr>
        <w:footnoteReference w:id="26"/>
      </w:r>
      <w:r w:rsidR="00C0394F" w:rsidRPr="00441D5A">
        <w:rPr>
          <w:rFonts w:ascii="ＭＳ Ｐゴシック" w:eastAsia="ＭＳ Ｐゴシック" w:hAnsi="ＭＳ Ｐゴシック" w:hint="eastAsia"/>
          <w:strike/>
          <w:sz w:val="21"/>
          <w:szCs w:val="21"/>
        </w:rPr>
        <w:t>／疑い者でCOVID-19と確定しなかった人は発症後</w:t>
      </w:r>
      <w:r w:rsidR="006B734F" w:rsidRPr="00441D5A">
        <w:rPr>
          <w:rFonts w:ascii="ＭＳ Ｐゴシック" w:eastAsia="ＭＳ Ｐゴシック" w:hAnsi="ＭＳ Ｐゴシック" w:hint="eastAsia"/>
          <w:strike/>
          <w:sz w:val="21"/>
          <w:szCs w:val="21"/>
        </w:rPr>
        <w:t>８</w:t>
      </w:r>
      <w:r w:rsidR="00C0394F" w:rsidRPr="00441D5A">
        <w:rPr>
          <w:rFonts w:ascii="ＭＳ Ｐゴシック" w:eastAsia="ＭＳ Ｐゴシック" w:hAnsi="ＭＳ Ｐゴシック" w:hint="eastAsia"/>
          <w:strike/>
          <w:sz w:val="21"/>
          <w:szCs w:val="21"/>
        </w:rPr>
        <w:t>日かつ無症状3日</w:t>
      </w:r>
      <w:r w:rsidR="00C0394F" w:rsidRPr="00441D5A">
        <w:rPr>
          <w:rStyle w:val="ac"/>
          <w:rFonts w:ascii="ＭＳ Ｐゴシック" w:eastAsia="ＭＳ Ｐゴシック" w:hAnsi="ＭＳ Ｐゴシック"/>
          <w:strike/>
          <w:sz w:val="21"/>
          <w:szCs w:val="21"/>
        </w:rPr>
        <w:footnoteReference w:id="27"/>
      </w:r>
      <w:r w:rsidR="00C0394F" w:rsidRPr="00441D5A">
        <w:rPr>
          <w:rFonts w:ascii="ＭＳ Ｐゴシック" w:eastAsia="ＭＳ Ｐゴシック" w:hAnsi="ＭＳ Ｐゴシック" w:hint="eastAsia"/>
          <w:strike/>
          <w:sz w:val="21"/>
          <w:szCs w:val="21"/>
        </w:rPr>
        <w:t>。</w:t>
      </w:r>
    </w:p>
    <w:p w14:paraId="2C6D9319" w14:textId="707799C0" w:rsidR="00A31C8E" w:rsidRPr="00441D5A" w:rsidRDefault="00A31C8E" w:rsidP="00813558">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➡6月12日に退院基準が緩和され、それに従い、職場復帰の目安も変更がありました</w:t>
      </w:r>
      <w:r w:rsidRPr="00441D5A">
        <w:rPr>
          <w:rStyle w:val="ac"/>
          <w:rFonts w:ascii="ＭＳ Ｐゴシック" w:eastAsia="ＭＳ Ｐゴシック" w:hAnsi="ＭＳ Ｐゴシック"/>
          <w:strike/>
          <w:sz w:val="21"/>
          <w:szCs w:val="21"/>
        </w:rPr>
        <w:footnoteReference w:id="28"/>
      </w:r>
      <w:r w:rsidRPr="00441D5A">
        <w:rPr>
          <w:rFonts w:ascii="ＭＳ Ｐゴシック" w:eastAsia="ＭＳ Ｐゴシック" w:hAnsi="ＭＳ Ｐゴシック" w:hint="eastAsia"/>
          <w:strike/>
          <w:sz w:val="21"/>
          <w:szCs w:val="21"/>
        </w:rPr>
        <w:t>。</w:t>
      </w:r>
    </w:p>
    <w:p w14:paraId="5DCBDA03" w14:textId="59649D66" w:rsidR="00A31C8E" w:rsidRPr="00441D5A" w:rsidRDefault="00A31C8E" w:rsidP="00813558">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・疑い者でCOVID-19と確定しなかった人（診断されていない発熱や風邪症状のある人）：</w:t>
      </w:r>
      <w:r w:rsidR="00913790" w:rsidRPr="00441D5A">
        <w:rPr>
          <w:rFonts w:ascii="ＭＳ Ｐゴシック" w:eastAsia="ＭＳ Ｐゴシック" w:hAnsi="ＭＳ Ｐゴシック" w:hint="eastAsia"/>
          <w:strike/>
          <w:sz w:val="21"/>
          <w:szCs w:val="21"/>
        </w:rPr>
        <w:t>職場復帰は</w:t>
      </w:r>
      <w:r w:rsidRPr="00441D5A">
        <w:rPr>
          <w:rFonts w:ascii="ＭＳ Ｐゴシック" w:eastAsia="ＭＳ Ｐゴシック" w:hAnsi="ＭＳ Ｐゴシック" w:hint="eastAsia"/>
          <w:strike/>
          <w:sz w:val="21"/>
          <w:szCs w:val="21"/>
        </w:rPr>
        <w:t>発症後8日かつ無症状3日</w:t>
      </w:r>
    </w:p>
    <w:p w14:paraId="6584F16E" w14:textId="77777777" w:rsidR="0049410B" w:rsidRPr="00441D5A" w:rsidRDefault="00A31C8E" w:rsidP="00813558">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w:t>
      </w:r>
      <w:r w:rsidR="0049410B" w:rsidRPr="00441D5A">
        <w:rPr>
          <w:rFonts w:ascii="ＭＳ Ｐゴシック" w:eastAsia="ＭＳ Ｐゴシック" w:hAnsi="ＭＳ Ｐゴシック" w:hint="eastAsia"/>
          <w:strike/>
          <w:sz w:val="21"/>
          <w:szCs w:val="21"/>
        </w:rPr>
        <w:t>入院（宿泊療養または自宅療養）した人の退院（療養解除）基準</w:t>
      </w:r>
    </w:p>
    <w:p w14:paraId="66FDB01B" w14:textId="382EF635" w:rsidR="00A31C8E" w:rsidRPr="00441D5A" w:rsidRDefault="00A31C8E" w:rsidP="0049410B">
      <w:pPr>
        <w:pStyle w:val="a3"/>
        <w:ind w:firstLineChars="100" w:firstLine="210"/>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軽症者（検査陽性）</w:t>
      </w:r>
      <w:r w:rsidR="00913790" w:rsidRPr="00441D5A">
        <w:rPr>
          <w:rFonts w:ascii="ＭＳ Ｐゴシック" w:eastAsia="ＭＳ Ｐゴシック" w:hAnsi="ＭＳ Ｐゴシック" w:hint="eastAsia"/>
          <w:strike/>
          <w:sz w:val="21"/>
          <w:szCs w:val="21"/>
        </w:rPr>
        <w:t>：発症後10日かつ無症状3日／無症状24時間後、2回のPCR検査（24時間以上の間隔）で陰性</w:t>
      </w:r>
    </w:p>
    <w:p w14:paraId="53243BE0" w14:textId="59461A83" w:rsidR="00913790" w:rsidRPr="00441D5A" w:rsidRDefault="00913790" w:rsidP="0049410B">
      <w:pPr>
        <w:pStyle w:val="a3"/>
        <w:ind w:firstLineChars="100" w:firstLine="210"/>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無症状者（検査陽性）：検体採取後10日／検体採取から6日経過後、2回のPCR検査（24時間以上の間隔）で陰性</w:t>
      </w:r>
    </w:p>
    <w:p w14:paraId="59740508" w14:textId="227A4DBD" w:rsidR="00913790" w:rsidRPr="00441D5A" w:rsidRDefault="00913790" w:rsidP="00813558">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・入院者の職場復帰目安：退院基準を満たし、主治医の指示により退院していること／できれば1週間程度の在宅勤務（あるいは自宅待機）後に出社（できなければ</w:t>
      </w:r>
      <w:r w:rsidR="0049410B" w:rsidRPr="00441D5A">
        <w:rPr>
          <w:rFonts w:ascii="ＭＳ Ｐゴシック" w:eastAsia="ＭＳ Ｐゴシック" w:hAnsi="ＭＳ Ｐゴシック" w:hint="eastAsia"/>
          <w:strike/>
          <w:sz w:val="21"/>
          <w:szCs w:val="21"/>
        </w:rPr>
        <w:t>健康チェックとマスク、手指衛生、2m距離などに留意しながら勤務、体調不良時は休む</w:t>
      </w:r>
      <w:r w:rsidRPr="00441D5A">
        <w:rPr>
          <w:rFonts w:ascii="ＭＳ Ｐゴシック" w:eastAsia="ＭＳ Ｐゴシック" w:hAnsi="ＭＳ Ｐゴシック" w:hint="eastAsia"/>
          <w:strike/>
          <w:sz w:val="21"/>
          <w:szCs w:val="21"/>
        </w:rPr>
        <w:t>）</w:t>
      </w:r>
      <w:r w:rsidR="0049410B" w:rsidRPr="00441D5A">
        <w:rPr>
          <w:rFonts w:ascii="ＭＳ Ｐゴシック" w:eastAsia="ＭＳ Ｐゴシック" w:hAnsi="ＭＳ Ｐゴシック" w:hint="eastAsia"/>
          <w:strike/>
          <w:sz w:val="21"/>
          <w:szCs w:val="21"/>
        </w:rPr>
        <w:t>／会社は陰性証明書などを求めないこと</w:t>
      </w:r>
    </w:p>
    <w:p w14:paraId="188B9B99" w14:textId="564CA7F9" w:rsidR="004A0072" w:rsidRDefault="0049410B" w:rsidP="004A0072">
      <w:pPr>
        <w:pStyle w:val="a3"/>
        <w:rPr>
          <w:rFonts w:ascii="ＭＳ Ｐゴシック" w:eastAsia="ＭＳ Ｐゴシック" w:hAnsi="ＭＳ Ｐゴシック"/>
          <w:strike/>
          <w:sz w:val="21"/>
          <w:szCs w:val="21"/>
        </w:rPr>
      </w:pPr>
      <w:r w:rsidRPr="00441D5A">
        <w:rPr>
          <w:rFonts w:ascii="ＭＳ Ｐゴシック" w:eastAsia="ＭＳ Ｐゴシック" w:hAnsi="ＭＳ Ｐゴシック" w:hint="eastAsia"/>
          <w:strike/>
          <w:sz w:val="21"/>
          <w:szCs w:val="21"/>
        </w:rPr>
        <w:t>・宿泊療養または自宅療養</w:t>
      </w:r>
      <w:r w:rsidR="004A0072" w:rsidRPr="00441D5A">
        <w:rPr>
          <w:rFonts w:ascii="ＭＳ Ｐゴシック" w:eastAsia="ＭＳ Ｐゴシック" w:hAnsi="ＭＳ Ｐゴシック" w:hint="eastAsia"/>
          <w:strike/>
          <w:sz w:val="21"/>
          <w:szCs w:val="21"/>
        </w:rPr>
        <w:t>の者の職場復帰目安：療養解除基準</w:t>
      </w:r>
      <w:r w:rsidR="00221E0C" w:rsidRPr="00441D5A">
        <w:rPr>
          <w:rFonts w:ascii="ＭＳ Ｐゴシック" w:eastAsia="ＭＳ Ｐゴシック" w:hAnsi="ＭＳ Ｐゴシック" w:hint="eastAsia"/>
          <w:strike/>
          <w:sz w:val="21"/>
          <w:szCs w:val="21"/>
        </w:rPr>
        <w:t>を</w:t>
      </w:r>
      <w:r w:rsidR="004A0072" w:rsidRPr="00441D5A">
        <w:rPr>
          <w:rFonts w:ascii="ＭＳ Ｐゴシック" w:eastAsia="ＭＳ Ｐゴシック" w:hAnsi="ＭＳ Ｐゴシック" w:hint="eastAsia"/>
          <w:strike/>
          <w:sz w:val="21"/>
          <w:szCs w:val="21"/>
        </w:rPr>
        <w:t>満たした時点／会社は陰性証明書などを求めないこと</w:t>
      </w:r>
    </w:p>
    <w:p w14:paraId="55D4DBBD" w14:textId="61FECB28" w:rsidR="00441D5A" w:rsidRDefault="00441D5A" w:rsidP="004A0072">
      <w:pPr>
        <w:pStyle w:val="a3"/>
        <w:rPr>
          <w:rFonts w:ascii="ＭＳ Ｐゴシック" w:eastAsia="ＭＳ Ｐゴシック" w:hAnsi="ＭＳ Ｐゴシック"/>
          <w:strike/>
          <w:sz w:val="21"/>
          <w:szCs w:val="21"/>
        </w:rPr>
      </w:pPr>
    </w:p>
    <w:p w14:paraId="0196343E" w14:textId="77777777" w:rsidR="00441D5A" w:rsidRDefault="00441D5A">
      <w:pPr>
        <w:widowControl/>
        <w:jc w:val="left"/>
        <w:rPr>
          <w:rFonts w:ascii="ＭＳ Ｐゴシック" w:eastAsia="ＭＳ Ｐゴシック" w:hAnsi="ＭＳ Ｐゴシック" w:cs="Courier New"/>
          <w:szCs w:val="21"/>
        </w:rPr>
      </w:pPr>
      <w:r>
        <w:rPr>
          <w:rFonts w:ascii="ＭＳ Ｐゴシック" w:eastAsia="ＭＳ Ｐゴシック" w:hAnsi="ＭＳ Ｐゴシック"/>
          <w:szCs w:val="21"/>
        </w:rPr>
        <w:br w:type="page"/>
      </w:r>
    </w:p>
    <w:p w14:paraId="06C4B426" w14:textId="5611BD40" w:rsidR="00441D5A" w:rsidRDefault="00441D5A" w:rsidP="004A0072">
      <w:pPr>
        <w:pStyle w:val="a3"/>
        <w:rPr>
          <w:rFonts w:ascii="ＭＳ Ｐゴシック" w:eastAsia="ＭＳ Ｐゴシック" w:hAnsi="ＭＳ Ｐゴシック"/>
          <w:sz w:val="21"/>
          <w:szCs w:val="21"/>
        </w:rPr>
      </w:pPr>
      <w:r w:rsidRPr="00441D5A">
        <w:rPr>
          <w:rFonts w:ascii="ＭＳ Ｐゴシック" w:eastAsia="ＭＳ Ｐゴシック" w:hAnsi="ＭＳ Ｐゴシック" w:hint="eastAsia"/>
          <w:sz w:val="21"/>
          <w:szCs w:val="21"/>
        </w:rPr>
        <w:lastRenderedPageBreak/>
        <w:t>➡</w:t>
      </w:r>
      <w:r>
        <w:rPr>
          <w:rFonts w:ascii="ＭＳ Ｐゴシック" w:eastAsia="ＭＳ Ｐゴシック" w:hAnsi="ＭＳ Ｐゴシック" w:hint="eastAsia"/>
          <w:sz w:val="21"/>
          <w:szCs w:val="21"/>
        </w:rPr>
        <w:t>「宮介WG210312水際対策」に準拠する。</w:t>
      </w:r>
    </w:p>
    <w:p w14:paraId="77137B70" w14:textId="77777777" w:rsidR="00441D5A" w:rsidRPr="005A58BD" w:rsidRDefault="00441D5A" w:rsidP="00441D5A">
      <w:pPr>
        <w:jc w:val="right"/>
        <w:rPr>
          <w:rFonts w:asciiTheme="minorEastAsia" w:hAnsiTheme="minorEastAsia"/>
          <w:szCs w:val="21"/>
        </w:rPr>
      </w:pPr>
      <w:r w:rsidRPr="005A58BD">
        <w:rPr>
          <w:rFonts w:asciiTheme="minorEastAsia" w:hAnsiTheme="minorEastAsia" w:hint="eastAsia"/>
          <w:szCs w:val="21"/>
        </w:rPr>
        <w:t>宮城県新型コロナウイルス感染症対策介護ワーキンググループ</w:t>
      </w:r>
    </w:p>
    <w:p w14:paraId="41736DA0" w14:textId="77777777" w:rsidR="00441D5A" w:rsidRPr="005A58BD" w:rsidRDefault="00441D5A" w:rsidP="00441D5A">
      <w:pPr>
        <w:jc w:val="right"/>
        <w:rPr>
          <w:rFonts w:asciiTheme="minorEastAsia" w:hAnsiTheme="minorEastAsia"/>
          <w:sz w:val="24"/>
          <w:szCs w:val="24"/>
        </w:rPr>
      </w:pPr>
      <w:r w:rsidRPr="005A58BD">
        <w:rPr>
          <w:rFonts w:asciiTheme="minorEastAsia" w:hAnsiTheme="minorEastAsia" w:hint="eastAsia"/>
          <w:sz w:val="24"/>
          <w:szCs w:val="24"/>
        </w:rPr>
        <w:t>令和3年3月12日</w:t>
      </w:r>
    </w:p>
    <w:p w14:paraId="0441695F" w14:textId="77777777" w:rsidR="00441D5A" w:rsidRPr="005A58BD" w:rsidRDefault="00441D5A" w:rsidP="00441D5A">
      <w:pPr>
        <w:jc w:val="center"/>
        <w:rPr>
          <w:rFonts w:asciiTheme="minorEastAsia" w:hAnsiTheme="minorEastAsia"/>
          <w:sz w:val="24"/>
          <w:szCs w:val="24"/>
        </w:rPr>
      </w:pPr>
      <w:r w:rsidRPr="005A58BD">
        <w:rPr>
          <w:rFonts w:asciiTheme="minorEastAsia" w:hAnsiTheme="minorEastAsia" w:hint="eastAsia"/>
          <w:sz w:val="24"/>
          <w:szCs w:val="24"/>
        </w:rPr>
        <w:t>水際対策：新型コロナウイルスを施設に持ち込まないための参考指針</w:t>
      </w:r>
    </w:p>
    <w:p w14:paraId="5C74179C" w14:textId="77777777" w:rsidR="00441D5A" w:rsidRPr="005A58BD" w:rsidRDefault="00441D5A" w:rsidP="00441D5A">
      <w:pPr>
        <w:ind w:firstLineChars="100" w:firstLine="210"/>
        <w:rPr>
          <w:rFonts w:asciiTheme="minorEastAsia" w:hAnsiTheme="minorEastAsia"/>
          <w:szCs w:val="21"/>
        </w:rPr>
      </w:pPr>
      <w:r w:rsidRPr="005A58BD">
        <w:rPr>
          <w:rFonts w:asciiTheme="minorEastAsia" w:hAnsiTheme="minorEastAsia" w:hint="eastAsia"/>
          <w:szCs w:val="21"/>
        </w:rPr>
        <w:t>介護施設における水際対策は、周辺地域での流行状況に応じて緩急をつけることが望ましい。</w:t>
      </w:r>
    </w:p>
    <w:p w14:paraId="6CBA9B0E" w14:textId="77777777" w:rsidR="00441D5A" w:rsidRPr="005A58BD" w:rsidRDefault="00441D5A" w:rsidP="00441D5A">
      <w:pPr>
        <w:ind w:firstLineChars="100" w:firstLine="210"/>
        <w:rPr>
          <w:rFonts w:asciiTheme="minorEastAsia" w:hAnsiTheme="minorEastAsia"/>
          <w:szCs w:val="21"/>
        </w:rPr>
      </w:pPr>
      <w:r w:rsidRPr="005A58BD">
        <w:rPr>
          <w:rFonts w:asciiTheme="minorEastAsia" w:hAnsiTheme="minorEastAsia" w:hint="eastAsia"/>
          <w:szCs w:val="21"/>
        </w:rPr>
        <w:t>本指針では、周辺地域で流行が発生していない状況から（平時でも）実施する項目を○で、周辺地域で流行が発生した状況で実施する項目を●で表記する。流行状況を判断する目安としては、宮城県のステージ移行指標の感染状況（直近1週間の陽性者数、直近1週間とその前1週間の比、感染経路不明な者の割合）、あるいは施設のある保健所管内の陽性者数やクラスター発生等を参考にして判断する。</w:t>
      </w:r>
    </w:p>
    <w:p w14:paraId="4DDB4AB1" w14:textId="77777777" w:rsidR="00441D5A" w:rsidRPr="005A58BD" w:rsidRDefault="00441D5A" w:rsidP="00441D5A">
      <w:pPr>
        <w:rPr>
          <w:rFonts w:asciiTheme="minorEastAsia" w:hAnsiTheme="minorEastAsia"/>
          <w:szCs w:val="21"/>
        </w:rPr>
      </w:pPr>
    </w:p>
    <w:p w14:paraId="70CD43A3"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◆来訪者へのチェックを徹底する◆</w:t>
      </w:r>
    </w:p>
    <w:p w14:paraId="0DA8AE2B" w14:textId="77777777" w:rsidR="00441D5A" w:rsidRPr="005A58BD" w:rsidRDefault="00441D5A" w:rsidP="00441D5A">
      <w:pPr>
        <w:ind w:firstLineChars="100" w:firstLine="210"/>
        <w:rPr>
          <w:rFonts w:asciiTheme="minorEastAsia" w:hAnsiTheme="minorEastAsia"/>
          <w:szCs w:val="21"/>
        </w:rPr>
      </w:pPr>
      <w:r w:rsidRPr="005A58BD">
        <w:rPr>
          <w:rFonts w:asciiTheme="minorEastAsia" w:hAnsiTheme="minorEastAsia" w:hint="eastAsia"/>
          <w:szCs w:val="21"/>
        </w:rPr>
        <w:t>施設に出入りする前にチェックを行う。対応する職員によって差が生じないよう、来訪者問診票等を準備しておく。</w:t>
      </w:r>
    </w:p>
    <w:p w14:paraId="1B2E551B"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来訪者が使用する可能性のあるすべての入口を特定して健康チェックを実行できるいくつかの入口へ誘導し、それ以外のアクセスを制限する。指定の入口からインターホン等で職員を呼びだしてもらう。入口にはアルコール消毒液と体温計を設置し、</w:t>
      </w:r>
      <w:r w:rsidRPr="005A58BD">
        <w:rPr>
          <w:rFonts w:asciiTheme="minorEastAsia" w:hAnsiTheme="minorEastAsia"/>
          <w:szCs w:val="21"/>
        </w:rPr>
        <w:t>検温</w:t>
      </w:r>
      <w:r w:rsidRPr="005A58BD">
        <w:rPr>
          <w:rFonts w:asciiTheme="minorEastAsia" w:hAnsiTheme="minorEastAsia" w:hint="eastAsia"/>
          <w:szCs w:val="21"/>
        </w:rPr>
        <w:t>および手指消毒を実施した上で、</w:t>
      </w:r>
      <w:r w:rsidRPr="005A58BD">
        <w:rPr>
          <w:rFonts w:asciiTheme="minorEastAsia" w:hAnsiTheme="minorEastAsia"/>
          <w:szCs w:val="21"/>
        </w:rPr>
        <w:t>来訪者問診票の記入を要請する。</w:t>
      </w:r>
      <w:r w:rsidRPr="005A58BD">
        <w:rPr>
          <w:rFonts w:asciiTheme="minorEastAsia" w:hAnsiTheme="minorEastAsia" w:hint="eastAsia"/>
          <w:szCs w:val="21"/>
        </w:rPr>
        <w:t>非接触型体温計の場合は、外気によって正確に測定できないことがあることに留意。</w:t>
      </w:r>
    </w:p>
    <w:p w14:paraId="5B83AA19"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○訪問診療や厨房、自販機入換えなど、週に１</w:t>
      </w:r>
      <w:r w:rsidRPr="005A58BD">
        <w:rPr>
          <w:rFonts w:asciiTheme="minorEastAsia" w:hAnsiTheme="minorEastAsia"/>
          <w:szCs w:val="21"/>
        </w:rPr>
        <w:t>回以上来訪する事業者には、</w:t>
      </w:r>
      <w:r w:rsidRPr="005A58BD">
        <w:rPr>
          <w:rFonts w:asciiTheme="minorEastAsia" w:hAnsiTheme="minorEastAsia" w:hint="eastAsia"/>
          <w:szCs w:val="21"/>
        </w:rPr>
        <w:t>その都度アルコール消毒による手指消毒と検温を行い、さらに</w:t>
      </w:r>
      <w:r w:rsidRPr="005A58BD">
        <w:rPr>
          <w:rFonts w:asciiTheme="minorEastAsia" w:hAnsiTheme="minorEastAsia"/>
          <w:szCs w:val="21"/>
        </w:rPr>
        <w:t>週</w:t>
      </w:r>
      <w:r w:rsidRPr="005A58BD">
        <w:rPr>
          <w:rFonts w:asciiTheme="minorEastAsia" w:hAnsiTheme="minorEastAsia" w:hint="eastAsia"/>
          <w:szCs w:val="21"/>
        </w:rPr>
        <w:t>１</w:t>
      </w:r>
      <w:r w:rsidRPr="005A58BD">
        <w:rPr>
          <w:rFonts w:asciiTheme="minorEastAsia" w:hAnsiTheme="minorEastAsia"/>
          <w:szCs w:val="21"/>
        </w:rPr>
        <w:t>回を目安として来訪者問診票の記入を要請</w:t>
      </w:r>
      <w:r w:rsidRPr="005A58BD">
        <w:rPr>
          <w:rFonts w:asciiTheme="minorEastAsia" w:hAnsiTheme="minorEastAsia" w:hint="eastAsia"/>
          <w:szCs w:val="21"/>
        </w:rPr>
        <w:t>し、状況の把握に努める</w:t>
      </w:r>
      <w:r w:rsidRPr="005A58BD">
        <w:rPr>
          <w:rFonts w:asciiTheme="minorEastAsia" w:hAnsiTheme="minorEastAsia"/>
          <w:szCs w:val="21"/>
        </w:rPr>
        <w:t>。</w:t>
      </w:r>
    </w:p>
    <w:p w14:paraId="6521713F"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○来訪者問診票には、次の項目を記載する</w:t>
      </w:r>
    </w:p>
    <w:p w14:paraId="4F027ADE" w14:textId="77777777" w:rsidR="00441D5A" w:rsidRPr="005A58BD" w:rsidRDefault="00441D5A" w:rsidP="00441D5A">
      <w:pPr>
        <w:ind w:leftChars="135" w:left="422" w:hangingChars="66" w:hanging="139"/>
        <w:rPr>
          <w:rFonts w:asciiTheme="minorEastAsia" w:hAnsiTheme="minorEastAsia"/>
          <w:szCs w:val="21"/>
        </w:rPr>
      </w:pPr>
      <w:r w:rsidRPr="005A58BD">
        <w:rPr>
          <w:rFonts w:asciiTheme="minorEastAsia" w:hAnsiTheme="minorEastAsia" w:hint="eastAsia"/>
          <w:szCs w:val="21"/>
        </w:rPr>
        <w:t>・来訪後</w:t>
      </w:r>
      <w:r w:rsidRPr="005A58BD">
        <w:rPr>
          <w:rFonts w:asciiTheme="minorEastAsia" w:hAnsiTheme="minorEastAsia"/>
          <w:szCs w:val="21"/>
        </w:rPr>
        <w:t>14日以内に発熱や風邪症状が出現した場合は、速やかに</w:t>
      </w:r>
      <w:r w:rsidRPr="005A58BD">
        <w:rPr>
          <w:rFonts w:asciiTheme="minorEastAsia" w:hAnsiTheme="minorEastAsia" w:hint="eastAsia"/>
          <w:szCs w:val="21"/>
        </w:rPr>
        <w:t>当該</w:t>
      </w:r>
      <w:r w:rsidRPr="005A58BD">
        <w:rPr>
          <w:rFonts w:asciiTheme="minorEastAsia" w:hAnsiTheme="minorEastAsia"/>
          <w:szCs w:val="21"/>
        </w:rPr>
        <w:t>施設に</w:t>
      </w:r>
      <w:r w:rsidRPr="005A58BD">
        <w:rPr>
          <w:rFonts w:asciiTheme="minorEastAsia" w:hAnsiTheme="minorEastAsia" w:hint="eastAsia"/>
          <w:szCs w:val="21"/>
        </w:rPr>
        <w:t>連絡を入れること</w:t>
      </w:r>
    </w:p>
    <w:p w14:paraId="2D306F97" w14:textId="77777777" w:rsidR="00441D5A" w:rsidRPr="005A58BD" w:rsidRDefault="00441D5A" w:rsidP="00441D5A">
      <w:pPr>
        <w:ind w:leftChars="135" w:left="422" w:hangingChars="66" w:hanging="139"/>
        <w:rPr>
          <w:rFonts w:asciiTheme="minorEastAsia" w:hAnsiTheme="minorEastAsia"/>
          <w:szCs w:val="21"/>
        </w:rPr>
      </w:pPr>
      <w:r w:rsidRPr="005A58BD">
        <w:rPr>
          <w:rFonts w:asciiTheme="minorEastAsia" w:hAnsiTheme="minorEastAsia" w:hint="eastAsia"/>
          <w:szCs w:val="21"/>
        </w:rPr>
        <w:t>・軽微であっても発熱や咳などの症状があれば面談をお断りすること</w:t>
      </w:r>
    </w:p>
    <w:p w14:paraId="3635BEA3" w14:textId="77777777" w:rsidR="00441D5A" w:rsidRPr="005A58BD" w:rsidRDefault="00441D5A" w:rsidP="00441D5A">
      <w:pPr>
        <w:ind w:leftChars="135" w:left="422" w:hangingChars="66" w:hanging="139"/>
        <w:rPr>
          <w:rFonts w:asciiTheme="minorEastAsia" w:hAnsiTheme="minorEastAsia"/>
          <w:szCs w:val="21"/>
        </w:rPr>
      </w:pPr>
      <w:r w:rsidRPr="005A58BD">
        <w:rPr>
          <w:rFonts w:asciiTheme="minorEastAsia" w:hAnsiTheme="minorEastAsia" w:hint="eastAsia"/>
          <w:szCs w:val="21"/>
        </w:rPr>
        <w:t>・無症状でもマスクを着用、入り口での十分な手指衛生、距離を確保して面談すること</w:t>
      </w:r>
    </w:p>
    <w:p w14:paraId="46DF3155" w14:textId="77777777" w:rsidR="00441D5A" w:rsidRPr="005A58BD" w:rsidRDefault="00441D5A" w:rsidP="00441D5A">
      <w:pPr>
        <w:ind w:leftChars="135" w:left="422" w:hangingChars="66" w:hanging="139"/>
        <w:rPr>
          <w:rFonts w:asciiTheme="minorEastAsia" w:hAnsiTheme="minorEastAsia"/>
          <w:szCs w:val="21"/>
        </w:rPr>
      </w:pPr>
      <w:r w:rsidRPr="005A58BD">
        <w:rPr>
          <w:rFonts w:asciiTheme="minorEastAsia" w:hAnsiTheme="minorEastAsia" w:hint="eastAsia"/>
          <w:szCs w:val="21"/>
        </w:rPr>
        <w:t>・施設で発生した場合に、来訪者について保健所へ情報提供する必要があること（そのために氏名</w:t>
      </w:r>
      <w:r w:rsidRPr="005A58BD">
        <w:rPr>
          <w:rFonts w:asciiTheme="minorEastAsia" w:hAnsiTheme="minorEastAsia"/>
          <w:szCs w:val="21"/>
        </w:rPr>
        <w:t>および連絡先</w:t>
      </w:r>
      <w:r w:rsidRPr="005A58BD">
        <w:rPr>
          <w:rFonts w:asciiTheme="minorEastAsia" w:hAnsiTheme="minorEastAsia" w:hint="eastAsia"/>
          <w:szCs w:val="21"/>
        </w:rPr>
        <w:t>を記入してもらう必要があること）</w:t>
      </w:r>
    </w:p>
    <w:p w14:paraId="7B74539B"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○来訪者問診票で、以下の基本５項目をチェックする</w:t>
      </w:r>
    </w:p>
    <w:p w14:paraId="38B85752" w14:textId="77777777" w:rsidR="00441D5A" w:rsidRPr="005A58BD" w:rsidRDefault="00441D5A" w:rsidP="00441D5A">
      <w:pPr>
        <w:ind w:leftChars="136" w:left="425" w:hangingChars="66" w:hanging="139"/>
        <w:rPr>
          <w:rFonts w:asciiTheme="minorEastAsia" w:hAnsiTheme="minorEastAsia"/>
          <w:szCs w:val="21"/>
        </w:rPr>
      </w:pPr>
      <w:r w:rsidRPr="005A58BD">
        <w:rPr>
          <w:rFonts w:asciiTheme="minorEastAsia" w:hAnsiTheme="minorEastAsia" w:hint="eastAsia"/>
          <w:szCs w:val="21"/>
        </w:rPr>
        <w:t>①体温</w:t>
      </w:r>
    </w:p>
    <w:p w14:paraId="12FAC1EE" w14:textId="77777777" w:rsidR="00441D5A" w:rsidRPr="005A58BD" w:rsidRDefault="00441D5A" w:rsidP="00441D5A">
      <w:pPr>
        <w:ind w:leftChars="136" w:left="425" w:hangingChars="66" w:hanging="139"/>
        <w:rPr>
          <w:rFonts w:asciiTheme="minorEastAsia" w:hAnsiTheme="minorEastAsia"/>
          <w:szCs w:val="21"/>
        </w:rPr>
      </w:pPr>
      <w:r w:rsidRPr="005A58BD">
        <w:rPr>
          <w:rFonts w:asciiTheme="minorEastAsia" w:hAnsiTheme="minorEastAsia" w:hint="eastAsia"/>
          <w:szCs w:val="21"/>
        </w:rPr>
        <w:t>②当日の有症状（発熱・咳・倦怠感・息苦しさ・味覚、嗅覚異常・咽頭痛・鼻水・嘔気、嘔吐、下痢、頭痛など）</w:t>
      </w:r>
    </w:p>
    <w:p w14:paraId="38EE7278" w14:textId="77777777" w:rsidR="00441D5A" w:rsidRPr="005A58BD" w:rsidRDefault="00441D5A" w:rsidP="00441D5A">
      <w:pPr>
        <w:ind w:leftChars="136" w:left="425" w:hangingChars="66" w:hanging="139"/>
        <w:rPr>
          <w:rFonts w:asciiTheme="minorEastAsia" w:hAnsiTheme="minorEastAsia"/>
          <w:szCs w:val="21"/>
        </w:rPr>
      </w:pPr>
      <w:r w:rsidRPr="005A58BD">
        <w:rPr>
          <w:rFonts w:asciiTheme="minorEastAsia" w:hAnsiTheme="minorEastAsia" w:hint="eastAsia"/>
          <w:szCs w:val="21"/>
        </w:rPr>
        <w:t>③１</w:t>
      </w:r>
      <w:r w:rsidRPr="005A58BD">
        <w:rPr>
          <w:rFonts w:asciiTheme="minorEastAsia" w:hAnsiTheme="minorEastAsia"/>
          <w:szCs w:val="21"/>
        </w:rPr>
        <w:t>週間以内</w:t>
      </w:r>
      <w:r w:rsidRPr="005A58BD">
        <w:rPr>
          <w:rFonts w:asciiTheme="minorEastAsia" w:hAnsiTheme="minorEastAsia" w:hint="eastAsia"/>
          <w:szCs w:val="21"/>
        </w:rPr>
        <w:t>の自身の有症状</w:t>
      </w:r>
    </w:p>
    <w:p w14:paraId="2EAA4979" w14:textId="77777777" w:rsidR="00441D5A" w:rsidRPr="005A58BD" w:rsidRDefault="00441D5A" w:rsidP="00441D5A">
      <w:pPr>
        <w:ind w:leftChars="136" w:left="425" w:hangingChars="66" w:hanging="139"/>
        <w:rPr>
          <w:rFonts w:asciiTheme="minorEastAsia" w:hAnsiTheme="minorEastAsia"/>
          <w:szCs w:val="21"/>
        </w:rPr>
      </w:pPr>
      <w:r w:rsidRPr="005A58BD">
        <w:rPr>
          <w:rFonts w:asciiTheme="minorEastAsia" w:hAnsiTheme="minorEastAsia" w:hint="eastAsia"/>
          <w:szCs w:val="21"/>
        </w:rPr>
        <w:lastRenderedPageBreak/>
        <w:t>④１</w:t>
      </w:r>
      <w:r w:rsidRPr="005A58BD">
        <w:rPr>
          <w:rFonts w:asciiTheme="minorEastAsia" w:hAnsiTheme="minorEastAsia"/>
          <w:szCs w:val="21"/>
        </w:rPr>
        <w:t>週間以内</w:t>
      </w:r>
      <w:r w:rsidRPr="005A58BD">
        <w:rPr>
          <w:rFonts w:asciiTheme="minorEastAsia" w:hAnsiTheme="minorEastAsia" w:hint="eastAsia"/>
          <w:szCs w:val="21"/>
        </w:rPr>
        <w:t>の有症状者との接触歴、および感染者・濃厚接触者との接触歴</w:t>
      </w:r>
    </w:p>
    <w:p w14:paraId="55D185AA" w14:textId="77777777" w:rsidR="00441D5A" w:rsidRPr="005A58BD" w:rsidRDefault="00441D5A" w:rsidP="00441D5A">
      <w:pPr>
        <w:ind w:leftChars="136" w:left="425" w:hangingChars="66" w:hanging="139"/>
        <w:rPr>
          <w:rFonts w:asciiTheme="minorEastAsia" w:hAnsiTheme="minorEastAsia"/>
          <w:szCs w:val="21"/>
        </w:rPr>
      </w:pPr>
      <w:r w:rsidRPr="005A58BD">
        <w:rPr>
          <w:rFonts w:asciiTheme="minorEastAsia" w:hAnsiTheme="minorEastAsia" w:hint="eastAsia"/>
          <w:szCs w:val="21"/>
        </w:rPr>
        <w:t>⑤１</w:t>
      </w:r>
      <w:r w:rsidRPr="005A58BD">
        <w:rPr>
          <w:rFonts w:asciiTheme="minorEastAsia" w:hAnsiTheme="minorEastAsia"/>
          <w:szCs w:val="21"/>
        </w:rPr>
        <w:t>週間以内</w:t>
      </w:r>
      <w:r w:rsidRPr="005A58BD">
        <w:rPr>
          <w:rFonts w:asciiTheme="minorEastAsia" w:hAnsiTheme="minorEastAsia" w:hint="eastAsia"/>
          <w:szCs w:val="21"/>
        </w:rPr>
        <w:t>の三密な行動歴（家族以外との会食やカラオケ、換気が不十分な場所に集まるなど）、および緊急事態宣言などが発出されている流行地への往来履歴</w:t>
      </w:r>
    </w:p>
    <w:p w14:paraId="6201BB60" w14:textId="77777777" w:rsidR="00441D5A" w:rsidRPr="005A58BD" w:rsidRDefault="00441D5A" w:rsidP="00441D5A">
      <w:pPr>
        <w:ind w:left="141" w:hangingChars="67" w:hanging="141"/>
        <w:rPr>
          <w:rFonts w:asciiTheme="minorEastAsia" w:hAnsiTheme="minorEastAsia"/>
          <w:strike/>
          <w:szCs w:val="21"/>
        </w:rPr>
      </w:pPr>
      <w:r w:rsidRPr="005A58BD">
        <w:rPr>
          <w:rFonts w:asciiTheme="minorEastAsia" w:hAnsiTheme="minorEastAsia" w:hint="eastAsia"/>
          <w:szCs w:val="21"/>
        </w:rPr>
        <w:t>●利用者への面会以外の訪問（ボランティア、学生、求職者、見学者、訪問販売、理美容等）は原則として禁止する。</w:t>
      </w:r>
    </w:p>
    <w:p w14:paraId="777E2BF0"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家族等の面会は、たとえば予約制として時間や場所を指定し、換気と距離に配慮しながら、できるだけ面会を継続できるように努力する。CO2モニターや空気清浄機の利用も検討する。感染状況が切迫した場合は個別に検討すべき事情（終末期など心情を配慮せざるを得ないケース）を除いて、家族を含むすべての来訪者を制限する。家族には、予めその旨を説明しておく。</w:t>
      </w:r>
    </w:p>
    <w:p w14:paraId="3E687CC4"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●面会制限によって家族と疎遠にならないよう、利用者の状況について、定期的に電話や手紙で報告する。またWeb面会など</w:t>
      </w:r>
      <w:r w:rsidRPr="005A58BD">
        <w:rPr>
          <w:rFonts w:asciiTheme="minorEastAsia" w:hAnsiTheme="minorEastAsia"/>
          <w:szCs w:val="21"/>
        </w:rPr>
        <w:t>の利用を推進する。</w:t>
      </w:r>
    </w:p>
    <w:p w14:paraId="4987384E"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●必要不可欠な医療介護従事者のみが施設や訪問家庭に入る。出入りする者をできるだけ固定する。遠隔医療に対応できるようにタブレット等を準備しておく。</w:t>
      </w:r>
    </w:p>
    <w:p w14:paraId="6387DEA7" w14:textId="77777777" w:rsidR="00441D5A" w:rsidRPr="005A58BD" w:rsidRDefault="00441D5A" w:rsidP="00441D5A">
      <w:pPr>
        <w:ind w:left="141" w:hangingChars="67" w:hanging="141"/>
        <w:rPr>
          <w:rFonts w:asciiTheme="minorEastAsia" w:hAnsiTheme="minorEastAsia"/>
          <w:szCs w:val="21"/>
        </w:rPr>
      </w:pPr>
    </w:p>
    <w:p w14:paraId="6E759018"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◆職員と利用者の健康管理を徹底する◆</w:t>
      </w:r>
    </w:p>
    <w:p w14:paraId="2F25EA59"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全ての職員と、その同居者について、出勤当日の勤務開始前に前記の基本５項目をチェックする。職員の体温は、例えば出勤前、出勤時、退勤前に測定する。発生したときに接触者を迅速に把握するため、職員の前日の職場内行動歴（一緒に休憩、マスクなしで会話、近距離で喫煙など）もチェックする。また、職員の副業をチェックし、その職場が三密状況（飲食店など）に該当しないかを確認しておく。</w:t>
      </w:r>
    </w:p>
    <w:p w14:paraId="5C9C1519"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通所系サービス（デイ・SS・小規模多機能型居宅介護）の利用者と、その同居者について、利用前日ないし利用当日の利用開始前に、電話などで前記の基本5項目をチェックする。利用者の体温は、例えば利用開始前（送迎時）と利用中に測定する。</w:t>
      </w:r>
    </w:p>
    <w:p w14:paraId="6AE245D5"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○職員は勤務中に発熱や風邪症状が現れたときは直ちに上司に報告し、現場を離れる。</w:t>
      </w:r>
    </w:p>
    <w:p w14:paraId="059DEFD9"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○「感染が疑われる者との濃厚接触が疑われる者」との接触を管理し、接触があれば感染予防強化か自宅待機を検討する。</w:t>
      </w:r>
    </w:p>
    <w:p w14:paraId="170707DD"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○有症状の職員および利用者の自宅待機については、以下を基準として検討する。</w:t>
      </w:r>
    </w:p>
    <w:p w14:paraId="03C56D53" w14:textId="77777777" w:rsidR="00441D5A" w:rsidRPr="005A58BD" w:rsidRDefault="00441D5A" w:rsidP="00441D5A">
      <w:pPr>
        <w:ind w:leftChars="135" w:left="424" w:hangingChars="67" w:hanging="141"/>
        <w:rPr>
          <w:rFonts w:asciiTheme="minorEastAsia" w:hAnsiTheme="minorEastAsia"/>
          <w:szCs w:val="21"/>
        </w:rPr>
      </w:pPr>
      <w:r w:rsidRPr="005A58BD">
        <w:rPr>
          <w:rFonts w:asciiTheme="minorEastAsia" w:hAnsiTheme="minorEastAsia" w:hint="eastAsia"/>
          <w:szCs w:val="21"/>
        </w:rPr>
        <w:t>・職員および利用者が発熱時は、解熱後２４</w:t>
      </w:r>
      <w:r w:rsidRPr="005A58BD">
        <w:rPr>
          <w:rFonts w:asciiTheme="minorEastAsia" w:hAnsiTheme="minorEastAsia"/>
          <w:szCs w:val="21"/>
        </w:rPr>
        <w:t>時間で職場復帰あるいは利用再開</w:t>
      </w:r>
    </w:p>
    <w:p w14:paraId="47FFB9EE" w14:textId="77777777" w:rsidR="00441D5A" w:rsidRPr="005A58BD" w:rsidRDefault="00441D5A" w:rsidP="00441D5A">
      <w:pPr>
        <w:ind w:leftChars="135" w:left="424" w:hangingChars="67" w:hanging="141"/>
        <w:rPr>
          <w:rFonts w:asciiTheme="minorEastAsia" w:hAnsiTheme="minorEastAsia"/>
          <w:szCs w:val="21"/>
        </w:rPr>
      </w:pPr>
      <w:r w:rsidRPr="005A58BD">
        <w:rPr>
          <w:rFonts w:asciiTheme="minorEastAsia" w:hAnsiTheme="minorEastAsia" w:hint="eastAsia"/>
          <w:szCs w:val="21"/>
        </w:rPr>
        <w:t>・</w:t>
      </w:r>
      <w:r w:rsidRPr="005A58BD">
        <w:rPr>
          <w:rFonts w:asciiTheme="minorEastAsia" w:hAnsiTheme="minorEastAsia"/>
          <w:szCs w:val="21"/>
        </w:rPr>
        <w:t>職員および利用者の家族が発熱時は自宅待機不要</w:t>
      </w:r>
    </w:p>
    <w:p w14:paraId="388CC2D1" w14:textId="77777777" w:rsidR="00441D5A" w:rsidRPr="005A58BD" w:rsidRDefault="00441D5A" w:rsidP="00441D5A">
      <w:pPr>
        <w:ind w:left="141" w:hangingChars="67" w:hanging="141"/>
        <w:jc w:val="left"/>
        <w:rPr>
          <w:rFonts w:asciiTheme="minorEastAsia" w:hAnsiTheme="minorEastAsia"/>
          <w:szCs w:val="21"/>
        </w:rPr>
      </w:pPr>
      <w:r w:rsidRPr="005A58BD">
        <w:rPr>
          <w:rFonts w:asciiTheme="minorEastAsia" w:hAnsiTheme="minorEastAsia" w:hint="eastAsia"/>
          <w:szCs w:val="21"/>
        </w:rPr>
        <w:t>●１</w:t>
      </w:r>
      <w:r w:rsidRPr="005A58BD">
        <w:rPr>
          <w:rFonts w:asciiTheme="minorEastAsia" w:hAnsiTheme="minorEastAsia"/>
          <w:szCs w:val="21"/>
        </w:rPr>
        <w:t>週間以内</w:t>
      </w:r>
      <w:r w:rsidRPr="005A58BD">
        <w:rPr>
          <w:rFonts w:asciiTheme="minorEastAsia" w:hAnsiTheme="minorEastAsia" w:hint="eastAsia"/>
          <w:szCs w:val="21"/>
        </w:rPr>
        <w:t>の三密な行動歴（家族以外との会食やカラオケ、換気が不十分な場所に集まるなど）、および緊急事態宣言などが発出されている流行地への往来履歴が</w:t>
      </w:r>
      <w:r w:rsidRPr="005A58BD">
        <w:rPr>
          <w:rFonts w:asciiTheme="minorEastAsia" w:hAnsiTheme="minorEastAsia"/>
          <w:szCs w:val="21"/>
        </w:rPr>
        <w:t>あった場合</w:t>
      </w:r>
      <w:r w:rsidRPr="005A58BD">
        <w:rPr>
          <w:rFonts w:asciiTheme="minorEastAsia" w:hAnsiTheme="minorEastAsia" w:hint="eastAsia"/>
          <w:szCs w:val="21"/>
        </w:rPr>
        <w:t>は、以下を基準として検討する。</w:t>
      </w:r>
    </w:p>
    <w:p w14:paraId="0B1AA039"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・職員の出勤：健康観察を強化して異変がないかをチェックし、１４</w:t>
      </w:r>
      <w:r w:rsidRPr="005A58BD">
        <w:rPr>
          <w:rFonts w:asciiTheme="minorEastAsia" w:hAnsiTheme="minorEastAsia"/>
          <w:szCs w:val="21"/>
        </w:rPr>
        <w:t>日間は</w:t>
      </w:r>
      <w:r w:rsidRPr="005A58BD">
        <w:rPr>
          <w:rFonts w:asciiTheme="minorEastAsia" w:hAnsiTheme="minorEastAsia" w:hint="eastAsia"/>
          <w:szCs w:val="21"/>
        </w:rPr>
        <w:t>不織布</w:t>
      </w:r>
      <w:r w:rsidRPr="005A58BD">
        <w:rPr>
          <w:rFonts w:asciiTheme="minorEastAsia" w:hAnsiTheme="minorEastAsia"/>
          <w:szCs w:val="21"/>
        </w:rPr>
        <w:t>マスクを着用し</w:t>
      </w:r>
      <w:r w:rsidRPr="005A58BD">
        <w:rPr>
          <w:rFonts w:asciiTheme="minorEastAsia" w:hAnsiTheme="minorEastAsia" w:hint="eastAsia"/>
          <w:szCs w:val="21"/>
        </w:rPr>
        <w:t>たうえで</w:t>
      </w:r>
      <w:r w:rsidRPr="005A58BD">
        <w:rPr>
          <w:rFonts w:asciiTheme="minorEastAsia" w:hAnsiTheme="minorEastAsia"/>
          <w:szCs w:val="21"/>
        </w:rPr>
        <w:t>、手洗いを強化して体調に注意しながら勤務</w:t>
      </w:r>
      <w:r w:rsidRPr="005A58BD">
        <w:rPr>
          <w:rFonts w:asciiTheme="minorEastAsia" w:hAnsiTheme="minorEastAsia" w:hint="eastAsia"/>
          <w:szCs w:val="21"/>
        </w:rPr>
        <w:t>する</w:t>
      </w:r>
      <w:r w:rsidRPr="005A58BD">
        <w:rPr>
          <w:rFonts w:asciiTheme="minorEastAsia" w:hAnsiTheme="minorEastAsia"/>
          <w:szCs w:val="21"/>
        </w:rPr>
        <w:t>。</w:t>
      </w:r>
    </w:p>
    <w:p w14:paraId="17816B73"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・通所系サービスの利用：１４</w:t>
      </w:r>
      <w:r w:rsidRPr="005A58BD">
        <w:rPr>
          <w:rFonts w:asciiTheme="minorEastAsia" w:hAnsiTheme="minorEastAsia"/>
          <w:szCs w:val="21"/>
        </w:rPr>
        <w:t>日間は</w:t>
      </w:r>
      <w:r w:rsidRPr="005A58BD">
        <w:rPr>
          <w:rFonts w:asciiTheme="minorEastAsia" w:hAnsiTheme="minorEastAsia" w:hint="eastAsia"/>
          <w:szCs w:val="21"/>
        </w:rPr>
        <w:t>不織布マスク</w:t>
      </w:r>
      <w:r w:rsidRPr="005A58BD">
        <w:rPr>
          <w:rFonts w:asciiTheme="minorEastAsia" w:hAnsiTheme="minorEastAsia"/>
          <w:szCs w:val="21"/>
        </w:rPr>
        <w:t>を着用し、手洗いを強化して体調に注意しながら利用</w:t>
      </w:r>
      <w:r w:rsidRPr="005A58BD">
        <w:rPr>
          <w:rFonts w:asciiTheme="minorEastAsia" w:hAnsiTheme="minorEastAsia" w:hint="eastAsia"/>
          <w:szCs w:val="21"/>
        </w:rPr>
        <w:t>する</w:t>
      </w:r>
      <w:r w:rsidRPr="005A58BD">
        <w:rPr>
          <w:rFonts w:asciiTheme="minorEastAsia" w:hAnsiTheme="minorEastAsia"/>
          <w:szCs w:val="21"/>
        </w:rPr>
        <w:t>。</w:t>
      </w:r>
      <w:r w:rsidRPr="005A58BD">
        <w:rPr>
          <w:rFonts w:asciiTheme="minorEastAsia" w:hAnsiTheme="minorEastAsia" w:hint="eastAsia"/>
          <w:szCs w:val="21"/>
        </w:rPr>
        <w:t>十分な促しによっても</w:t>
      </w:r>
      <w:r w:rsidRPr="005A58BD">
        <w:rPr>
          <w:rFonts w:asciiTheme="minorEastAsia" w:hAnsiTheme="minorEastAsia"/>
          <w:szCs w:val="21"/>
        </w:rPr>
        <w:t>マスク着用、手洗いの強化が困難な方は</w:t>
      </w:r>
      <w:r w:rsidRPr="005A58BD">
        <w:rPr>
          <w:rFonts w:asciiTheme="minorEastAsia" w:hAnsiTheme="minorEastAsia" w:hint="eastAsia"/>
          <w:szCs w:val="21"/>
        </w:rPr>
        <w:t>、個別に換気と距離に配慮しながらできるだけサービスの継続に努力する。ただし感染状況が切迫した場合は１４</w:t>
      </w:r>
      <w:r w:rsidRPr="005A58BD">
        <w:rPr>
          <w:rFonts w:asciiTheme="minorEastAsia" w:hAnsiTheme="minorEastAsia"/>
          <w:szCs w:val="21"/>
        </w:rPr>
        <w:t>日間の自宅待機</w:t>
      </w:r>
      <w:r w:rsidRPr="005A58BD">
        <w:rPr>
          <w:rFonts w:asciiTheme="minorEastAsia" w:hAnsiTheme="minorEastAsia" w:hint="eastAsia"/>
          <w:szCs w:val="21"/>
        </w:rPr>
        <w:t>とする</w:t>
      </w:r>
      <w:r w:rsidRPr="005A58BD">
        <w:rPr>
          <w:rFonts w:asciiTheme="minorEastAsia" w:hAnsiTheme="minorEastAsia"/>
          <w:szCs w:val="21"/>
        </w:rPr>
        <w:t>。</w:t>
      </w:r>
      <w:r w:rsidRPr="005A58BD">
        <w:rPr>
          <w:rFonts w:asciiTheme="minorEastAsia" w:hAnsiTheme="minorEastAsia" w:hint="eastAsia"/>
          <w:szCs w:val="21"/>
        </w:rPr>
        <w:t>休止期間中はできるだけ代替サービスを提供する。感染症の専門家とも相談の上、状況に応じてPCR検査や抗原検査等も考慮する。</w:t>
      </w:r>
    </w:p>
    <w:p w14:paraId="5B03CBDB" w14:textId="77777777" w:rsidR="00441D5A" w:rsidRPr="005A58BD" w:rsidRDefault="00441D5A" w:rsidP="00441D5A">
      <w:pPr>
        <w:ind w:left="141" w:hangingChars="67" w:hanging="141"/>
        <w:jc w:val="left"/>
        <w:rPr>
          <w:rFonts w:asciiTheme="minorEastAsia" w:hAnsiTheme="minorEastAsia"/>
          <w:szCs w:val="21"/>
        </w:rPr>
      </w:pPr>
      <w:r w:rsidRPr="005A58BD">
        <w:rPr>
          <w:rFonts w:asciiTheme="minorEastAsia" w:hAnsiTheme="minorEastAsia" w:hint="eastAsia"/>
          <w:szCs w:val="21"/>
        </w:rPr>
        <w:t>●職員、職員家族が有症状の場合は、以下を基準として検討する。</w:t>
      </w:r>
    </w:p>
    <w:p w14:paraId="3BB0696D"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lastRenderedPageBreak/>
        <w:t>・症状をチェックした上で、かかりつけ医ないし近医に相談</w:t>
      </w:r>
    </w:p>
    <w:p w14:paraId="79C93E68"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w:t>
      </w:r>
      <w:r w:rsidRPr="005A58BD">
        <w:rPr>
          <w:rFonts w:asciiTheme="minorEastAsia" w:hAnsiTheme="minorEastAsia"/>
          <w:szCs w:val="21"/>
        </w:rPr>
        <w:t>COVID-19を疑う場合には</w:t>
      </w:r>
      <w:r w:rsidRPr="005A58BD">
        <w:rPr>
          <w:rFonts w:asciiTheme="minorEastAsia" w:hAnsiTheme="minorEastAsia" w:hint="eastAsia"/>
          <w:szCs w:val="21"/>
        </w:rPr>
        <w:t>基本的に本人がかかりつけ医に受診、あるいは相</w:t>
      </w:r>
      <w:r w:rsidRPr="005A58BD">
        <w:rPr>
          <w:rFonts w:asciiTheme="minorEastAsia" w:hAnsiTheme="minorEastAsia"/>
          <w:szCs w:val="21"/>
        </w:rPr>
        <w:t>談センター</w:t>
      </w:r>
      <w:r w:rsidRPr="005A58BD">
        <w:rPr>
          <w:rFonts w:asciiTheme="minorEastAsia" w:hAnsiTheme="minorEastAsia" w:hint="eastAsia"/>
          <w:szCs w:val="21"/>
        </w:rPr>
        <w:t>に連絡する。同じような症状を複数の者が呈していた場合には施設から保健所</w:t>
      </w:r>
      <w:r w:rsidRPr="005A58BD">
        <w:rPr>
          <w:rFonts w:asciiTheme="minorEastAsia" w:hAnsiTheme="minorEastAsia"/>
          <w:szCs w:val="21"/>
        </w:rPr>
        <w:t>に連絡</w:t>
      </w:r>
      <w:r w:rsidRPr="005A58BD">
        <w:rPr>
          <w:rFonts w:asciiTheme="minorEastAsia" w:hAnsiTheme="minorEastAsia" w:hint="eastAsia"/>
          <w:szCs w:val="21"/>
        </w:rPr>
        <w:t>して情報共有する。</w:t>
      </w:r>
    </w:p>
    <w:p w14:paraId="386C0462"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w:t>
      </w:r>
      <w:r w:rsidRPr="005A58BD">
        <w:rPr>
          <w:rFonts w:asciiTheme="minorEastAsia" w:hAnsiTheme="minorEastAsia"/>
          <w:szCs w:val="21"/>
        </w:rPr>
        <w:t>検査</w:t>
      </w:r>
      <w:r w:rsidRPr="005A58BD">
        <w:rPr>
          <w:rFonts w:asciiTheme="minorEastAsia" w:hAnsiTheme="minorEastAsia" w:hint="eastAsia"/>
          <w:szCs w:val="21"/>
        </w:rPr>
        <w:t>の実施に関わらず不織布</w:t>
      </w:r>
      <w:r w:rsidRPr="005A58BD">
        <w:rPr>
          <w:rFonts w:asciiTheme="minorEastAsia" w:hAnsiTheme="minorEastAsia"/>
          <w:szCs w:val="21"/>
        </w:rPr>
        <w:t>マスクの着用を徹底しながら</w:t>
      </w:r>
      <w:r w:rsidRPr="005A58BD">
        <w:rPr>
          <w:rFonts w:asciiTheme="minorEastAsia" w:hAnsiTheme="minorEastAsia" w:hint="eastAsia"/>
          <w:szCs w:val="21"/>
        </w:rPr>
        <w:t>２</w:t>
      </w:r>
      <w:r w:rsidRPr="005A58BD">
        <w:rPr>
          <w:rFonts w:asciiTheme="minorEastAsia" w:hAnsiTheme="minorEastAsia"/>
          <w:szCs w:val="21"/>
        </w:rPr>
        <w:t>週間が経過するまで健康観察を強化</w:t>
      </w:r>
      <w:r w:rsidRPr="005A58BD">
        <w:rPr>
          <w:rFonts w:asciiTheme="minorEastAsia" w:hAnsiTheme="minorEastAsia" w:hint="eastAsia"/>
          <w:szCs w:val="21"/>
        </w:rPr>
        <w:t>する。</w:t>
      </w:r>
    </w:p>
    <w:p w14:paraId="22F0ECF5"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・症状の持続が３</w:t>
      </w:r>
      <w:r w:rsidRPr="005A58BD">
        <w:rPr>
          <w:rFonts w:asciiTheme="minorEastAsia" w:hAnsiTheme="minorEastAsia"/>
          <w:szCs w:val="21"/>
        </w:rPr>
        <w:t>日以内であれば消失後</w:t>
      </w:r>
      <w:r w:rsidRPr="005A58BD">
        <w:rPr>
          <w:rFonts w:asciiTheme="minorEastAsia" w:hAnsiTheme="minorEastAsia" w:hint="eastAsia"/>
          <w:szCs w:val="21"/>
        </w:rPr>
        <w:t>４８</w:t>
      </w:r>
      <w:r w:rsidRPr="005A58BD">
        <w:rPr>
          <w:rFonts w:asciiTheme="minorEastAsia" w:hAnsiTheme="minorEastAsia"/>
          <w:szCs w:val="21"/>
        </w:rPr>
        <w:t>時間で復帰</w:t>
      </w:r>
      <w:r w:rsidRPr="005A58BD">
        <w:rPr>
          <w:rFonts w:asciiTheme="minorEastAsia" w:hAnsiTheme="minorEastAsia" w:hint="eastAsia"/>
          <w:szCs w:val="21"/>
        </w:rPr>
        <w:t>とし</w:t>
      </w:r>
      <w:r w:rsidRPr="005A58BD">
        <w:rPr>
          <w:rFonts w:asciiTheme="minorEastAsia" w:hAnsiTheme="minorEastAsia"/>
          <w:szCs w:val="21"/>
        </w:rPr>
        <w:t>、</w:t>
      </w:r>
      <w:r w:rsidRPr="005A58BD">
        <w:rPr>
          <w:rFonts w:asciiTheme="minorEastAsia" w:hAnsiTheme="minorEastAsia" w:hint="eastAsia"/>
          <w:szCs w:val="21"/>
        </w:rPr>
        <w:t>４</w:t>
      </w:r>
      <w:r w:rsidRPr="005A58BD">
        <w:rPr>
          <w:rFonts w:asciiTheme="minorEastAsia" w:hAnsiTheme="minorEastAsia"/>
          <w:szCs w:val="21"/>
        </w:rPr>
        <w:t>日以上あるいは症状が変化した場合（特に肺炎症状）であれば再度</w:t>
      </w:r>
      <w:r w:rsidRPr="005A58BD">
        <w:rPr>
          <w:rFonts w:asciiTheme="minorEastAsia" w:hAnsiTheme="minorEastAsia" w:hint="eastAsia"/>
          <w:szCs w:val="21"/>
        </w:rPr>
        <w:t>かかりつけ医に受診、あるいは相</w:t>
      </w:r>
      <w:r w:rsidRPr="005A58BD">
        <w:rPr>
          <w:rFonts w:asciiTheme="minorEastAsia" w:hAnsiTheme="minorEastAsia"/>
          <w:szCs w:val="21"/>
        </w:rPr>
        <w:t>談センターに連絡</w:t>
      </w:r>
      <w:r w:rsidRPr="005A58BD">
        <w:rPr>
          <w:rFonts w:asciiTheme="minorEastAsia" w:hAnsiTheme="minorEastAsia" w:hint="eastAsia"/>
          <w:szCs w:val="21"/>
        </w:rPr>
        <w:t>する。可能であればモバイルPCRチームの利用を検討する。</w:t>
      </w:r>
    </w:p>
    <w:p w14:paraId="0FBF462D" w14:textId="77777777" w:rsidR="00441D5A" w:rsidRPr="005A58BD" w:rsidRDefault="00441D5A" w:rsidP="00441D5A">
      <w:pPr>
        <w:ind w:left="141" w:hangingChars="67" w:hanging="141"/>
        <w:jc w:val="left"/>
        <w:rPr>
          <w:rFonts w:asciiTheme="minorEastAsia" w:hAnsiTheme="minorEastAsia"/>
          <w:szCs w:val="21"/>
        </w:rPr>
      </w:pPr>
      <w:r w:rsidRPr="005A58BD">
        <w:rPr>
          <w:rFonts w:asciiTheme="minorEastAsia" w:hAnsiTheme="minorEastAsia" w:hint="eastAsia"/>
          <w:szCs w:val="21"/>
        </w:rPr>
        <w:t>●利用者、利用者家族が有症状の場合は、以下を基準として検討する。</w:t>
      </w:r>
    </w:p>
    <w:p w14:paraId="37F3F7A7"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・症状をチェックした上で、かかりつけ医ないし近医に相談</w:t>
      </w:r>
    </w:p>
    <w:p w14:paraId="25708A33" w14:textId="77777777" w:rsidR="00441D5A" w:rsidRPr="005A58BD" w:rsidRDefault="00441D5A" w:rsidP="00441D5A">
      <w:pPr>
        <w:ind w:leftChars="135" w:left="424" w:hangingChars="67" w:hanging="141"/>
        <w:jc w:val="left"/>
        <w:rPr>
          <w:rFonts w:asciiTheme="minorEastAsia" w:hAnsiTheme="minorEastAsia"/>
          <w:szCs w:val="21"/>
        </w:rPr>
      </w:pPr>
      <w:r w:rsidRPr="005A58BD">
        <w:rPr>
          <w:rFonts w:asciiTheme="minorEastAsia" w:hAnsiTheme="minorEastAsia" w:hint="eastAsia"/>
          <w:szCs w:val="21"/>
        </w:rPr>
        <w:t>・</w:t>
      </w:r>
      <w:r w:rsidRPr="005A58BD">
        <w:rPr>
          <w:rFonts w:asciiTheme="minorEastAsia" w:hAnsiTheme="minorEastAsia"/>
          <w:szCs w:val="21"/>
        </w:rPr>
        <w:t>COVID-19を疑う</w:t>
      </w:r>
      <w:r w:rsidRPr="005A58BD">
        <w:rPr>
          <w:rFonts w:asciiTheme="minorEastAsia" w:hAnsiTheme="minorEastAsia" w:hint="eastAsia"/>
          <w:szCs w:val="21"/>
        </w:rPr>
        <w:t>症状を利用者及びその家族が呈している</w:t>
      </w:r>
      <w:r w:rsidRPr="005A58BD">
        <w:rPr>
          <w:rFonts w:asciiTheme="minorEastAsia" w:hAnsiTheme="minorEastAsia"/>
          <w:szCs w:val="21"/>
        </w:rPr>
        <w:t>場合には</w:t>
      </w:r>
      <w:r w:rsidRPr="005A58BD">
        <w:rPr>
          <w:rFonts w:asciiTheme="minorEastAsia" w:hAnsiTheme="minorEastAsia" w:hint="eastAsia"/>
          <w:szCs w:val="21"/>
        </w:rPr>
        <w:t>、施設から保健所</w:t>
      </w:r>
      <w:r w:rsidRPr="005A58BD">
        <w:rPr>
          <w:rFonts w:asciiTheme="minorEastAsia" w:hAnsiTheme="minorEastAsia"/>
          <w:szCs w:val="21"/>
        </w:rPr>
        <w:t>に連絡</w:t>
      </w:r>
      <w:r w:rsidRPr="005A58BD">
        <w:rPr>
          <w:rFonts w:asciiTheme="minorEastAsia" w:hAnsiTheme="minorEastAsia" w:hint="eastAsia"/>
          <w:szCs w:val="21"/>
        </w:rPr>
        <w:t>して情報共有する。</w:t>
      </w:r>
    </w:p>
    <w:p w14:paraId="697299C5" w14:textId="77777777" w:rsidR="00441D5A" w:rsidRPr="005A58BD" w:rsidRDefault="00441D5A" w:rsidP="00441D5A">
      <w:pPr>
        <w:ind w:left="141" w:hangingChars="67" w:hanging="141"/>
        <w:jc w:val="left"/>
        <w:rPr>
          <w:rFonts w:asciiTheme="minorEastAsia" w:hAnsiTheme="minorEastAsia"/>
          <w:szCs w:val="21"/>
        </w:rPr>
      </w:pPr>
      <w:r w:rsidRPr="005A58BD">
        <w:rPr>
          <w:rFonts w:asciiTheme="minorEastAsia" w:hAnsiTheme="minorEastAsia" w:hint="eastAsia"/>
          <w:szCs w:val="21"/>
        </w:rPr>
        <w:t>●職員が自宅待機となった場合は、朝夕２</w:t>
      </w:r>
      <w:r w:rsidRPr="005A58BD">
        <w:rPr>
          <w:rFonts w:asciiTheme="minorEastAsia" w:hAnsiTheme="minorEastAsia"/>
          <w:szCs w:val="21"/>
        </w:rPr>
        <w:t>回の検温結果と健康状態について職員から上長に</w:t>
      </w:r>
      <w:r w:rsidRPr="005A58BD">
        <w:rPr>
          <w:rFonts w:asciiTheme="minorEastAsia" w:hAnsiTheme="minorEastAsia" w:hint="eastAsia"/>
          <w:szCs w:val="21"/>
        </w:rPr>
        <w:t>、有症状時は速やかに、無症状時は夕方の検温後に、</w:t>
      </w:r>
      <w:r w:rsidRPr="005A58BD">
        <w:rPr>
          <w:rFonts w:asciiTheme="minorEastAsia" w:hAnsiTheme="minorEastAsia"/>
          <w:szCs w:val="21"/>
        </w:rPr>
        <w:t>報告する。</w:t>
      </w:r>
    </w:p>
    <w:p w14:paraId="6C821333" w14:textId="77777777" w:rsidR="00441D5A" w:rsidRPr="005A58BD" w:rsidRDefault="00441D5A" w:rsidP="00441D5A">
      <w:pPr>
        <w:ind w:left="141" w:hangingChars="67" w:hanging="141"/>
        <w:jc w:val="left"/>
        <w:rPr>
          <w:rFonts w:asciiTheme="minorEastAsia" w:hAnsiTheme="minorEastAsia"/>
          <w:szCs w:val="21"/>
        </w:rPr>
      </w:pPr>
      <w:r w:rsidRPr="005A58BD">
        <w:rPr>
          <w:rFonts w:asciiTheme="minorEastAsia" w:hAnsiTheme="minorEastAsia" w:hint="eastAsia"/>
          <w:szCs w:val="21"/>
        </w:rPr>
        <w:t>●入居系事業所では有症状者（職員と入居者）の発生を発症日ごとの積み上げグラフでチェックし、集団感染の兆候を見逃さないようにする。呼吸器症状のない典型的でない症状（下痢、味覚異常による食欲低下、頭痛など）の感染者がいることをいつも念頭に置く。だるさは脱水などで、発熱は嚥下性肺炎や膀胱炎などで、くしゃみや鼻水はアレルギー性鼻炎などでもみられるので、まず治療が遅れることのないように医療機関との連携を図る。同時に、そうした症状はCOVID-19である可能性もあり、疑わしければすべて有症状者として積み上げ、保健所やかかりつけ医と連携して検査につなげていく。また、有症状者の居室などを施設見取り図に落とし込んで、空間的な広がりの有無も合わせてチェックする。時間経過とともに回復するならCOVID-19の可能性は低く、広がりをみせるならCOVID-19を疑う。クラスターの発生が疑われる時は、速やかに管轄の保健所に報告する。</w:t>
      </w:r>
    </w:p>
    <w:p w14:paraId="5527764D" w14:textId="77777777" w:rsidR="00441D5A" w:rsidRPr="005A58BD" w:rsidRDefault="00441D5A" w:rsidP="00441D5A">
      <w:pPr>
        <w:ind w:left="141" w:hangingChars="67" w:hanging="141"/>
        <w:rPr>
          <w:rFonts w:asciiTheme="minorEastAsia" w:hAnsiTheme="minorEastAsia"/>
          <w:szCs w:val="21"/>
        </w:rPr>
      </w:pPr>
    </w:p>
    <w:p w14:paraId="65F23BAA" w14:textId="77777777" w:rsidR="00441D5A" w:rsidRPr="005A58BD"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◆医療機関との協議◆</w:t>
      </w:r>
    </w:p>
    <w:p w14:paraId="18E7E4D7" w14:textId="77777777" w:rsidR="00441D5A" w:rsidRPr="00536B0F" w:rsidRDefault="00441D5A" w:rsidP="00441D5A">
      <w:pPr>
        <w:ind w:left="141" w:hangingChars="67" w:hanging="141"/>
        <w:rPr>
          <w:rFonts w:asciiTheme="minorEastAsia" w:hAnsiTheme="minorEastAsia"/>
          <w:szCs w:val="21"/>
        </w:rPr>
      </w:pPr>
      <w:r w:rsidRPr="005A58BD">
        <w:rPr>
          <w:rFonts w:asciiTheme="minorEastAsia" w:hAnsiTheme="minorEastAsia" w:hint="eastAsia"/>
          <w:szCs w:val="21"/>
        </w:rPr>
        <w:t>●予め保健所や医療機関と協議し、流行時は遅滞なくPCR検査や抗原検査を実施すること。また電話再診や遠隔診療が可能になるように準備しておく。受診する場合は不織布マスクを着用し、受診先で共用物に触れたあとの手指衛生と帰所後の手洗いを強化する。透析患者がいる場合は、当該地域にCOVID-19の患者が発生した場合の取り扱いについて、あらかじめ協議しておく。</w:t>
      </w:r>
    </w:p>
    <w:p w14:paraId="2D57917A" w14:textId="77777777" w:rsidR="00441D5A" w:rsidRPr="00441D5A" w:rsidRDefault="00441D5A" w:rsidP="004A0072">
      <w:pPr>
        <w:pStyle w:val="a3"/>
        <w:rPr>
          <w:rFonts w:ascii="ＭＳ Ｐゴシック" w:eastAsia="ＭＳ Ｐゴシック" w:hAnsi="ＭＳ Ｐゴシック" w:hint="eastAsia"/>
          <w:sz w:val="21"/>
          <w:szCs w:val="21"/>
        </w:rPr>
      </w:pPr>
    </w:p>
    <w:p w14:paraId="116599FA" w14:textId="17020720" w:rsidR="00D74A55" w:rsidRDefault="00D74A55" w:rsidP="004A0072">
      <w:pPr>
        <w:pStyle w:val="a3"/>
        <w:rPr>
          <w:rFonts w:ascii="ＭＳ Ｐゴシック" w:eastAsia="ＭＳ Ｐゴシック" w:hAnsi="ＭＳ Ｐゴシック"/>
          <w:b/>
          <w:bCs/>
        </w:rPr>
      </w:pPr>
      <w:r w:rsidRPr="00A31C8E">
        <w:rPr>
          <w:rFonts w:ascii="ＭＳ Ｐゴシック" w:eastAsia="ＭＳ Ｐゴシック" w:hAnsi="ＭＳ Ｐゴシック"/>
          <w:b/>
          <w:bCs/>
        </w:rPr>
        <w:br w:type="page"/>
      </w:r>
    </w:p>
    <w:p w14:paraId="617EE492" w14:textId="77777777" w:rsidR="00D74A55" w:rsidRDefault="00D74A55" w:rsidP="00813558">
      <w:pPr>
        <w:pStyle w:val="a3"/>
        <w:rPr>
          <w:rFonts w:ascii="ＭＳ Ｐゴシック" w:eastAsia="ＭＳ Ｐゴシック" w:hAnsi="ＭＳ Ｐゴシック"/>
          <w:b/>
          <w:bCs/>
          <w:sz w:val="24"/>
          <w:szCs w:val="24"/>
        </w:rPr>
        <w:sectPr w:rsidR="00D74A55" w:rsidSect="00196E26">
          <w:type w:val="continuous"/>
          <w:pgSz w:w="16838" w:h="11906" w:orient="landscape"/>
          <w:pgMar w:top="720" w:right="720" w:bottom="720" w:left="720" w:header="851" w:footer="992" w:gutter="0"/>
          <w:cols w:space="425"/>
          <w:docGrid w:type="lines" w:linePitch="360"/>
        </w:sectPr>
      </w:pPr>
    </w:p>
    <w:p w14:paraId="67766349" w14:textId="77777777" w:rsidR="00573C96" w:rsidRDefault="00573C96" w:rsidP="00813558">
      <w:pPr>
        <w:pStyle w:val="a3"/>
        <w:rPr>
          <w:rFonts w:ascii="ＭＳ Ｐゴシック" w:eastAsia="ＭＳ Ｐゴシック" w:hAnsi="ＭＳ Ｐゴシック"/>
          <w:b/>
          <w:bCs/>
          <w:sz w:val="24"/>
          <w:szCs w:val="24"/>
        </w:rPr>
      </w:pPr>
      <w:r>
        <w:rPr>
          <w:rFonts w:ascii="ＭＳ ゴシック" w:eastAsia="ＭＳ ゴシック" w:hAnsi="ＭＳ ゴシック" w:hint="eastAsia"/>
          <w:noProof/>
        </w:rPr>
        <w:lastRenderedPageBreak/>
        <w:drawing>
          <wp:inline distT="0" distB="0" distL="0" distR="0" wp14:anchorId="6277A567" wp14:editId="50992047">
            <wp:extent cx="4618383" cy="2633877"/>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0022" cy="2663327"/>
                    </a:xfrm>
                    <a:prstGeom prst="rect">
                      <a:avLst/>
                    </a:prstGeom>
                    <a:noFill/>
                    <a:ln>
                      <a:noFill/>
                    </a:ln>
                  </pic:spPr>
                </pic:pic>
              </a:graphicData>
            </a:graphic>
          </wp:inline>
        </w:drawing>
      </w:r>
    </w:p>
    <w:p w14:paraId="009994FA" w14:textId="77777777" w:rsidR="00573C96" w:rsidRDefault="00573C96" w:rsidP="00813558">
      <w:pPr>
        <w:pStyle w:val="a3"/>
        <w:rPr>
          <w:rFonts w:ascii="ＭＳ Ｐゴシック" w:eastAsia="ＭＳ Ｐゴシック" w:hAnsi="ＭＳ Ｐゴシック"/>
          <w:b/>
          <w:bCs/>
          <w:sz w:val="24"/>
          <w:szCs w:val="24"/>
        </w:rPr>
      </w:pPr>
    </w:p>
    <w:p w14:paraId="62762453" w14:textId="43CBE83F" w:rsidR="00813558" w:rsidRPr="00D45056" w:rsidRDefault="00813558" w:rsidP="00813558">
      <w:pPr>
        <w:pStyle w:val="a3"/>
        <w:rPr>
          <w:rFonts w:ascii="ＭＳ Ｐゴシック" w:eastAsia="ＭＳ Ｐゴシック" w:hAnsi="ＭＳ Ｐゴシック"/>
          <w:b/>
          <w:bCs/>
          <w:sz w:val="24"/>
          <w:szCs w:val="24"/>
        </w:rPr>
      </w:pPr>
      <w:r w:rsidRPr="00D45056">
        <w:rPr>
          <w:rFonts w:ascii="ＭＳ Ｐゴシック" w:eastAsia="ＭＳ Ｐゴシック" w:hAnsi="ＭＳ Ｐゴシック" w:hint="eastAsia"/>
          <w:b/>
          <w:bCs/>
          <w:sz w:val="24"/>
          <w:szCs w:val="24"/>
        </w:rPr>
        <w:t>＜行政との協議事項＞</w:t>
      </w:r>
    </w:p>
    <w:p w14:paraId="695C5D3E" w14:textId="77777777"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・診療の継続について（診療継続の可否、診療方法の変更など）</w:t>
      </w:r>
    </w:p>
    <w:p w14:paraId="1771F7B5" w14:textId="77777777"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・介護サービスの継続について（通所サービス継続の可否、入所者の対応など）</w:t>
      </w:r>
    </w:p>
    <w:p w14:paraId="0A38889D" w14:textId="3D8DB23F"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・他の</w:t>
      </w:r>
      <w:r w:rsidR="00C83FD5">
        <w:rPr>
          <w:rFonts w:ascii="ＭＳ Ｐゴシック" w:eastAsia="ＭＳ Ｐゴシック" w:hAnsi="ＭＳ Ｐゴシック" w:hint="eastAsia"/>
        </w:rPr>
        <w:t>利用者</w:t>
      </w:r>
      <w:r w:rsidRPr="00D45056">
        <w:rPr>
          <w:rFonts w:ascii="ＭＳ Ｐゴシック" w:eastAsia="ＭＳ Ｐゴシック" w:hAnsi="ＭＳ Ｐゴシック" w:hint="eastAsia"/>
        </w:rPr>
        <w:t>、ご家族への報告について（どの段階で何を報告するかなど）</w:t>
      </w:r>
    </w:p>
    <w:p w14:paraId="35DDA8CE" w14:textId="77777777"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・濃厚接触者の検査（対象者の確認など）</w:t>
      </w:r>
    </w:p>
    <w:p w14:paraId="13A1C267" w14:textId="77777777"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・感染予防策</w:t>
      </w:r>
    </w:p>
    <w:p w14:paraId="3FAB9B8C" w14:textId="77777777" w:rsidR="00813558" w:rsidRPr="00D45056" w:rsidRDefault="00813558" w:rsidP="00813558">
      <w:pPr>
        <w:pStyle w:val="a3"/>
        <w:rPr>
          <w:rFonts w:ascii="ＭＳ Ｐゴシック" w:eastAsia="ＭＳ Ｐゴシック" w:hAnsi="ＭＳ Ｐゴシック"/>
        </w:rPr>
      </w:pPr>
      <w:r w:rsidRPr="00D45056">
        <w:rPr>
          <w:rFonts w:ascii="ＭＳ Ｐゴシック" w:eastAsia="ＭＳ Ｐゴシック" w:hAnsi="ＭＳ Ｐゴシック" w:hint="eastAsia"/>
        </w:rPr>
        <w:t>・その他</w:t>
      </w:r>
    </w:p>
    <w:p w14:paraId="357B1131" w14:textId="77777777" w:rsidR="00813558" w:rsidRDefault="00813558" w:rsidP="00813558">
      <w:pPr>
        <w:pStyle w:val="a3"/>
        <w:rPr>
          <w:rFonts w:ascii="ＭＳ Ｐゴシック" w:eastAsia="ＭＳ Ｐゴシック" w:hAnsi="ＭＳ Ｐゴシック"/>
          <w:sz w:val="21"/>
          <w:szCs w:val="21"/>
        </w:rPr>
      </w:pPr>
    </w:p>
    <w:p w14:paraId="4D4F5BA4"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【連絡先】</w:t>
      </w:r>
    </w:p>
    <w:p w14:paraId="787B906B"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青葉区役所（代表）</w:t>
      </w:r>
      <w:r w:rsidRPr="00C06031">
        <w:rPr>
          <w:rFonts w:ascii="ＭＳ Ｐゴシック" w:eastAsia="ＭＳ Ｐゴシック" w:hAnsi="ＭＳ Ｐゴシック"/>
          <w:sz w:val="21"/>
          <w:szCs w:val="21"/>
        </w:rPr>
        <w:t xml:space="preserve">  022-225-7211  保健福祉センター管理課</w:t>
      </w:r>
    </w:p>
    <w:p w14:paraId="37606404"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宮城野区役所（代表）</w:t>
      </w:r>
      <w:r w:rsidRPr="00C06031">
        <w:rPr>
          <w:rFonts w:ascii="ＭＳ Ｐゴシック" w:eastAsia="ＭＳ Ｐゴシック" w:hAnsi="ＭＳ Ｐゴシック"/>
          <w:sz w:val="21"/>
          <w:szCs w:val="21"/>
        </w:rPr>
        <w:t>022-291-2111  保健福祉センター管理課</w:t>
      </w:r>
    </w:p>
    <w:p w14:paraId="07E9ACC5"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若林区役所</w:t>
      </w:r>
      <w:r w:rsidRPr="00C06031">
        <w:rPr>
          <w:rFonts w:ascii="ＭＳ Ｐゴシック" w:eastAsia="ＭＳ Ｐゴシック" w:hAnsi="ＭＳ Ｐゴシック"/>
          <w:sz w:val="21"/>
          <w:szCs w:val="21"/>
        </w:rPr>
        <w:t xml:space="preserve"> （代表） 022-282-1111  保健福祉センター管理課</w:t>
      </w:r>
    </w:p>
    <w:p w14:paraId="2A95C7B3"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太白区役所</w:t>
      </w:r>
      <w:r w:rsidRPr="00C06031">
        <w:rPr>
          <w:rFonts w:ascii="ＭＳ Ｐゴシック" w:eastAsia="ＭＳ Ｐゴシック" w:hAnsi="ＭＳ Ｐゴシック"/>
          <w:sz w:val="21"/>
          <w:szCs w:val="21"/>
        </w:rPr>
        <w:t xml:space="preserve"> （代表） 022-247-1111  保健福祉センター管理課</w:t>
      </w:r>
    </w:p>
    <w:p w14:paraId="4F1AF877"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泉区役所</w:t>
      </w:r>
      <w:r w:rsidRPr="00C06031">
        <w:rPr>
          <w:rFonts w:ascii="ＭＳ Ｐゴシック" w:eastAsia="ＭＳ Ｐゴシック" w:hAnsi="ＭＳ Ｐゴシック"/>
          <w:sz w:val="21"/>
          <w:szCs w:val="21"/>
        </w:rPr>
        <w:t xml:space="preserve"> （代表）   022-372-3111  保健福祉センター管理課</w:t>
      </w:r>
    </w:p>
    <w:p w14:paraId="58BAD049"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仙南保健所</w:t>
      </w:r>
      <w:r w:rsidRPr="00C06031">
        <w:rPr>
          <w:rFonts w:ascii="ＭＳ Ｐゴシック" w:eastAsia="ＭＳ Ｐゴシック" w:hAnsi="ＭＳ Ｐゴシック"/>
          <w:sz w:val="21"/>
          <w:szCs w:val="21"/>
        </w:rPr>
        <w:tab/>
        <w:t>0224-53-3121 白石市，角田市，蔵王町，七ヶ宿町，大河原町，村田町，柴田町，川崎町，丸森町</w:t>
      </w:r>
    </w:p>
    <w:p w14:paraId="11D55F4F"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塩釜保健所</w:t>
      </w:r>
      <w:r w:rsidRPr="00C06031">
        <w:rPr>
          <w:rFonts w:ascii="ＭＳ Ｐゴシック" w:eastAsia="ＭＳ Ｐゴシック" w:hAnsi="ＭＳ Ｐゴシック"/>
          <w:sz w:val="21"/>
          <w:szCs w:val="21"/>
        </w:rPr>
        <w:tab/>
        <w:t>022-363-5504　塩竃市，多賀城市，松島町，七ヶ浜町，利府町</w:t>
      </w:r>
    </w:p>
    <w:p w14:paraId="41B6048F"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塩釜保健所岩沼支所</w:t>
      </w:r>
      <w:r w:rsidRPr="00C06031">
        <w:rPr>
          <w:rFonts w:ascii="ＭＳ Ｐゴシック" w:eastAsia="ＭＳ Ｐゴシック" w:hAnsi="ＭＳ Ｐゴシック"/>
          <w:sz w:val="21"/>
          <w:szCs w:val="21"/>
        </w:rPr>
        <w:tab/>
        <w:t>0223-22-2189　名取市，岩沼市，亘理町，山元町</w:t>
      </w:r>
    </w:p>
    <w:p w14:paraId="7ED9B7E3"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塩釜保健所黒川支所</w:t>
      </w:r>
      <w:r w:rsidRPr="00C06031">
        <w:rPr>
          <w:rFonts w:ascii="ＭＳ Ｐゴシック" w:eastAsia="ＭＳ Ｐゴシック" w:hAnsi="ＭＳ Ｐゴシック"/>
          <w:sz w:val="21"/>
          <w:szCs w:val="21"/>
        </w:rPr>
        <w:tab/>
        <w:t>022-358-1111　富谷市，大和町，大郷町，大衡村</w:t>
      </w:r>
    </w:p>
    <w:p w14:paraId="01708CC9"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大崎保健所</w:t>
      </w:r>
      <w:r w:rsidRPr="00C06031">
        <w:rPr>
          <w:rFonts w:ascii="ＭＳ Ｐゴシック" w:eastAsia="ＭＳ Ｐゴシック" w:hAnsi="ＭＳ Ｐゴシック"/>
          <w:sz w:val="21"/>
          <w:szCs w:val="21"/>
        </w:rPr>
        <w:tab/>
        <w:t>0229-91-0714　大崎市，加美町，色麻町，涌谷町，美里町</w:t>
      </w:r>
    </w:p>
    <w:p w14:paraId="55D59E4F"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栗原保健所</w:t>
      </w:r>
      <w:r w:rsidRPr="00C06031">
        <w:rPr>
          <w:rFonts w:ascii="ＭＳ Ｐゴシック" w:eastAsia="ＭＳ Ｐゴシック" w:hAnsi="ＭＳ Ｐゴシック"/>
          <w:sz w:val="21"/>
          <w:szCs w:val="21"/>
        </w:rPr>
        <w:tab/>
        <w:t>0228-22-2117　栗原市</w:t>
      </w:r>
    </w:p>
    <w:p w14:paraId="7F272BBE"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登米保健所</w:t>
      </w:r>
      <w:r w:rsidRPr="00C06031">
        <w:rPr>
          <w:rFonts w:ascii="ＭＳ Ｐゴシック" w:eastAsia="ＭＳ Ｐゴシック" w:hAnsi="ＭＳ Ｐゴシック"/>
          <w:sz w:val="21"/>
          <w:szCs w:val="21"/>
        </w:rPr>
        <w:tab/>
        <w:t>0220-22-6119　登米市</w:t>
      </w:r>
    </w:p>
    <w:p w14:paraId="1CC604AC"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石巻保健所</w:t>
      </w:r>
      <w:r w:rsidRPr="00C06031">
        <w:rPr>
          <w:rFonts w:ascii="ＭＳ Ｐゴシック" w:eastAsia="ＭＳ Ｐゴシック" w:hAnsi="ＭＳ Ｐゴシック"/>
          <w:sz w:val="21"/>
          <w:szCs w:val="21"/>
        </w:rPr>
        <w:tab/>
        <w:t>0225-95-1430　石巻市，東松島市，女川町</w:t>
      </w:r>
    </w:p>
    <w:p w14:paraId="73ADFCA5" w14:textId="77777777" w:rsidR="00813558" w:rsidRPr="00C06031" w:rsidRDefault="00813558" w:rsidP="00813558">
      <w:pPr>
        <w:pStyle w:val="a3"/>
        <w:rPr>
          <w:rFonts w:ascii="ＭＳ Ｐゴシック" w:eastAsia="ＭＳ Ｐゴシック" w:hAnsi="ＭＳ Ｐゴシック"/>
          <w:sz w:val="21"/>
          <w:szCs w:val="21"/>
        </w:rPr>
      </w:pPr>
      <w:r w:rsidRPr="00C06031">
        <w:rPr>
          <w:rFonts w:ascii="ＭＳ Ｐゴシック" w:eastAsia="ＭＳ Ｐゴシック" w:hAnsi="ＭＳ Ｐゴシック" w:hint="eastAsia"/>
          <w:sz w:val="21"/>
          <w:szCs w:val="21"/>
        </w:rPr>
        <w:t>気仙沼保健所</w:t>
      </w:r>
      <w:r w:rsidRPr="00C06031">
        <w:rPr>
          <w:rFonts w:ascii="ＭＳ Ｐゴシック" w:eastAsia="ＭＳ Ｐゴシック" w:hAnsi="ＭＳ Ｐゴシック"/>
          <w:sz w:val="21"/>
          <w:szCs w:val="21"/>
        </w:rPr>
        <w:tab/>
        <w:t>0226-22-6662　気仙沼市，南三陸町</w:t>
      </w:r>
    </w:p>
    <w:p w14:paraId="74C22EB0" w14:textId="77777777" w:rsidR="00813558" w:rsidRPr="00C06031" w:rsidRDefault="00813558" w:rsidP="00813558">
      <w:pPr>
        <w:pStyle w:val="a3"/>
        <w:rPr>
          <w:rFonts w:ascii="ＭＳ Ｐゴシック" w:eastAsia="ＭＳ Ｐゴシック" w:hAnsi="ＭＳ Ｐゴシック"/>
          <w:sz w:val="21"/>
          <w:szCs w:val="21"/>
        </w:rPr>
      </w:pPr>
    </w:p>
    <w:p w14:paraId="69C4D6EE" w14:textId="77777777" w:rsidR="008942ED" w:rsidRDefault="008942ED" w:rsidP="00A15FDA">
      <w:pPr>
        <w:pStyle w:val="a3"/>
        <w:rPr>
          <w:rFonts w:ascii="ＭＳ Ｐゴシック" w:eastAsia="ＭＳ Ｐゴシック" w:hAnsi="ＭＳ Ｐゴシック"/>
          <w:b/>
          <w:bCs/>
          <w:sz w:val="26"/>
          <w:szCs w:val="26"/>
        </w:rPr>
      </w:pPr>
      <w:r w:rsidRPr="008942ED">
        <w:rPr>
          <w:rFonts w:ascii="ＭＳ Ｐゴシック" w:eastAsia="ＭＳ Ｐゴシック" w:hAnsi="ＭＳ Ｐゴシック" w:hint="eastAsia"/>
          <w:b/>
          <w:bCs/>
          <w:sz w:val="26"/>
          <w:szCs w:val="26"/>
        </w:rPr>
        <w:t>宮城県・仙台市新型コロナ受診相談センター（帰国者・接触者相談センター一般窓口</w:t>
      </w:r>
    </w:p>
    <w:p w14:paraId="0D4C6354" w14:textId="710FC935" w:rsidR="008942ED" w:rsidRPr="000904B2" w:rsidRDefault="008942ED" w:rsidP="008942ED">
      <w:pPr>
        <w:pStyle w:val="a3"/>
        <w:rPr>
          <w:rFonts w:ascii="ＭＳ Ｐゴシック" w:eastAsia="ＭＳ Ｐゴシック" w:hAnsi="ＭＳ Ｐゴシック"/>
          <w:b/>
          <w:bCs/>
          <w:sz w:val="26"/>
          <w:szCs w:val="26"/>
        </w:rPr>
        <w:sectPr w:rsidR="008942ED" w:rsidRPr="000904B2" w:rsidSect="000904B2">
          <w:type w:val="continuous"/>
          <w:pgSz w:w="16838" w:h="11906" w:orient="landscape"/>
          <w:pgMar w:top="720" w:right="720" w:bottom="720" w:left="720" w:header="851" w:footer="992" w:gutter="0"/>
          <w:cols w:num="2" w:space="425"/>
          <w:docGrid w:type="lines" w:linePitch="360"/>
        </w:sectPr>
      </w:pPr>
      <w:r w:rsidRPr="000904B2">
        <w:rPr>
          <w:rFonts w:ascii="ＭＳ Ｐゴシック" w:eastAsia="ＭＳ Ｐゴシック" w:hAnsi="ＭＳ Ｐゴシック"/>
          <w:b/>
          <w:bCs/>
          <w:sz w:val="26"/>
          <w:szCs w:val="26"/>
        </w:rPr>
        <w:t>022-211-3883</w:t>
      </w:r>
      <w:r w:rsidRPr="000904B2">
        <w:rPr>
          <w:rFonts w:ascii="ＭＳ Ｐゴシック" w:eastAsia="ＭＳ Ｐゴシック" w:hAnsi="ＭＳ Ｐゴシック" w:hint="eastAsia"/>
          <w:b/>
          <w:bCs/>
          <w:sz w:val="26"/>
          <w:szCs w:val="26"/>
        </w:rPr>
        <w:t>／</w:t>
      </w:r>
      <w:r w:rsidRPr="008942ED">
        <w:rPr>
          <w:rFonts w:ascii="ＭＳ Ｐゴシック" w:eastAsia="ＭＳ Ｐゴシック" w:hAnsi="ＭＳ Ｐゴシック"/>
          <w:b/>
          <w:bCs/>
          <w:sz w:val="26"/>
          <w:szCs w:val="26"/>
        </w:rPr>
        <w:t>022-398-9211</w:t>
      </w:r>
    </w:p>
    <w:p w14:paraId="4B1BDD90" w14:textId="5D4F3924" w:rsidR="00813558" w:rsidRPr="00813558" w:rsidRDefault="00813558" w:rsidP="00A15FDA">
      <w:pPr>
        <w:pStyle w:val="a3"/>
        <w:rPr>
          <w:rFonts w:ascii="ＭＳ Ｐゴシック" w:eastAsia="ＭＳ Ｐゴシック" w:hAnsi="ＭＳ Ｐゴシック"/>
          <w:sz w:val="21"/>
          <w:szCs w:val="21"/>
        </w:rPr>
      </w:pPr>
    </w:p>
    <w:p w14:paraId="11A5203F" w14:textId="7626CA86" w:rsidR="00916DB6" w:rsidRDefault="00916DB6">
      <w:pPr>
        <w:widowControl/>
        <w:jc w:val="left"/>
        <w:rPr>
          <w:rFonts w:ascii="ＭＳ Ｐゴシック" w:eastAsia="ＭＳ Ｐゴシック" w:hAnsi="ＭＳ Ｐゴシック" w:cs="Courier New"/>
          <w:b/>
          <w:sz w:val="24"/>
          <w:szCs w:val="24"/>
        </w:rPr>
      </w:pPr>
      <w:bookmarkStart w:id="64" w:name="_Hlk38630725"/>
    </w:p>
    <w:p w14:paraId="3B1C5270" w14:textId="3A051389" w:rsidR="006A33F4" w:rsidRPr="009B3FB9" w:rsidRDefault="00607D76" w:rsidP="009B3FB9">
      <w:pPr>
        <w:widowControl/>
        <w:jc w:val="left"/>
        <w:rPr>
          <w:rFonts w:ascii="ＭＳ Ｐゴシック" w:eastAsia="ＭＳ Ｐゴシック" w:hAnsi="ＭＳ Ｐゴシック" w:cs="Courier New"/>
          <w:b/>
          <w:sz w:val="24"/>
          <w:szCs w:val="24"/>
        </w:rPr>
      </w:pPr>
      <w:r>
        <w:rPr>
          <w:rFonts w:ascii="ＭＳ Ｐゴシック" w:eastAsia="ＭＳ Ｐゴシック" w:hAnsi="ＭＳ Ｐゴシック"/>
          <w:b/>
          <w:sz w:val="24"/>
          <w:szCs w:val="24"/>
        </w:rPr>
        <w:br w:type="page"/>
      </w:r>
    </w:p>
    <w:p w14:paraId="1098E11E" w14:textId="7C6BC177" w:rsidR="006A33F4" w:rsidRDefault="006A33F4" w:rsidP="006A33F4">
      <w:pPr>
        <w:widowControl/>
        <w:jc w:val="center"/>
        <w:rPr>
          <w:rFonts w:ascii="ＭＳ Ｐゴシック" w:eastAsia="ＭＳ Ｐゴシック" w:hAnsi="ＭＳ Ｐゴシック"/>
          <w:b/>
          <w:sz w:val="24"/>
          <w:szCs w:val="24"/>
        </w:rPr>
      </w:pPr>
    </w:p>
    <w:p w14:paraId="09F9D31A" w14:textId="7FE2CFBF" w:rsidR="00F707A9" w:rsidRPr="00C06031" w:rsidRDefault="00F707A9" w:rsidP="00F707A9">
      <w:pPr>
        <w:pStyle w:val="a3"/>
        <w:rPr>
          <w:rFonts w:ascii="ＭＳ Ｐゴシック" w:eastAsia="ＭＳ Ｐゴシック" w:hAnsi="ＭＳ Ｐゴシック"/>
          <w:b/>
          <w:sz w:val="24"/>
          <w:szCs w:val="24"/>
        </w:rPr>
      </w:pPr>
      <w:r w:rsidRPr="00C06031">
        <w:rPr>
          <w:rFonts w:ascii="ＭＳ Ｐゴシック" w:eastAsia="ＭＳ Ｐゴシック" w:hAnsi="ＭＳ Ｐゴシック" w:hint="eastAsia"/>
          <w:b/>
          <w:sz w:val="24"/>
          <w:szCs w:val="24"/>
        </w:rPr>
        <w:t>＜入所系サービスの利用者が発熱した場合＞</w:t>
      </w:r>
    </w:p>
    <w:p w14:paraId="4F014EDC" w14:textId="76571490" w:rsidR="00DD5D7C" w:rsidRDefault="00585A67" w:rsidP="00DD5D7C">
      <w:pPr>
        <w:widowControl/>
        <w:jc w:val="left"/>
        <w:rPr>
          <w:rFonts w:ascii="ＭＳ Ｐゴシック" w:eastAsia="ＭＳ Ｐゴシック" w:hAnsi="ＭＳ Ｐゴシック"/>
          <w:sz w:val="22"/>
          <w:u w:val="single"/>
        </w:rPr>
      </w:pPr>
      <w:bookmarkStart w:id="65" w:name="_Hlk37551934"/>
      <w:bookmarkStart w:id="66" w:name="_Hlk38630674"/>
      <w:r>
        <w:rPr>
          <w:rFonts w:ascii="ＭＳ Ｐゴシック" w:eastAsia="ＭＳ Ｐゴシック" w:hAnsi="ＭＳ Ｐゴシック" w:hint="eastAsia"/>
        </w:rPr>
        <w:t>※</w:t>
      </w:r>
      <w:r w:rsidRPr="00C06031">
        <w:rPr>
          <w:rFonts w:ascii="ＭＳ Ｐゴシック" w:eastAsia="ＭＳ Ｐゴシック" w:hAnsi="ＭＳ Ｐゴシック" w:hint="eastAsia"/>
        </w:rPr>
        <w:t>37.5℃</w:t>
      </w:r>
      <w:r w:rsidRPr="00C06031">
        <w:rPr>
          <w:rFonts w:ascii="ＭＳ Ｐゴシック" w:eastAsia="ＭＳ Ｐゴシック" w:hAnsi="ＭＳ Ｐゴシック"/>
        </w:rPr>
        <w:t>以上又は呼吸器症状が</w:t>
      </w:r>
      <w:r w:rsidRPr="00DD5D7C">
        <w:rPr>
          <w:rFonts w:ascii="ＭＳ Ｐゴシック" w:eastAsia="ＭＳ Ｐゴシック" w:hAnsi="ＭＳ Ｐゴシック"/>
          <w:u w:val="single"/>
        </w:rPr>
        <w:t>２日以上</w:t>
      </w:r>
      <w:r w:rsidRPr="00C06031">
        <w:rPr>
          <w:rFonts w:ascii="ＭＳ Ｐゴシック" w:eastAsia="ＭＳ Ｐゴシック" w:hAnsi="ＭＳ Ｐゴシック"/>
        </w:rPr>
        <w:t>続いた場合には、</w:t>
      </w:r>
      <w:r w:rsidRPr="00C06031">
        <w:rPr>
          <w:rFonts w:ascii="ＭＳ Ｐゴシック" w:eastAsia="ＭＳ Ｐゴシック" w:hAnsi="ＭＳ Ｐゴシック" w:hint="eastAsia"/>
        </w:rPr>
        <w:t>帰国者・接触者相談センター一般相談窓口（</w:t>
      </w:r>
      <w:r w:rsidRPr="00C06031">
        <w:rPr>
          <w:rFonts w:ascii="ＭＳ Ｐゴシック" w:eastAsia="ＭＳ Ｐゴシック" w:hAnsi="ＭＳ Ｐゴシック"/>
        </w:rPr>
        <w:t>022-211-3883</w:t>
      </w:r>
      <w:r w:rsidRPr="00C06031">
        <w:rPr>
          <w:rFonts w:ascii="ＭＳ Ｐゴシック" w:eastAsia="ＭＳ Ｐゴシック" w:hAnsi="ＭＳ Ｐゴシック" w:hint="eastAsia"/>
        </w:rPr>
        <w:t>）</w:t>
      </w:r>
      <w:r w:rsidRPr="00C06031">
        <w:rPr>
          <w:rFonts w:ascii="ＭＳ Ｐゴシック" w:eastAsia="ＭＳ Ｐゴシック" w:hAnsi="ＭＳ Ｐゴシック"/>
        </w:rPr>
        <w:t>に</w:t>
      </w:r>
      <w:r w:rsidRPr="00C06031">
        <w:rPr>
          <w:rFonts w:ascii="ＭＳ Ｐゴシック" w:eastAsia="ＭＳ Ｐゴシック" w:hAnsi="ＭＳ Ｐゴシック" w:hint="eastAsia"/>
        </w:rPr>
        <w:t>入居施設の管理者（役職者）やGMから</w:t>
      </w:r>
      <w:r w:rsidRPr="00C06031">
        <w:rPr>
          <w:rFonts w:ascii="ＭＳ Ｐゴシック" w:eastAsia="ＭＳ Ｐゴシック" w:hAnsi="ＭＳ Ｐゴシック"/>
        </w:rPr>
        <w:t>電話連絡</w:t>
      </w:r>
      <w:bookmarkEnd w:id="65"/>
      <w:r w:rsidR="00F707A9" w:rsidRPr="00C06031">
        <w:rPr>
          <w:rFonts w:ascii="ＭＳ Ｐゴシック" w:eastAsia="ＭＳ Ｐゴシック" w:hAnsi="ＭＳ Ｐゴシック"/>
        </w:rPr>
        <w:t>し</w:t>
      </w:r>
      <w:r w:rsidR="00F707A9" w:rsidRPr="00C06031">
        <w:rPr>
          <w:rFonts w:ascii="ＭＳ Ｐゴシック" w:eastAsia="ＭＳ Ｐゴシック" w:hAnsi="ＭＳ Ｐゴシック" w:hint="eastAsia"/>
        </w:rPr>
        <w:t>て</w:t>
      </w:r>
      <w:r w:rsidR="00F707A9" w:rsidRPr="00C06031">
        <w:rPr>
          <w:rFonts w:ascii="ＭＳ Ｐゴシック" w:eastAsia="ＭＳ Ｐゴシック" w:hAnsi="ＭＳ Ｐゴシック"/>
        </w:rPr>
        <w:t>指示を受け</w:t>
      </w:r>
      <w:r w:rsidR="00F707A9" w:rsidRPr="00C06031">
        <w:rPr>
          <w:rFonts w:ascii="ＭＳ Ｐゴシック" w:eastAsia="ＭＳ Ｐゴシック" w:hAnsi="ＭＳ Ｐゴシック" w:hint="eastAsia"/>
        </w:rPr>
        <w:t>てください</w:t>
      </w:r>
      <w:r w:rsidR="00F707A9" w:rsidRPr="00C06031">
        <w:rPr>
          <w:rFonts w:ascii="ＭＳ Ｐゴシック" w:eastAsia="ＭＳ Ｐゴシック" w:hAnsi="ＭＳ Ｐゴシック"/>
        </w:rPr>
        <w:t>。</w:t>
      </w:r>
      <w:r w:rsidR="00F707A9" w:rsidRPr="00C06031">
        <w:rPr>
          <w:rFonts w:ascii="ＭＳ Ｐゴシック" w:eastAsia="ＭＳ Ｐゴシック" w:hAnsi="ＭＳ Ｐゴシック" w:hint="eastAsia"/>
        </w:rPr>
        <w:t>ただし、尿路感染症、蜂窩織炎等他の感染症として診断加療されている場合は該当しません。</w:t>
      </w:r>
      <w:r w:rsidR="00DD5D7C">
        <w:rPr>
          <w:rFonts w:ascii="ＭＳ Ｐゴシック" w:eastAsia="ＭＳ Ｐゴシック" w:hAnsi="ＭＳ Ｐゴシック" w:hint="eastAsia"/>
          <w:sz w:val="22"/>
        </w:rPr>
        <w:t>➡200508金に新基準が公表されました。</w:t>
      </w:r>
      <w:r w:rsidR="00DD5D7C" w:rsidRPr="00A63550">
        <w:rPr>
          <w:rFonts w:ascii="ＭＳ Ｐゴシック" w:eastAsia="ＭＳ Ｐゴシック" w:hAnsi="ＭＳ Ｐゴシック" w:hint="eastAsia"/>
          <w:sz w:val="22"/>
          <w:u w:val="single"/>
        </w:rPr>
        <w:t>①息苦しさ・強いだるさ・高熱など強い症状、②高齢者など重症化しやすい人で比較的軽いかぜの症状、③比較的軽い風邪の症状が続く（4日以上続く場合は必ず相談）</w:t>
      </w:r>
    </w:p>
    <w:bookmarkEnd w:id="64"/>
    <w:bookmarkEnd w:id="66"/>
    <w:p w14:paraId="1864C18A" w14:textId="77777777" w:rsidR="00F707A9" w:rsidRDefault="00F707A9" w:rsidP="00F707A9">
      <w:pPr>
        <w:pStyle w:val="a3"/>
        <w:rPr>
          <w:rFonts w:ascii="ＭＳ Ｐゴシック" w:eastAsia="ＭＳ Ｐゴシック" w:hAnsi="ＭＳ Ｐゴシック"/>
        </w:rPr>
      </w:pPr>
    </w:p>
    <w:p w14:paraId="6C6193F6" w14:textId="53ECC71D" w:rsidR="00F707A9" w:rsidRPr="00D45056" w:rsidRDefault="00F707A9" w:rsidP="00F707A9">
      <w:pPr>
        <w:rPr>
          <w:rFonts w:ascii="ＭＳ ゴシック" w:eastAsia="ＭＳ ゴシック" w:hAnsi="ＭＳ ゴシック"/>
          <w:b/>
          <w:bCs/>
          <w:szCs w:val="21"/>
        </w:rPr>
      </w:pPr>
      <w:bookmarkStart w:id="67" w:name="_Hlk38630767"/>
      <w:r w:rsidRPr="00D45056">
        <w:rPr>
          <w:rFonts w:ascii="ＭＳ ゴシック" w:eastAsia="ＭＳ ゴシック" w:hAnsi="ＭＳ ゴシック" w:hint="eastAsia"/>
          <w:szCs w:val="21"/>
        </w:rPr>
        <w:t>【質問】</w:t>
      </w:r>
      <w:r w:rsidR="00A13E6F">
        <w:rPr>
          <w:rFonts w:ascii="ＭＳ ゴシック" w:eastAsia="ＭＳ ゴシック" w:hAnsi="ＭＳ ゴシック" w:hint="eastAsia"/>
          <w:szCs w:val="21"/>
        </w:rPr>
        <w:t>入所系の</w:t>
      </w:r>
      <w:r w:rsidR="00EE1176">
        <w:rPr>
          <w:rFonts w:ascii="ＭＳ ゴシック" w:eastAsia="ＭＳ ゴシック" w:hAnsi="ＭＳ ゴシック" w:hint="eastAsia"/>
          <w:szCs w:val="21"/>
        </w:rPr>
        <w:t>施設で訪問診療を受けている方が</w:t>
      </w:r>
      <w:r w:rsidR="00A13E6F">
        <w:rPr>
          <w:rFonts w:ascii="ＭＳ ゴシック" w:eastAsia="ＭＳ ゴシック" w:hAnsi="ＭＳ ゴシック" w:hint="eastAsia"/>
          <w:szCs w:val="21"/>
        </w:rPr>
        <w:t>風邪症状を呈したとき</w:t>
      </w:r>
      <w:r w:rsidR="00EE1176">
        <w:rPr>
          <w:rFonts w:ascii="ＭＳ ゴシック" w:eastAsia="ＭＳ ゴシック" w:hAnsi="ＭＳ ゴシック" w:hint="eastAsia"/>
          <w:szCs w:val="21"/>
        </w:rPr>
        <w:t>、相談センターに電話連絡をするかどうかは、訪問診療</w:t>
      </w:r>
      <w:r w:rsidRPr="00D45056">
        <w:rPr>
          <w:rFonts w:ascii="ＭＳ ゴシック" w:eastAsia="ＭＳ ゴシック" w:hAnsi="ＭＳ ゴシック" w:hint="eastAsia"/>
          <w:szCs w:val="21"/>
        </w:rPr>
        <w:t>医の判断ではなく、施設側（法人に相談の上）の判断という認識でよろしいでしょうか。</w:t>
      </w:r>
    </w:p>
    <w:p w14:paraId="2FA20446" w14:textId="6312C3B2" w:rsidR="00F707A9" w:rsidRPr="00D45056" w:rsidRDefault="00F707A9" w:rsidP="00F707A9">
      <w:pPr>
        <w:rPr>
          <w:rFonts w:ascii="ＭＳ ゴシック" w:eastAsia="ＭＳ ゴシック" w:hAnsi="ＭＳ ゴシック"/>
          <w:szCs w:val="21"/>
        </w:rPr>
      </w:pPr>
      <w:r w:rsidRPr="00D45056">
        <w:rPr>
          <w:rFonts w:ascii="ＭＳ ゴシック" w:eastAsia="ＭＳ ゴシック" w:hAnsi="ＭＳ ゴシック" w:hint="eastAsia"/>
          <w:szCs w:val="21"/>
        </w:rPr>
        <w:t>【回答】</w:t>
      </w:r>
      <w:r w:rsidR="00601306">
        <w:rPr>
          <w:rFonts w:ascii="ＭＳ ゴシック" w:eastAsia="ＭＳ ゴシック" w:hAnsi="ＭＳ ゴシック" w:hint="eastAsia"/>
          <w:szCs w:val="21"/>
        </w:rPr>
        <w:t>その認識で構いません</w:t>
      </w:r>
      <w:r w:rsidR="00A13E6F">
        <w:rPr>
          <w:rFonts w:ascii="ＭＳ ゴシック" w:eastAsia="ＭＳ ゴシック" w:hAnsi="ＭＳ ゴシック" w:hint="eastAsia"/>
          <w:szCs w:val="21"/>
        </w:rPr>
        <w:t>。周辺地域で流行がはじまったときは、「</w:t>
      </w:r>
      <w:r w:rsidR="00A13E6F" w:rsidRPr="00A13E6F">
        <w:rPr>
          <w:rFonts w:ascii="ＭＳ ゴシック" w:eastAsia="ＭＳ ゴシック" w:hAnsi="ＭＳ ゴシック" w:hint="eastAsia"/>
          <w:szCs w:val="21"/>
        </w:rPr>
        <w:t>高齢者など重症化しやすい人で比較的軽いかぜの症状</w:t>
      </w:r>
      <w:r w:rsidR="00A13E6F">
        <w:rPr>
          <w:rFonts w:ascii="ＭＳ ゴシック" w:eastAsia="ＭＳ ゴシック" w:hAnsi="ＭＳ ゴシック" w:hint="eastAsia"/>
          <w:szCs w:val="21"/>
        </w:rPr>
        <w:t>」も新型コロナウイルスの感染を疑わなければなりません。施設の運営者には集団感染を防止する責任があります。</w:t>
      </w:r>
      <w:r w:rsidR="00E67E86">
        <w:rPr>
          <w:rFonts w:ascii="ＭＳ ゴシック" w:eastAsia="ＭＳ ゴシック" w:hAnsi="ＭＳ ゴシック" w:hint="eastAsia"/>
          <w:szCs w:val="21"/>
        </w:rPr>
        <w:t>主治医</w:t>
      </w:r>
      <w:r w:rsidR="00EE1176">
        <w:rPr>
          <w:rFonts w:ascii="ＭＳ ゴシック" w:eastAsia="ＭＳ ゴシック" w:hAnsi="ＭＳ ゴシック" w:hint="eastAsia"/>
          <w:szCs w:val="21"/>
        </w:rPr>
        <w:t>に</w:t>
      </w:r>
      <w:r w:rsidR="00A13E6F">
        <w:rPr>
          <w:rFonts w:ascii="ＭＳ ゴシック" w:eastAsia="ＭＳ ゴシック" w:hAnsi="ＭＳ ゴシック" w:hint="eastAsia"/>
          <w:szCs w:val="21"/>
        </w:rPr>
        <w:t>状態</w:t>
      </w:r>
      <w:r w:rsidR="00EE1176">
        <w:rPr>
          <w:rFonts w:ascii="ＭＳ ゴシック" w:eastAsia="ＭＳ ゴシック" w:hAnsi="ＭＳ ゴシック" w:hint="eastAsia"/>
          <w:szCs w:val="21"/>
        </w:rPr>
        <w:t>を</w:t>
      </w:r>
      <w:r w:rsidR="00E67E86">
        <w:rPr>
          <w:rFonts w:ascii="ＭＳ ゴシック" w:eastAsia="ＭＳ ゴシック" w:hAnsi="ＭＳ ゴシック" w:hint="eastAsia"/>
          <w:szCs w:val="21"/>
        </w:rPr>
        <w:t>報告</w:t>
      </w:r>
      <w:r w:rsidR="00EE1176">
        <w:rPr>
          <w:rFonts w:ascii="ＭＳ ゴシック" w:eastAsia="ＭＳ ゴシック" w:hAnsi="ＭＳ ゴシック" w:hint="eastAsia"/>
          <w:szCs w:val="21"/>
        </w:rPr>
        <w:t>するときに</w:t>
      </w:r>
      <w:r w:rsidR="00E67E86">
        <w:rPr>
          <w:rFonts w:ascii="ＭＳ ゴシック" w:eastAsia="ＭＳ ゴシック" w:hAnsi="ＭＳ ゴシック" w:hint="eastAsia"/>
          <w:szCs w:val="21"/>
        </w:rPr>
        <w:t>、</w:t>
      </w:r>
      <w:r w:rsidR="00EE1176">
        <w:rPr>
          <w:rFonts w:ascii="ＭＳ ゴシック" w:eastAsia="ＭＳ ゴシック" w:hAnsi="ＭＳ ゴシック" w:hint="eastAsia"/>
          <w:szCs w:val="21"/>
        </w:rPr>
        <w:t>行政通知により施設から</w:t>
      </w:r>
      <w:r w:rsidRPr="00D45056">
        <w:rPr>
          <w:rFonts w:ascii="ＭＳ ゴシック" w:eastAsia="ＭＳ ゴシック" w:hAnsi="ＭＳ ゴシック" w:hint="eastAsia"/>
          <w:szCs w:val="21"/>
        </w:rPr>
        <w:t>相談</w:t>
      </w:r>
      <w:r w:rsidR="00EE1176">
        <w:rPr>
          <w:rFonts w:ascii="ＭＳ ゴシック" w:eastAsia="ＭＳ ゴシック" w:hAnsi="ＭＳ ゴシック" w:hint="eastAsia"/>
          <w:szCs w:val="21"/>
        </w:rPr>
        <w:t>センター</w:t>
      </w:r>
      <w:r w:rsidRPr="00D45056">
        <w:rPr>
          <w:rFonts w:ascii="ＭＳ ゴシック" w:eastAsia="ＭＳ ゴシック" w:hAnsi="ＭＳ ゴシック" w:hint="eastAsia"/>
          <w:szCs w:val="21"/>
        </w:rPr>
        <w:t>への</w:t>
      </w:r>
      <w:r w:rsidR="00E67E86">
        <w:rPr>
          <w:rFonts w:ascii="ＭＳ ゴシック" w:eastAsia="ＭＳ ゴシック" w:hAnsi="ＭＳ ゴシック" w:hint="eastAsia"/>
          <w:szCs w:val="21"/>
        </w:rPr>
        <w:t>電話</w:t>
      </w:r>
      <w:r w:rsidR="00EE1176">
        <w:rPr>
          <w:rFonts w:ascii="ＭＳ ゴシック" w:eastAsia="ＭＳ ゴシック" w:hAnsi="ＭＳ ゴシック" w:hint="eastAsia"/>
          <w:szCs w:val="21"/>
        </w:rPr>
        <w:t>連絡が必要であることも</w:t>
      </w:r>
      <w:r w:rsidR="00A13E6F">
        <w:rPr>
          <w:rFonts w:ascii="ＭＳ ゴシック" w:eastAsia="ＭＳ ゴシック" w:hAnsi="ＭＳ ゴシック" w:hint="eastAsia"/>
          <w:szCs w:val="21"/>
        </w:rPr>
        <w:t>しっかり</w:t>
      </w:r>
      <w:r w:rsidR="00EE1176">
        <w:rPr>
          <w:rFonts w:ascii="ＭＳ ゴシック" w:eastAsia="ＭＳ ゴシック" w:hAnsi="ＭＳ ゴシック" w:hint="eastAsia"/>
          <w:szCs w:val="21"/>
        </w:rPr>
        <w:t>伝えてください</w:t>
      </w:r>
      <w:r w:rsidR="00E67E86">
        <w:rPr>
          <w:rFonts w:ascii="ＭＳ ゴシック" w:eastAsia="ＭＳ ゴシック" w:hAnsi="ＭＳ ゴシック" w:hint="eastAsia"/>
          <w:szCs w:val="21"/>
        </w:rPr>
        <w:t>。</w:t>
      </w:r>
      <w:bookmarkEnd w:id="67"/>
      <w:r w:rsidR="00CF2388" w:rsidRPr="00CF2388">
        <w:rPr>
          <w:rFonts w:ascii="ＭＳ ゴシック" w:eastAsia="ＭＳ ゴシック" w:hAnsi="ＭＳ ゴシック" w:hint="eastAsia"/>
          <w:szCs w:val="21"/>
        </w:rPr>
        <w:t>本人と家族にも同様の説明を行</w:t>
      </w:r>
      <w:r w:rsidR="00CF2388">
        <w:rPr>
          <w:rFonts w:ascii="ＭＳ ゴシック" w:eastAsia="ＭＳ ゴシック" w:hAnsi="ＭＳ ゴシック" w:hint="eastAsia"/>
          <w:szCs w:val="21"/>
        </w:rPr>
        <w:t>います</w:t>
      </w:r>
      <w:r w:rsidR="00CF2388" w:rsidRPr="00CF2388">
        <w:rPr>
          <w:rFonts w:ascii="ＭＳ ゴシック" w:eastAsia="ＭＳ ゴシック" w:hAnsi="ＭＳ ゴシック" w:hint="eastAsia"/>
          <w:szCs w:val="21"/>
        </w:rPr>
        <w:t>。</w:t>
      </w:r>
      <w:r w:rsidR="00F333A6" w:rsidRPr="00F333A6">
        <w:rPr>
          <w:rFonts w:ascii="ＭＳ ゴシック" w:eastAsia="ＭＳ ゴシック" w:hAnsi="ＭＳ ゴシック" w:hint="eastAsia"/>
          <w:szCs w:val="21"/>
        </w:rPr>
        <w:t>判断に迷う場合は</w:t>
      </w:r>
      <w:r w:rsidR="00F333A6" w:rsidRPr="00F333A6">
        <w:rPr>
          <w:rFonts w:ascii="ＭＳ ゴシック" w:eastAsia="ＭＳ ゴシック" w:hAnsi="ＭＳ ゴシック"/>
          <w:szCs w:val="21"/>
        </w:rPr>
        <w:t>GMに相談してください。</w:t>
      </w:r>
    </w:p>
    <w:p w14:paraId="66B67DFB" w14:textId="77777777" w:rsidR="00F707A9" w:rsidRPr="00A13E6F" w:rsidRDefault="00F707A9" w:rsidP="00F707A9">
      <w:pPr>
        <w:rPr>
          <w:rFonts w:ascii="ＭＳ ゴシック" w:eastAsia="ＭＳ ゴシック" w:hAnsi="ＭＳ ゴシック"/>
          <w:color w:val="00B050"/>
          <w:szCs w:val="21"/>
        </w:rPr>
      </w:pPr>
    </w:p>
    <w:p w14:paraId="020BF202" w14:textId="5C9848A7" w:rsidR="00F707A9" w:rsidRPr="00F333A6" w:rsidRDefault="00F707A9" w:rsidP="00F707A9">
      <w:pPr>
        <w:rPr>
          <w:rFonts w:ascii="ＭＳ Ｐゴシック" w:eastAsia="ＭＳ Ｐゴシック" w:hAnsi="ＭＳ Ｐゴシック"/>
          <w:szCs w:val="21"/>
        </w:rPr>
      </w:pPr>
      <w:bookmarkStart w:id="68" w:name="_Hlk40438329"/>
      <w:r w:rsidRPr="00F333A6">
        <w:rPr>
          <w:rFonts w:ascii="ＭＳ ゴシック" w:eastAsia="ＭＳ ゴシック" w:hAnsi="ＭＳ ゴシック" w:hint="eastAsia"/>
          <w:szCs w:val="21"/>
        </w:rPr>
        <w:t>【</w:t>
      </w:r>
      <w:r w:rsidRPr="00F333A6">
        <w:rPr>
          <w:rFonts w:ascii="ＭＳ Ｐゴシック" w:eastAsia="ＭＳ Ｐゴシック" w:hAnsi="ＭＳ Ｐゴシック" w:hint="eastAsia"/>
          <w:szCs w:val="21"/>
        </w:rPr>
        <w:t>質問</w:t>
      </w:r>
      <w:r w:rsidRPr="00F333A6">
        <w:rPr>
          <w:rFonts w:ascii="ＭＳ ゴシック" w:eastAsia="ＭＳ ゴシック" w:hAnsi="ＭＳ ゴシック" w:hint="eastAsia"/>
          <w:szCs w:val="21"/>
        </w:rPr>
        <w:t>】</w:t>
      </w:r>
      <w:r w:rsidR="00DD5D7C" w:rsidRPr="00F333A6">
        <w:rPr>
          <w:rFonts w:ascii="ＭＳ ゴシック" w:eastAsia="ＭＳ ゴシック" w:hAnsi="ＭＳ ゴシック" w:hint="eastAsia"/>
          <w:szCs w:val="21"/>
        </w:rPr>
        <w:t>ショート</w:t>
      </w:r>
      <w:r w:rsidR="00601306" w:rsidRPr="00F333A6">
        <w:rPr>
          <w:rFonts w:ascii="ＭＳ ゴシック" w:eastAsia="ＭＳ ゴシック" w:hAnsi="ＭＳ ゴシック" w:hint="eastAsia"/>
          <w:szCs w:val="21"/>
        </w:rPr>
        <w:t>や</w:t>
      </w:r>
      <w:r w:rsidRPr="00F333A6">
        <w:rPr>
          <w:rFonts w:ascii="ＭＳ Ｐゴシック" w:eastAsia="ＭＳ Ｐゴシック" w:hAnsi="ＭＳ Ｐゴシック" w:hint="eastAsia"/>
          <w:szCs w:val="21"/>
        </w:rPr>
        <w:t>小多機</w:t>
      </w:r>
      <w:r w:rsidR="00F333A6">
        <w:rPr>
          <w:rFonts w:ascii="ＭＳ Ｐゴシック" w:eastAsia="ＭＳ Ｐゴシック" w:hAnsi="ＭＳ Ｐゴシック" w:hint="eastAsia"/>
          <w:szCs w:val="21"/>
        </w:rPr>
        <w:t>に</w:t>
      </w:r>
      <w:r w:rsidRPr="00F333A6">
        <w:rPr>
          <w:rFonts w:ascii="ＭＳ Ｐゴシック" w:eastAsia="ＭＳ Ｐゴシック" w:hAnsi="ＭＳ Ｐゴシック" w:hint="eastAsia"/>
          <w:szCs w:val="21"/>
        </w:rPr>
        <w:t>連泊</w:t>
      </w:r>
      <w:r w:rsidR="00F333A6">
        <w:rPr>
          <w:rFonts w:ascii="ＭＳ Ｐゴシック" w:eastAsia="ＭＳ Ｐゴシック" w:hAnsi="ＭＳ Ｐゴシック" w:hint="eastAsia"/>
          <w:szCs w:val="21"/>
        </w:rPr>
        <w:t>中</w:t>
      </w:r>
      <w:r w:rsidRPr="00F333A6">
        <w:rPr>
          <w:rFonts w:ascii="ＭＳ Ｐゴシック" w:eastAsia="ＭＳ Ｐゴシック" w:hAnsi="ＭＳ Ｐゴシック" w:hint="eastAsia"/>
          <w:szCs w:val="21"/>
        </w:rPr>
        <w:t>の方が発熱した場合</w:t>
      </w:r>
      <w:r w:rsidR="00601306" w:rsidRPr="00F333A6">
        <w:rPr>
          <w:rFonts w:ascii="ＭＳ Ｐゴシック" w:eastAsia="ＭＳ Ｐゴシック" w:hAnsi="ＭＳ Ｐゴシック" w:hint="eastAsia"/>
          <w:szCs w:val="21"/>
        </w:rPr>
        <w:t>、</w:t>
      </w:r>
      <w:r w:rsidRPr="00F333A6">
        <w:rPr>
          <w:rFonts w:ascii="ＭＳ Ｐゴシック" w:eastAsia="ＭＳ Ｐゴシック" w:hAnsi="ＭＳ Ｐゴシック" w:hint="eastAsia"/>
          <w:szCs w:val="21"/>
        </w:rPr>
        <w:t>ご自宅に帰っていただいた方がいいのでしょうか。</w:t>
      </w:r>
    </w:p>
    <w:p w14:paraId="7EB95D43" w14:textId="5388B5D0" w:rsidR="00F333A6" w:rsidRDefault="00F707A9" w:rsidP="00015BB0">
      <w:pPr>
        <w:pStyle w:val="a3"/>
        <w:rPr>
          <w:rFonts w:ascii="ＭＳ Ｐゴシック" w:eastAsia="ＭＳ Ｐゴシック" w:hAnsi="ＭＳ Ｐゴシック"/>
          <w:sz w:val="21"/>
          <w:szCs w:val="21"/>
        </w:rPr>
      </w:pPr>
      <w:r w:rsidRPr="00F333A6">
        <w:rPr>
          <w:rFonts w:ascii="ＭＳ ゴシック" w:eastAsia="ＭＳ ゴシック" w:hAnsi="ＭＳ ゴシック" w:hint="eastAsia"/>
          <w:sz w:val="21"/>
          <w:szCs w:val="21"/>
        </w:rPr>
        <w:t>【</w:t>
      </w:r>
      <w:r w:rsidRPr="00F333A6">
        <w:rPr>
          <w:rFonts w:ascii="ＭＳ Ｐゴシック" w:eastAsia="ＭＳ Ｐゴシック" w:hAnsi="ＭＳ Ｐゴシック" w:hint="eastAsia"/>
          <w:sz w:val="21"/>
          <w:szCs w:val="21"/>
        </w:rPr>
        <w:t>回答</w:t>
      </w:r>
      <w:r w:rsidRPr="00F333A6">
        <w:rPr>
          <w:rFonts w:ascii="ＭＳ ゴシック" w:eastAsia="ＭＳ ゴシック" w:hAnsi="ＭＳ ゴシック" w:hint="eastAsia"/>
          <w:sz w:val="21"/>
          <w:szCs w:val="21"/>
        </w:rPr>
        <w:t>】</w:t>
      </w:r>
      <w:r w:rsidR="00DD5D7C" w:rsidRPr="00F333A6">
        <w:rPr>
          <w:rFonts w:ascii="ＭＳ ゴシック" w:eastAsia="ＭＳ ゴシック" w:hAnsi="ＭＳ ゴシック" w:hint="eastAsia"/>
          <w:sz w:val="21"/>
          <w:szCs w:val="21"/>
        </w:rPr>
        <w:t>ショートや</w:t>
      </w:r>
      <w:r w:rsidR="00DD5D7C" w:rsidRPr="00F333A6">
        <w:rPr>
          <w:rFonts w:ascii="ＭＳ Ｐゴシック" w:eastAsia="ＭＳ Ｐゴシック" w:hAnsi="ＭＳ Ｐゴシック" w:hint="eastAsia"/>
          <w:sz w:val="21"/>
          <w:szCs w:val="21"/>
        </w:rPr>
        <w:t>小多機</w:t>
      </w:r>
      <w:r w:rsidR="00F333A6">
        <w:rPr>
          <w:rFonts w:ascii="ＭＳ Ｐゴシック" w:eastAsia="ＭＳ Ｐゴシック" w:hAnsi="ＭＳ Ｐゴシック" w:hint="eastAsia"/>
          <w:sz w:val="21"/>
          <w:szCs w:val="21"/>
        </w:rPr>
        <w:t>に</w:t>
      </w:r>
      <w:r w:rsidR="00DD5D7C" w:rsidRPr="00F333A6">
        <w:rPr>
          <w:rFonts w:ascii="ＭＳ Ｐゴシック" w:eastAsia="ＭＳ Ｐゴシック" w:hAnsi="ＭＳ Ｐゴシック" w:hint="eastAsia"/>
          <w:sz w:val="21"/>
          <w:szCs w:val="21"/>
        </w:rPr>
        <w:t>連泊の方が発熱した場合</w:t>
      </w:r>
      <w:r w:rsidR="00DD5D7C" w:rsidRPr="00F333A6">
        <w:rPr>
          <w:rFonts w:ascii="ＭＳ Ｐゴシック" w:eastAsia="ＭＳ Ｐゴシック" w:hAnsi="ＭＳ Ｐゴシック"/>
          <w:sz w:val="21"/>
          <w:szCs w:val="21"/>
        </w:rPr>
        <w:t>、</w:t>
      </w:r>
      <w:r w:rsidR="00015BB0">
        <w:rPr>
          <w:rFonts w:ascii="ＭＳ Ｐゴシック" w:eastAsia="ＭＳ Ｐゴシック" w:hAnsi="ＭＳ Ｐゴシック" w:hint="eastAsia"/>
          <w:sz w:val="21"/>
          <w:szCs w:val="21"/>
        </w:rPr>
        <w:t>すぐに</w:t>
      </w:r>
      <w:r w:rsidR="00015BB0" w:rsidRPr="00F333A6">
        <w:rPr>
          <w:rFonts w:ascii="ＭＳ Ｐゴシック" w:eastAsia="ＭＳ Ｐゴシック" w:hAnsi="ＭＳ Ｐゴシック" w:hint="eastAsia"/>
          <w:sz w:val="21"/>
          <w:szCs w:val="21"/>
        </w:rPr>
        <w:t>家族と連絡を取り、</w:t>
      </w:r>
      <w:r w:rsidR="00015BB0">
        <w:rPr>
          <w:rFonts w:ascii="ＭＳ Ｐゴシック" w:eastAsia="ＭＳ Ｐゴシック" w:hAnsi="ＭＳ Ｐゴシック" w:hint="eastAsia"/>
          <w:sz w:val="21"/>
          <w:szCs w:val="21"/>
        </w:rPr>
        <w:t>以下①～⑥を伝えてください。</w:t>
      </w:r>
    </w:p>
    <w:p w14:paraId="13B99868" w14:textId="5764F3EB" w:rsidR="00015BB0" w:rsidRDefault="00F333A6"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①</w:t>
      </w:r>
      <w:r w:rsidR="00015BB0">
        <w:rPr>
          <w:rFonts w:ascii="ＭＳ ゴシック" w:eastAsia="ＭＳ ゴシック" w:hAnsi="ＭＳ ゴシック" w:hint="eastAsia"/>
          <w:szCs w:val="21"/>
        </w:rPr>
        <w:t>周辺地域で流行がはじまったときは、「</w:t>
      </w:r>
      <w:r w:rsidR="00015BB0" w:rsidRPr="00A13E6F">
        <w:rPr>
          <w:rFonts w:ascii="ＭＳ ゴシック" w:eastAsia="ＭＳ ゴシック" w:hAnsi="ＭＳ ゴシック" w:hint="eastAsia"/>
          <w:szCs w:val="21"/>
        </w:rPr>
        <w:t>高齢者など</w:t>
      </w:r>
      <w:r w:rsidR="00015BB0">
        <w:rPr>
          <w:rFonts w:ascii="ＭＳ ゴシック" w:eastAsia="ＭＳ ゴシック" w:hAnsi="ＭＳ ゴシック" w:hint="eastAsia"/>
          <w:szCs w:val="21"/>
        </w:rPr>
        <w:t>は</w:t>
      </w:r>
      <w:r w:rsidR="00015BB0" w:rsidRPr="00A13E6F">
        <w:rPr>
          <w:rFonts w:ascii="ＭＳ ゴシック" w:eastAsia="ＭＳ ゴシック" w:hAnsi="ＭＳ ゴシック" w:hint="eastAsia"/>
          <w:szCs w:val="21"/>
        </w:rPr>
        <w:t>比較的軽いかぜの症状</w:t>
      </w:r>
      <w:r w:rsidR="00015BB0">
        <w:rPr>
          <w:rFonts w:ascii="ＭＳ ゴシック" w:eastAsia="ＭＳ ゴシック" w:hAnsi="ＭＳ ゴシック" w:hint="eastAsia"/>
          <w:szCs w:val="21"/>
        </w:rPr>
        <w:t>」も新型コロナウイルスの感染を疑わなければならないこと。</w:t>
      </w:r>
    </w:p>
    <w:p w14:paraId="1BCD154F" w14:textId="36CE18EF" w:rsidR="00F333A6" w:rsidRDefault="00015BB0"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②介護施設では集団感染が発生しやすいので、</w:t>
      </w:r>
      <w:r w:rsidR="000E37DF" w:rsidRPr="00F333A6">
        <w:rPr>
          <w:rFonts w:ascii="ＭＳ Ｐゴシック" w:eastAsia="ＭＳ Ｐゴシック" w:hAnsi="ＭＳ Ｐゴシック" w:hint="eastAsia"/>
          <w:sz w:val="21"/>
          <w:szCs w:val="21"/>
        </w:rPr>
        <w:t>いったん利用休止（自宅待機）</w:t>
      </w:r>
      <w:r>
        <w:rPr>
          <w:rFonts w:ascii="ＭＳ Ｐゴシック" w:eastAsia="ＭＳ Ｐゴシック" w:hAnsi="ＭＳ Ｐゴシック" w:hint="eastAsia"/>
          <w:sz w:val="21"/>
          <w:szCs w:val="21"/>
        </w:rPr>
        <w:t>に</w:t>
      </w:r>
      <w:r w:rsidR="00F333A6">
        <w:rPr>
          <w:rFonts w:ascii="ＭＳ Ｐゴシック" w:eastAsia="ＭＳ Ｐゴシック" w:hAnsi="ＭＳ Ｐゴシック" w:hint="eastAsia"/>
          <w:sz w:val="21"/>
          <w:szCs w:val="21"/>
        </w:rPr>
        <w:t>なること</w:t>
      </w:r>
      <w:r>
        <w:rPr>
          <w:rFonts w:ascii="ＭＳ Ｐゴシック" w:eastAsia="ＭＳ Ｐゴシック" w:hAnsi="ＭＳ Ｐゴシック" w:hint="eastAsia"/>
          <w:sz w:val="21"/>
          <w:szCs w:val="21"/>
        </w:rPr>
        <w:t>。</w:t>
      </w:r>
    </w:p>
    <w:p w14:paraId="67A3EDE0" w14:textId="1AAB517C" w:rsidR="00F333A6" w:rsidRDefault="00015BB0"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③</w:t>
      </w:r>
      <w:r w:rsidR="000E37DF" w:rsidRPr="00F333A6">
        <w:rPr>
          <w:rFonts w:ascii="ＭＳ Ｐゴシック" w:eastAsia="ＭＳ Ｐゴシック" w:hAnsi="ＭＳ Ｐゴシック" w:hint="eastAsia"/>
          <w:sz w:val="21"/>
          <w:szCs w:val="21"/>
        </w:rPr>
        <w:t>速やかに家族同行で</w:t>
      </w:r>
      <w:r w:rsidR="00DD5D7C" w:rsidRPr="00F333A6">
        <w:rPr>
          <w:rFonts w:ascii="ＭＳ Ｐゴシック" w:eastAsia="ＭＳ Ｐゴシック" w:hAnsi="ＭＳ Ｐゴシック" w:hint="eastAsia"/>
          <w:sz w:val="21"/>
          <w:szCs w:val="21"/>
        </w:rPr>
        <w:t>かかりつけ医</w:t>
      </w:r>
      <w:r w:rsidR="00F333A6">
        <w:rPr>
          <w:rFonts w:ascii="ＭＳ Ｐゴシック" w:eastAsia="ＭＳ Ｐゴシック" w:hAnsi="ＭＳ Ｐゴシック" w:hint="eastAsia"/>
          <w:sz w:val="21"/>
          <w:szCs w:val="21"/>
        </w:rPr>
        <w:t>に</w:t>
      </w:r>
      <w:r w:rsidR="00DD5D7C" w:rsidRPr="00F333A6">
        <w:rPr>
          <w:rFonts w:ascii="ＭＳ Ｐゴシック" w:eastAsia="ＭＳ Ｐゴシック" w:hAnsi="ＭＳ Ｐゴシック" w:hint="eastAsia"/>
          <w:sz w:val="21"/>
          <w:szCs w:val="21"/>
        </w:rPr>
        <w:t>受診</w:t>
      </w:r>
      <w:r w:rsidR="00F333A6">
        <w:rPr>
          <w:rFonts w:ascii="ＭＳ Ｐゴシック" w:eastAsia="ＭＳ Ｐゴシック" w:hAnsi="ＭＳ Ｐゴシック" w:hint="eastAsia"/>
          <w:sz w:val="21"/>
          <w:szCs w:val="21"/>
        </w:rPr>
        <w:t>していただく必要があること、</w:t>
      </w:r>
    </w:p>
    <w:p w14:paraId="40520B99" w14:textId="295DCD87" w:rsidR="00F333A6" w:rsidRDefault="00015BB0"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④</w:t>
      </w:r>
      <w:r w:rsidR="00DD5D7C" w:rsidRPr="00F333A6">
        <w:rPr>
          <w:rFonts w:ascii="ＭＳ Ｐゴシック" w:eastAsia="ＭＳ Ｐゴシック" w:hAnsi="ＭＳ Ｐゴシック"/>
          <w:sz w:val="21"/>
          <w:szCs w:val="21"/>
        </w:rPr>
        <w:t>かかりつけ医</w:t>
      </w:r>
      <w:r w:rsidR="00DD5D7C" w:rsidRPr="00F333A6">
        <w:rPr>
          <w:rFonts w:ascii="ＭＳ Ｐゴシック" w:eastAsia="ＭＳ Ｐゴシック" w:hAnsi="ＭＳ Ｐゴシック" w:hint="eastAsia"/>
          <w:sz w:val="21"/>
          <w:szCs w:val="21"/>
        </w:rPr>
        <w:t>の判断</w:t>
      </w:r>
      <w:r w:rsidR="00F333A6">
        <w:rPr>
          <w:rFonts w:ascii="ＭＳ Ｐゴシック" w:eastAsia="ＭＳ Ｐゴシック" w:hAnsi="ＭＳ Ｐゴシック" w:hint="eastAsia"/>
          <w:sz w:val="21"/>
          <w:szCs w:val="21"/>
        </w:rPr>
        <w:t>によっては、</w:t>
      </w:r>
      <w:r w:rsidR="00A43784" w:rsidRPr="00F333A6">
        <w:rPr>
          <w:rFonts w:ascii="ＭＳ ゴシック" w:eastAsia="ＭＳ ゴシック" w:hAnsi="ＭＳ ゴシック" w:hint="eastAsia"/>
          <w:sz w:val="21"/>
          <w:szCs w:val="21"/>
        </w:rPr>
        <w:t>帰国者・接触者相談</w:t>
      </w:r>
      <w:r w:rsidR="00DD5D7C" w:rsidRPr="00F333A6">
        <w:rPr>
          <w:rFonts w:ascii="ＭＳ Ｐゴシック" w:eastAsia="ＭＳ Ｐゴシック" w:hAnsi="ＭＳ Ｐゴシック" w:hint="eastAsia"/>
          <w:sz w:val="21"/>
          <w:szCs w:val="21"/>
        </w:rPr>
        <w:t>センターに</w:t>
      </w:r>
      <w:r w:rsidR="00DD5D7C" w:rsidRPr="00F333A6">
        <w:rPr>
          <w:rFonts w:ascii="ＭＳ Ｐゴシック" w:eastAsia="ＭＳ Ｐゴシック" w:hAnsi="ＭＳ Ｐゴシック"/>
          <w:sz w:val="21"/>
          <w:szCs w:val="21"/>
        </w:rPr>
        <w:t>連絡</w:t>
      </w:r>
      <w:r>
        <w:rPr>
          <w:rFonts w:ascii="ＭＳ Ｐゴシック" w:eastAsia="ＭＳ Ｐゴシック" w:hAnsi="ＭＳ Ｐゴシック" w:hint="eastAsia"/>
          <w:sz w:val="21"/>
          <w:szCs w:val="21"/>
        </w:rPr>
        <w:t>するように指示を受ける可能性があること</w:t>
      </w:r>
      <w:r w:rsidR="00F333A6">
        <w:rPr>
          <w:rFonts w:ascii="ＭＳ Ｐゴシック" w:eastAsia="ＭＳ Ｐゴシック" w:hAnsi="ＭＳ Ｐゴシック" w:hint="eastAsia"/>
          <w:sz w:val="21"/>
          <w:szCs w:val="21"/>
        </w:rPr>
        <w:t>、</w:t>
      </w:r>
    </w:p>
    <w:p w14:paraId="496073B2" w14:textId="523A984C" w:rsidR="00F333A6" w:rsidRDefault="00015BB0"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⑤</w:t>
      </w:r>
      <w:r w:rsidR="00F333A6">
        <w:rPr>
          <w:rFonts w:ascii="ＭＳ Ｐゴシック" w:eastAsia="ＭＳ Ｐゴシック" w:hAnsi="ＭＳ Ｐゴシック" w:hint="eastAsia"/>
          <w:sz w:val="21"/>
          <w:szCs w:val="21"/>
        </w:rPr>
        <w:t>診断結果を施設に連絡していただく必要があること、</w:t>
      </w:r>
    </w:p>
    <w:p w14:paraId="3FABDEF6" w14:textId="0EA26F51" w:rsidR="00F333A6" w:rsidRDefault="00015BB0" w:rsidP="000E37DF">
      <w:pPr>
        <w:pStyle w:val="a3"/>
        <w:rPr>
          <w:rFonts w:ascii="ＭＳ Ｐゴシック" w:eastAsia="ＭＳ Ｐゴシック" w:hAnsi="ＭＳ Ｐゴシック"/>
          <w:sz w:val="21"/>
          <w:szCs w:val="21"/>
        </w:rPr>
      </w:pPr>
      <w:r>
        <w:rPr>
          <w:rFonts w:ascii="ＭＳ Ｐゴシック" w:eastAsia="ＭＳ Ｐゴシック" w:hAnsi="ＭＳ Ｐゴシック" w:hint="eastAsia"/>
          <w:sz w:val="21"/>
          <w:szCs w:val="21"/>
        </w:rPr>
        <w:t>⑥</w:t>
      </w:r>
      <w:r w:rsidR="00F333A6">
        <w:rPr>
          <w:rFonts w:ascii="ＭＳ Ｐゴシック" w:eastAsia="ＭＳ Ｐゴシック" w:hAnsi="ＭＳ Ｐゴシック" w:hint="eastAsia"/>
          <w:sz w:val="21"/>
          <w:szCs w:val="21"/>
        </w:rPr>
        <w:t>とくに新型コロナウイルス感染症であれば、すぐに</w:t>
      </w:r>
      <w:r>
        <w:rPr>
          <w:rFonts w:ascii="ＭＳ Ｐゴシック" w:eastAsia="ＭＳ Ｐゴシック" w:hAnsi="ＭＳ Ｐゴシック" w:hint="eastAsia"/>
          <w:sz w:val="21"/>
          <w:szCs w:val="21"/>
        </w:rPr>
        <w:t>施設に伝える責任があること</w:t>
      </w:r>
    </w:p>
    <w:p w14:paraId="0144A721" w14:textId="77777777" w:rsidR="00015BB0" w:rsidRDefault="00A13E6F" w:rsidP="000E37DF">
      <w:pPr>
        <w:pStyle w:val="a3"/>
        <w:rPr>
          <w:rFonts w:ascii="ＭＳ Ｐゴシック" w:eastAsia="ＭＳ Ｐゴシック" w:hAnsi="ＭＳ Ｐゴシック"/>
          <w:sz w:val="21"/>
          <w:szCs w:val="21"/>
        </w:rPr>
      </w:pPr>
      <w:r w:rsidRPr="00F333A6">
        <w:rPr>
          <w:rFonts w:ascii="ＭＳ Ｐゴシック" w:eastAsia="ＭＳ Ｐゴシック" w:hAnsi="ＭＳ Ｐゴシック" w:hint="eastAsia"/>
          <w:sz w:val="21"/>
          <w:szCs w:val="21"/>
        </w:rPr>
        <w:t>これらのことは、ショートや小多機のサービス</w:t>
      </w:r>
      <w:r w:rsidR="00F333A6">
        <w:rPr>
          <w:rFonts w:ascii="ＭＳ Ｐゴシック" w:eastAsia="ＭＳ Ｐゴシック" w:hAnsi="ＭＳ Ｐゴシック" w:hint="eastAsia"/>
          <w:sz w:val="21"/>
          <w:szCs w:val="21"/>
        </w:rPr>
        <w:t>を</w:t>
      </w:r>
      <w:r w:rsidRPr="00F333A6">
        <w:rPr>
          <w:rFonts w:ascii="ＭＳ Ｐゴシック" w:eastAsia="ＭＳ Ｐゴシック" w:hAnsi="ＭＳ Ｐゴシック" w:hint="eastAsia"/>
          <w:sz w:val="21"/>
          <w:szCs w:val="21"/>
        </w:rPr>
        <w:t>利用する際にしっかり説明し、</w:t>
      </w:r>
      <w:r w:rsidR="00F333A6">
        <w:rPr>
          <w:rFonts w:ascii="ＭＳ Ｐゴシック" w:eastAsia="ＭＳ Ｐゴシック" w:hAnsi="ＭＳ Ｐゴシック" w:hint="eastAsia"/>
          <w:sz w:val="21"/>
          <w:szCs w:val="21"/>
        </w:rPr>
        <w:t>予め</w:t>
      </w:r>
      <w:r w:rsidRPr="00F333A6">
        <w:rPr>
          <w:rFonts w:ascii="ＭＳ Ｐゴシック" w:eastAsia="ＭＳ Ｐゴシック" w:hAnsi="ＭＳ Ｐゴシック" w:hint="eastAsia"/>
          <w:sz w:val="21"/>
          <w:szCs w:val="21"/>
        </w:rPr>
        <w:t>同意をとっておく必要があります。</w:t>
      </w:r>
    </w:p>
    <w:p w14:paraId="1F4FF8D1" w14:textId="12E044EE" w:rsidR="00F707A9" w:rsidRPr="00F333A6" w:rsidRDefault="00A13E6F" w:rsidP="00015BB0">
      <w:pPr>
        <w:pStyle w:val="a3"/>
        <w:rPr>
          <w:rFonts w:ascii="ＭＳ Ｐゴシック" w:eastAsia="ＭＳ Ｐゴシック" w:hAnsi="ＭＳ Ｐゴシック"/>
          <w:sz w:val="21"/>
          <w:szCs w:val="21"/>
        </w:rPr>
      </w:pPr>
      <w:r w:rsidRPr="00F333A6">
        <w:rPr>
          <w:rFonts w:ascii="ＭＳ Ｐゴシック" w:eastAsia="ＭＳ Ｐゴシック" w:hAnsi="ＭＳ Ｐゴシック" w:hint="eastAsia"/>
          <w:sz w:val="21"/>
          <w:szCs w:val="21"/>
        </w:rPr>
        <w:t>なお、</w:t>
      </w:r>
      <w:r w:rsidR="004D06DB" w:rsidRPr="00F333A6">
        <w:rPr>
          <w:rFonts w:ascii="ＭＳ ゴシック" w:eastAsia="ＭＳ ゴシック" w:hAnsi="ＭＳ ゴシック" w:hint="eastAsia"/>
          <w:sz w:val="21"/>
          <w:szCs w:val="21"/>
        </w:rPr>
        <w:t>ショートや</w:t>
      </w:r>
      <w:r w:rsidR="004D06DB" w:rsidRPr="00F333A6">
        <w:rPr>
          <w:rFonts w:ascii="ＭＳ Ｐゴシック" w:eastAsia="ＭＳ Ｐゴシック" w:hAnsi="ＭＳ Ｐゴシック" w:hint="eastAsia"/>
          <w:sz w:val="21"/>
          <w:szCs w:val="21"/>
        </w:rPr>
        <w:t>小多機</w:t>
      </w:r>
      <w:r w:rsidR="004D06DB">
        <w:rPr>
          <w:rFonts w:ascii="ＭＳ Ｐゴシック" w:eastAsia="ＭＳ Ｐゴシック" w:hAnsi="ＭＳ Ｐゴシック" w:hint="eastAsia"/>
          <w:sz w:val="21"/>
          <w:szCs w:val="21"/>
        </w:rPr>
        <w:t>を</w:t>
      </w:r>
      <w:r w:rsidR="00DD5D7C" w:rsidRPr="00F333A6">
        <w:rPr>
          <w:rFonts w:ascii="ＭＳ Ｐゴシック" w:eastAsia="ＭＳ Ｐゴシック" w:hAnsi="ＭＳ Ｐゴシック" w:hint="eastAsia"/>
          <w:sz w:val="21"/>
          <w:szCs w:val="21"/>
        </w:rPr>
        <w:t>ロング</w:t>
      </w:r>
      <w:r w:rsidR="004D06DB">
        <w:rPr>
          <w:rFonts w:ascii="ＭＳ Ｐゴシック" w:eastAsia="ＭＳ Ｐゴシック" w:hAnsi="ＭＳ Ｐゴシック" w:hint="eastAsia"/>
          <w:sz w:val="21"/>
          <w:szCs w:val="21"/>
        </w:rPr>
        <w:t>ステイで</w:t>
      </w:r>
      <w:r w:rsidR="00DD5D7C" w:rsidRPr="00F333A6">
        <w:rPr>
          <w:rFonts w:ascii="ＭＳ Ｐゴシック" w:eastAsia="ＭＳ Ｐゴシック" w:hAnsi="ＭＳ Ｐゴシック" w:hint="eastAsia"/>
          <w:sz w:val="21"/>
          <w:szCs w:val="21"/>
        </w:rPr>
        <w:t>利用の方が</w:t>
      </w:r>
      <w:r w:rsidR="004D06DB">
        <w:rPr>
          <w:rFonts w:ascii="ＭＳ Ｐゴシック" w:eastAsia="ＭＳ Ｐゴシック" w:hAnsi="ＭＳ Ｐゴシック" w:hint="eastAsia"/>
          <w:sz w:val="21"/>
          <w:szCs w:val="21"/>
        </w:rPr>
        <w:t>風邪症状を呈した場合</w:t>
      </w:r>
      <w:r w:rsidR="00015BB0">
        <w:rPr>
          <w:rFonts w:ascii="ＭＳ Ｐゴシック" w:eastAsia="ＭＳ Ｐゴシック" w:hAnsi="ＭＳ Ｐゴシック" w:hint="eastAsia"/>
          <w:sz w:val="21"/>
          <w:szCs w:val="21"/>
        </w:rPr>
        <w:t>、</w:t>
      </w:r>
      <w:r w:rsidR="004D06DB">
        <w:rPr>
          <w:rFonts w:ascii="ＭＳ Ｐゴシック" w:eastAsia="ＭＳ Ｐゴシック" w:hAnsi="ＭＳ Ｐゴシック" w:hint="eastAsia"/>
          <w:sz w:val="21"/>
          <w:szCs w:val="21"/>
        </w:rPr>
        <w:t>周辺地域で流行が始まっているなら</w:t>
      </w:r>
      <w:r w:rsidR="00015BB0">
        <w:rPr>
          <w:rFonts w:ascii="ＭＳ ゴシック" w:eastAsia="ＭＳ ゴシック" w:hAnsi="ＭＳ ゴシック" w:hint="eastAsia"/>
          <w:szCs w:val="21"/>
        </w:rPr>
        <w:t>新型コロナウイルスの感染が疑われる</w:t>
      </w:r>
      <w:r w:rsidR="004D06DB">
        <w:rPr>
          <w:rFonts w:ascii="ＭＳ Ｐゴシック" w:eastAsia="ＭＳ Ｐゴシック" w:hAnsi="ＭＳ Ｐゴシック" w:hint="eastAsia"/>
          <w:sz w:val="21"/>
          <w:szCs w:val="21"/>
        </w:rPr>
        <w:t>ため</w:t>
      </w:r>
      <w:r w:rsidR="00DD5D7C" w:rsidRPr="00F333A6">
        <w:rPr>
          <w:rFonts w:ascii="ＭＳ Ｐゴシック" w:eastAsia="ＭＳ Ｐゴシック" w:hAnsi="ＭＳ Ｐゴシック" w:hint="eastAsia"/>
          <w:sz w:val="21"/>
          <w:szCs w:val="21"/>
        </w:rPr>
        <w:t>、</w:t>
      </w:r>
      <w:r w:rsidR="000E37DF" w:rsidRPr="00F333A6">
        <w:rPr>
          <w:rFonts w:ascii="ＭＳ ゴシック" w:eastAsia="ＭＳ ゴシック" w:hAnsi="ＭＳ ゴシック"/>
          <w:sz w:val="21"/>
          <w:szCs w:val="21"/>
        </w:rPr>
        <w:t>施設の管理者（役職者）やGMから</w:t>
      </w:r>
      <w:r w:rsidR="000E37DF" w:rsidRPr="00F333A6">
        <w:rPr>
          <w:rFonts w:ascii="ＭＳ ゴシック" w:eastAsia="ＭＳ ゴシック" w:hAnsi="ＭＳ ゴシック" w:hint="eastAsia"/>
          <w:sz w:val="21"/>
          <w:szCs w:val="21"/>
        </w:rPr>
        <w:t>相談センター</w:t>
      </w:r>
      <w:r w:rsidR="00DD5D7C" w:rsidRPr="00F333A6">
        <w:rPr>
          <w:rFonts w:ascii="ＭＳ Ｐゴシック" w:eastAsia="ＭＳ Ｐゴシック" w:hAnsi="ＭＳ Ｐゴシック" w:hint="eastAsia"/>
          <w:sz w:val="21"/>
          <w:szCs w:val="21"/>
        </w:rPr>
        <w:t>に報告する必要があります</w:t>
      </w:r>
      <w:r w:rsidR="00DD5D7C" w:rsidRPr="00F333A6">
        <w:rPr>
          <w:rFonts w:ascii="ＭＳ Ｐゴシック" w:eastAsia="ＭＳ Ｐゴシック" w:hAnsi="ＭＳ Ｐゴシック"/>
          <w:sz w:val="21"/>
          <w:szCs w:val="21"/>
        </w:rPr>
        <w:t>。</w:t>
      </w:r>
      <w:r w:rsidR="00DD5D7C" w:rsidRPr="00F333A6">
        <w:rPr>
          <w:rFonts w:ascii="ＭＳ Ｐゴシック" w:eastAsia="ＭＳ Ｐゴシック" w:hAnsi="ＭＳ Ｐゴシック" w:hint="eastAsia"/>
          <w:sz w:val="21"/>
          <w:szCs w:val="21"/>
        </w:rPr>
        <w:t>新たな利用者の受け入れはいったん中止し、受け入れ再開については保健所と相談して決めます。</w:t>
      </w:r>
      <w:r w:rsidR="00F707A9" w:rsidRPr="00F333A6">
        <w:rPr>
          <w:rFonts w:ascii="ＭＳ Ｐゴシック" w:eastAsia="ＭＳ Ｐゴシック" w:hAnsi="ＭＳ Ｐゴシック" w:hint="eastAsia"/>
          <w:sz w:val="21"/>
          <w:szCs w:val="21"/>
        </w:rPr>
        <w:t>判断に迷う場合はGMに相談してください。</w:t>
      </w:r>
    </w:p>
    <w:bookmarkEnd w:id="68"/>
    <w:p w14:paraId="6DA26945" w14:textId="3AB1235D" w:rsidR="00F707A9" w:rsidRDefault="00F707A9">
      <w:pPr>
        <w:widowControl/>
        <w:jc w:val="left"/>
        <w:rPr>
          <w:rFonts w:ascii="ＭＳ Ｐゴシック" w:eastAsia="ＭＳ Ｐゴシック" w:hAnsi="ＭＳ Ｐゴシック" w:cs="Courier New"/>
          <w:b/>
          <w:bCs/>
          <w:color w:val="00B050"/>
          <w:sz w:val="28"/>
          <w:szCs w:val="28"/>
        </w:rPr>
      </w:pPr>
    </w:p>
    <w:p w14:paraId="63F9CAA3" w14:textId="77777777" w:rsidR="003B23BE" w:rsidRDefault="003B23BE">
      <w:pPr>
        <w:widowControl/>
        <w:jc w:val="left"/>
        <w:rPr>
          <w:rFonts w:ascii="ＭＳ Ｐゴシック" w:eastAsia="ＭＳ Ｐゴシック" w:hAnsi="ＭＳ Ｐゴシック" w:cs="Courier New"/>
          <w:b/>
          <w:bCs/>
          <w:sz w:val="24"/>
          <w:szCs w:val="24"/>
        </w:rPr>
      </w:pPr>
      <w:r>
        <w:rPr>
          <w:rFonts w:ascii="ＭＳ Ｐゴシック" w:eastAsia="ＭＳ Ｐゴシック" w:hAnsi="ＭＳ Ｐゴシック" w:cs="Courier New"/>
          <w:b/>
          <w:bCs/>
          <w:sz w:val="24"/>
          <w:szCs w:val="24"/>
        </w:rPr>
        <w:br w:type="page"/>
      </w:r>
    </w:p>
    <w:p w14:paraId="71A90E47" w14:textId="12F71CD6" w:rsidR="00F707A9" w:rsidRPr="006D44EC" w:rsidRDefault="00AC2CE3" w:rsidP="00F707A9">
      <w:pPr>
        <w:rPr>
          <w:rFonts w:ascii="ＭＳ Ｐゴシック" w:eastAsia="ＭＳ Ｐゴシック" w:hAnsi="ＭＳ Ｐゴシック"/>
          <w:sz w:val="28"/>
          <w:szCs w:val="28"/>
        </w:rPr>
      </w:pPr>
      <w:r w:rsidRPr="006D44EC">
        <w:rPr>
          <w:rFonts w:ascii="ＭＳ Ｐゴシック" w:eastAsia="ＭＳ Ｐゴシック" w:hAnsi="ＭＳ Ｐゴシック" w:cs="Courier New" w:hint="eastAsia"/>
          <w:b/>
          <w:bCs/>
          <w:sz w:val="28"/>
          <w:szCs w:val="28"/>
        </w:rPr>
        <w:lastRenderedPageBreak/>
        <w:t>【</w:t>
      </w:r>
      <w:r w:rsidR="003F7330" w:rsidRPr="006D44EC">
        <w:rPr>
          <w:rFonts w:ascii="ＭＳ Ｐゴシック" w:eastAsia="ＭＳ Ｐゴシック" w:hAnsi="ＭＳ Ｐゴシック" w:cs="Courier New" w:hint="eastAsia"/>
          <w:b/>
          <w:bCs/>
          <w:sz w:val="28"/>
          <w:szCs w:val="28"/>
        </w:rPr>
        <w:t>感染者、疑い者</w:t>
      </w:r>
      <w:r w:rsidR="00D45056" w:rsidRPr="006D44EC">
        <w:rPr>
          <w:rFonts w:ascii="ＭＳ Ｐゴシック" w:eastAsia="ＭＳ Ｐゴシック" w:hAnsi="ＭＳ Ｐゴシック" w:cs="Courier New" w:hint="eastAsia"/>
          <w:b/>
          <w:bCs/>
          <w:sz w:val="28"/>
          <w:szCs w:val="28"/>
        </w:rPr>
        <w:t>、</w:t>
      </w:r>
      <w:r w:rsidR="003F7330" w:rsidRPr="006D44EC">
        <w:rPr>
          <w:rFonts w:ascii="ＭＳ Ｐゴシック" w:eastAsia="ＭＳ Ｐゴシック" w:hAnsi="ＭＳ Ｐゴシック" w:cs="Courier New" w:hint="eastAsia"/>
          <w:b/>
          <w:bCs/>
          <w:sz w:val="28"/>
          <w:szCs w:val="28"/>
        </w:rPr>
        <w:t>濃厚接触者、感染が疑われる者との濃厚接触が疑われる者</w:t>
      </w:r>
      <w:r w:rsidR="00F707A9" w:rsidRPr="006D44EC">
        <w:rPr>
          <w:rFonts w:ascii="ＭＳ Ｐゴシック" w:eastAsia="ＭＳ Ｐゴシック" w:hAnsi="ＭＳ Ｐゴシック" w:cs="Courier New" w:hint="eastAsia"/>
          <w:b/>
          <w:bCs/>
          <w:sz w:val="28"/>
          <w:szCs w:val="28"/>
        </w:rPr>
        <w:t>が発生した場合の対応について</w:t>
      </w:r>
      <w:r w:rsidRPr="006D44EC">
        <w:rPr>
          <w:rFonts w:ascii="ＭＳ Ｐゴシック" w:eastAsia="ＭＳ Ｐゴシック" w:hAnsi="ＭＳ Ｐゴシック" w:cs="Courier New" w:hint="eastAsia"/>
          <w:b/>
          <w:bCs/>
          <w:sz w:val="28"/>
          <w:szCs w:val="28"/>
        </w:rPr>
        <w:t>】</w:t>
      </w:r>
    </w:p>
    <w:p w14:paraId="1C7B0DB7" w14:textId="3EACA9EB" w:rsidR="00D45056" w:rsidRDefault="00F707A9" w:rsidP="00F707A9">
      <w:pPr>
        <w:rPr>
          <w:rFonts w:ascii="ＭＳ Ｐゴシック" w:eastAsia="ＭＳ Ｐゴシック" w:hAnsi="ＭＳ Ｐゴシック"/>
          <w:sz w:val="22"/>
        </w:rPr>
      </w:pPr>
      <w:r w:rsidRPr="00D45056">
        <w:rPr>
          <w:rFonts w:ascii="ＭＳ Ｐゴシック" w:eastAsia="ＭＳ Ｐゴシック" w:hAnsi="ＭＳ Ｐゴシック" w:hint="eastAsia"/>
          <w:sz w:val="22"/>
        </w:rPr>
        <w:t>※</w:t>
      </w:r>
      <w:r w:rsidR="00D45056">
        <w:rPr>
          <w:rFonts w:ascii="ＭＳ Ｐゴシック" w:eastAsia="ＭＳ Ｐゴシック" w:hAnsi="ＭＳ Ｐゴシック" w:hint="eastAsia"/>
          <w:sz w:val="22"/>
        </w:rPr>
        <w:t>まず、表１の復習。</w:t>
      </w:r>
    </w:p>
    <w:tbl>
      <w:tblPr>
        <w:tblStyle w:val="a9"/>
        <w:tblW w:w="0" w:type="auto"/>
        <w:tblLook w:val="04A0" w:firstRow="1" w:lastRow="0" w:firstColumn="1" w:lastColumn="0" w:noHBand="0" w:noVBand="1"/>
      </w:tblPr>
      <w:tblGrid>
        <w:gridCol w:w="4390"/>
        <w:gridCol w:w="5953"/>
        <w:gridCol w:w="4961"/>
      </w:tblGrid>
      <w:tr w:rsidR="00F37E11" w:rsidRPr="00C06031" w14:paraId="374AA644" w14:textId="77777777" w:rsidTr="006E5202">
        <w:trPr>
          <w:trHeight w:val="390"/>
        </w:trPr>
        <w:tc>
          <w:tcPr>
            <w:tcW w:w="4390" w:type="dxa"/>
            <w:hideMark/>
          </w:tcPr>
          <w:p w14:paraId="1DA309B8" w14:textId="77777777" w:rsidR="00F37E11" w:rsidRPr="00C06031" w:rsidRDefault="00F37E11" w:rsidP="006A3540">
            <w:pPr>
              <w:rPr>
                <w:rFonts w:ascii="ＭＳ Ｐゴシック" w:eastAsia="ＭＳ Ｐゴシック" w:hAnsi="ＭＳ Ｐゴシック"/>
              </w:rPr>
            </w:pPr>
            <w:r w:rsidRPr="00C06031">
              <w:rPr>
                <w:rFonts w:ascii="ＭＳ Ｐゴシック" w:eastAsia="ＭＳ Ｐゴシック" w:hAnsi="ＭＳ Ｐゴシック" w:hint="eastAsia"/>
              </w:rPr>
              <w:t xml:space="preserve">　</w:t>
            </w:r>
          </w:p>
        </w:tc>
        <w:tc>
          <w:tcPr>
            <w:tcW w:w="5953" w:type="dxa"/>
            <w:hideMark/>
          </w:tcPr>
          <w:p w14:paraId="12B897E9" w14:textId="77777777" w:rsidR="00F37E11" w:rsidRPr="00C06031" w:rsidRDefault="00F37E11" w:rsidP="006A3540">
            <w:pPr>
              <w:jc w:val="center"/>
              <w:rPr>
                <w:rFonts w:ascii="ＭＳ Ｐゴシック" w:eastAsia="ＭＳ Ｐゴシック" w:hAnsi="ＭＳ Ｐゴシック"/>
              </w:rPr>
            </w:pPr>
            <w:r w:rsidRPr="00C06031">
              <w:rPr>
                <w:rFonts w:ascii="ＭＳ Ｐゴシック" w:eastAsia="ＭＳ Ｐゴシック" w:hAnsi="ＭＳ Ｐゴシック" w:hint="eastAsia"/>
              </w:rPr>
              <w:t>定義</w:t>
            </w:r>
          </w:p>
        </w:tc>
        <w:tc>
          <w:tcPr>
            <w:tcW w:w="4961" w:type="dxa"/>
            <w:hideMark/>
          </w:tcPr>
          <w:p w14:paraId="31F8F7E4" w14:textId="77777777" w:rsidR="00F37E11" w:rsidRPr="00C06031" w:rsidRDefault="00F37E11" w:rsidP="006A3540">
            <w:pPr>
              <w:jc w:val="center"/>
              <w:rPr>
                <w:rFonts w:ascii="ＭＳ Ｐゴシック" w:eastAsia="ＭＳ Ｐゴシック" w:hAnsi="ＭＳ Ｐゴシック"/>
              </w:rPr>
            </w:pPr>
            <w:r w:rsidRPr="00C06031">
              <w:rPr>
                <w:rFonts w:ascii="ＭＳ Ｐゴシック" w:eastAsia="ＭＳ Ｐゴシック" w:hAnsi="ＭＳ Ｐゴシック" w:hint="eastAsia"/>
              </w:rPr>
              <w:t>利用者</w:t>
            </w:r>
          </w:p>
        </w:tc>
      </w:tr>
      <w:tr w:rsidR="006E5202" w:rsidRPr="00C06031" w14:paraId="44206108" w14:textId="77777777" w:rsidTr="006E5202">
        <w:trPr>
          <w:trHeight w:val="635"/>
        </w:trPr>
        <w:tc>
          <w:tcPr>
            <w:tcW w:w="4390" w:type="dxa"/>
            <w:vAlign w:val="center"/>
            <w:hideMark/>
          </w:tcPr>
          <w:p w14:paraId="45D960A2" w14:textId="1B0C4450" w:rsidR="006E5202" w:rsidRPr="00C06031" w:rsidRDefault="006E5202" w:rsidP="006E5202">
            <w:pPr>
              <w:jc w:val="center"/>
              <w:rPr>
                <w:rFonts w:ascii="ＭＳ Ｐゴシック" w:eastAsia="ＭＳ Ｐゴシック" w:hAnsi="ＭＳ Ｐゴシック"/>
              </w:rPr>
            </w:pPr>
            <w:r w:rsidRPr="00D45056">
              <w:rPr>
                <w:rFonts w:ascii="ＭＳ Ｐゴシック" w:eastAsia="ＭＳ Ｐゴシック" w:hAnsi="ＭＳ Ｐゴシック" w:hint="eastAsia"/>
                <w:color w:val="FF0000"/>
              </w:rPr>
              <w:t>感染者（IP）　　Infected person</w:t>
            </w:r>
          </w:p>
        </w:tc>
        <w:tc>
          <w:tcPr>
            <w:tcW w:w="5953" w:type="dxa"/>
            <w:vAlign w:val="center"/>
            <w:hideMark/>
          </w:tcPr>
          <w:p w14:paraId="3F5D1033" w14:textId="4D6D528D"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w:t>
            </w:r>
            <w:r>
              <w:rPr>
                <w:rFonts w:ascii="ＭＳ Ｐゴシック" w:eastAsia="ＭＳ Ｐゴシック" w:hAnsi="ＭＳ Ｐゴシック" w:hint="eastAsia"/>
              </w:rPr>
              <w:t xml:space="preserve">　</w:t>
            </w:r>
            <w:r w:rsidRPr="00C06031">
              <w:rPr>
                <w:rFonts w:ascii="ＭＳ Ｐゴシック" w:eastAsia="ＭＳ Ｐゴシック" w:hAnsi="ＭＳ Ｐゴシック" w:hint="eastAsia"/>
              </w:rPr>
              <w:t>医</w:t>
            </w:r>
            <w:r>
              <w:rPr>
                <w:rFonts w:ascii="ＭＳ Ｐゴシック" w:eastAsia="ＭＳ Ｐゴシック" w:hAnsi="ＭＳ Ｐゴシック" w:hint="eastAsia"/>
              </w:rPr>
              <w:t xml:space="preserve">　</w:t>
            </w:r>
            <w:r w:rsidRPr="00C06031">
              <w:rPr>
                <w:rFonts w:ascii="ＭＳ Ｐゴシック" w:eastAsia="ＭＳ Ｐゴシック" w:hAnsi="ＭＳ Ｐゴシック" w:hint="eastAsia"/>
              </w:rPr>
              <w:t>療</w:t>
            </w:r>
            <w:r>
              <w:rPr>
                <w:rFonts w:ascii="ＭＳ Ｐゴシック" w:eastAsia="ＭＳ Ｐゴシック" w:hAnsi="ＭＳ Ｐゴシック" w:hint="eastAsia"/>
              </w:rPr>
              <w:t xml:space="preserve">　</w:t>
            </w:r>
            <w:r w:rsidRPr="00C06031">
              <w:rPr>
                <w:rFonts w:ascii="ＭＳ Ｐゴシック" w:eastAsia="ＭＳ Ｐゴシック" w:hAnsi="ＭＳ Ｐゴシック" w:hint="eastAsia"/>
              </w:rPr>
              <w:t>機</w:t>
            </w:r>
            <w:r>
              <w:rPr>
                <w:rFonts w:ascii="ＭＳ Ｐゴシック" w:eastAsia="ＭＳ Ｐゴシック" w:hAnsi="ＭＳ Ｐゴシック" w:hint="eastAsia"/>
              </w:rPr>
              <w:t xml:space="preserve">　</w:t>
            </w:r>
            <w:r w:rsidRPr="00C06031">
              <w:rPr>
                <w:rFonts w:ascii="ＭＳ Ｐゴシック" w:eastAsia="ＭＳ Ｐゴシック" w:hAnsi="ＭＳ Ｐゴシック" w:hint="eastAsia"/>
              </w:rPr>
              <w:t>関</w:t>
            </w:r>
            <w:r>
              <w:rPr>
                <w:rFonts w:ascii="ＭＳ Ｐゴシック" w:eastAsia="ＭＳ Ｐゴシック" w:hAnsi="ＭＳ Ｐゴシック" w:hint="eastAsia"/>
              </w:rPr>
              <w:t xml:space="preserve">　が　</w:t>
            </w:r>
            <w:r w:rsidRPr="00C06031">
              <w:rPr>
                <w:rFonts w:ascii="ＭＳ Ｐゴシック" w:eastAsia="ＭＳ Ｐゴシック" w:hAnsi="ＭＳ Ｐゴシック" w:hint="eastAsia"/>
              </w:rPr>
              <w:t>特</w:t>
            </w:r>
            <w:r>
              <w:rPr>
                <w:rFonts w:ascii="ＭＳ Ｐゴシック" w:eastAsia="ＭＳ Ｐゴシック" w:hAnsi="ＭＳ Ｐゴシック" w:hint="eastAsia"/>
              </w:rPr>
              <w:t xml:space="preserve">　</w:t>
            </w:r>
            <w:r w:rsidRPr="00C06031">
              <w:rPr>
                <w:rFonts w:ascii="ＭＳ Ｐゴシック" w:eastAsia="ＭＳ Ｐゴシック" w:hAnsi="ＭＳ Ｐゴシック" w:hint="eastAsia"/>
              </w:rPr>
              <w:t>定】　　　　　　　　　　　　　　　　　　　　　　　　ＰＣＲ陽性の者</w:t>
            </w:r>
          </w:p>
        </w:tc>
        <w:tc>
          <w:tcPr>
            <w:tcW w:w="4961" w:type="dxa"/>
            <w:vAlign w:val="center"/>
            <w:hideMark/>
          </w:tcPr>
          <w:p w14:paraId="635B6436" w14:textId="77777777" w:rsidR="006E5202" w:rsidRPr="00C06031" w:rsidRDefault="006E5202" w:rsidP="006E5202">
            <w:pPr>
              <w:rPr>
                <w:rFonts w:ascii="ＭＳ Ｐゴシック" w:eastAsia="ＭＳ Ｐゴシック" w:hAnsi="ＭＳ Ｐゴシック"/>
              </w:rPr>
            </w:pPr>
            <w:r w:rsidRPr="00D45056">
              <w:rPr>
                <w:rFonts w:ascii="ＭＳ Ｐゴシック" w:eastAsia="ＭＳ Ｐゴシック" w:hAnsi="ＭＳ Ｐゴシック" w:hint="eastAsia"/>
                <w:color w:val="FF0000"/>
              </w:rPr>
              <w:t>利用者は原則入院。</w:t>
            </w:r>
            <w:r w:rsidRPr="00C06031">
              <w:rPr>
                <w:rFonts w:ascii="ＭＳ Ｐゴシック" w:eastAsia="ＭＳ Ｐゴシック" w:hAnsi="ＭＳ Ｐゴシック" w:hint="eastAsia"/>
              </w:rPr>
              <w:t>高齢者や基礎疾患を有する者等以外の者については症状等によっては</w:t>
            </w:r>
            <w:r w:rsidRPr="00D45056">
              <w:rPr>
                <w:rFonts w:ascii="ＭＳ Ｐゴシック" w:eastAsia="ＭＳ Ｐゴシック" w:hAnsi="ＭＳ Ｐゴシック" w:hint="eastAsia"/>
                <w:color w:val="FF0000"/>
              </w:rPr>
              <w:t>自治体の判断</w:t>
            </w:r>
          </w:p>
        </w:tc>
      </w:tr>
      <w:tr w:rsidR="006E5202" w:rsidRPr="00C06031" w14:paraId="1FC45BE5" w14:textId="77777777" w:rsidTr="006E5202">
        <w:trPr>
          <w:trHeight w:val="1109"/>
        </w:trPr>
        <w:tc>
          <w:tcPr>
            <w:tcW w:w="4390" w:type="dxa"/>
            <w:vAlign w:val="center"/>
            <w:hideMark/>
          </w:tcPr>
          <w:p w14:paraId="29373B96" w14:textId="77777777" w:rsidR="006E5202" w:rsidRPr="00D45056" w:rsidRDefault="006E5202" w:rsidP="006E5202">
            <w:pPr>
              <w:jc w:val="center"/>
              <w:rPr>
                <w:rFonts w:ascii="ＭＳ Ｐゴシック" w:eastAsia="ＭＳ Ｐゴシック" w:hAnsi="ＭＳ Ｐゴシック"/>
                <w:color w:val="FF0000"/>
              </w:rPr>
            </w:pPr>
            <w:r w:rsidRPr="00D45056">
              <w:rPr>
                <w:rFonts w:ascii="ＭＳ Ｐゴシック" w:eastAsia="ＭＳ Ｐゴシック" w:hAnsi="ＭＳ Ｐゴシック" w:hint="eastAsia"/>
                <w:color w:val="FF0000"/>
              </w:rPr>
              <w:t>感染が疑われる者（SI）　　　　　　　　　　　　　Suspected infection</w:t>
            </w:r>
          </w:p>
        </w:tc>
        <w:tc>
          <w:tcPr>
            <w:tcW w:w="5953" w:type="dxa"/>
            <w:vAlign w:val="center"/>
            <w:hideMark/>
          </w:tcPr>
          <w:p w14:paraId="46F5AE80" w14:textId="77777777"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【施設等が判定】　　　　　　　　　　　　　　　　　　　　　　　　　　　　　　　　　　　　　　　　風邪の症状や37.5 度以上の発熱が２ 日程度続いている者又は強いだるさや息苦しさがある者、医師が総合的に判断した結果感染を疑う者／ＰＣＲ陽性等診断が確定前の者</w:t>
            </w:r>
          </w:p>
        </w:tc>
        <w:tc>
          <w:tcPr>
            <w:tcW w:w="4961" w:type="dxa"/>
            <w:vAlign w:val="center"/>
            <w:hideMark/>
          </w:tcPr>
          <w:p w14:paraId="22F4AE03" w14:textId="77777777" w:rsidR="006E5202" w:rsidRPr="00D45056" w:rsidRDefault="006E5202" w:rsidP="006E5202">
            <w:pPr>
              <w:rPr>
                <w:rFonts w:ascii="ＭＳ Ｐゴシック" w:eastAsia="ＭＳ Ｐゴシック" w:hAnsi="ＭＳ Ｐゴシック"/>
                <w:color w:val="FF0000"/>
              </w:rPr>
            </w:pPr>
            <w:r w:rsidRPr="00D45056">
              <w:rPr>
                <w:rFonts w:ascii="ＭＳ Ｐゴシック" w:eastAsia="ＭＳ Ｐゴシック" w:hAnsi="ＭＳ Ｐゴシック" w:hint="eastAsia"/>
                <w:color w:val="FF0000"/>
              </w:rPr>
              <w:t>「相談センター」に電話連絡し、指示を受ける</w:t>
            </w:r>
          </w:p>
        </w:tc>
      </w:tr>
      <w:tr w:rsidR="006E5202" w:rsidRPr="00C06031" w14:paraId="2A15C916" w14:textId="77777777" w:rsidTr="006E5202">
        <w:trPr>
          <w:trHeight w:val="609"/>
        </w:trPr>
        <w:tc>
          <w:tcPr>
            <w:tcW w:w="4390" w:type="dxa"/>
            <w:vAlign w:val="center"/>
            <w:hideMark/>
          </w:tcPr>
          <w:p w14:paraId="4B061983" w14:textId="77777777" w:rsidR="006E5202" w:rsidRPr="00C06031" w:rsidRDefault="006E5202" w:rsidP="006E5202">
            <w:pPr>
              <w:jc w:val="center"/>
              <w:rPr>
                <w:rFonts w:ascii="ＭＳ Ｐゴシック" w:eastAsia="ＭＳ Ｐゴシック" w:hAnsi="ＭＳ Ｐゴシック"/>
              </w:rPr>
            </w:pPr>
            <w:r w:rsidRPr="00D45056">
              <w:rPr>
                <w:rFonts w:ascii="ＭＳ Ｐゴシック" w:eastAsia="ＭＳ Ｐゴシック" w:hAnsi="ＭＳ Ｐゴシック" w:hint="eastAsia"/>
                <w:color w:val="FF0000"/>
              </w:rPr>
              <w:t>濃厚接触者（IP-CC）　　　　　　　　　　　　　　　　　　　　　Close contact</w:t>
            </w:r>
          </w:p>
        </w:tc>
        <w:tc>
          <w:tcPr>
            <w:tcW w:w="5953" w:type="dxa"/>
            <w:vAlign w:val="center"/>
            <w:hideMark/>
          </w:tcPr>
          <w:p w14:paraId="440D8EB5" w14:textId="77777777"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【保健所が認定】　　　　　　　　　　　　　　　　　　　　　　　　　　　　　　　　　　　適切な防護無しに感染者を看護、介護／感染者の気道分泌液等に直接接触</w:t>
            </w:r>
          </w:p>
        </w:tc>
        <w:tc>
          <w:tcPr>
            <w:tcW w:w="4961" w:type="dxa"/>
            <w:vAlign w:val="center"/>
            <w:hideMark/>
          </w:tcPr>
          <w:p w14:paraId="47DAA5C1" w14:textId="77777777"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利用者は原則として</w:t>
            </w:r>
            <w:r w:rsidRPr="00D45056">
              <w:rPr>
                <w:rFonts w:ascii="ＭＳ Ｐゴシック" w:eastAsia="ＭＳ Ｐゴシック" w:hAnsi="ＭＳ Ｐゴシック" w:hint="eastAsia"/>
                <w:color w:val="FF0000"/>
              </w:rPr>
              <w:t>個室に移動。保健所と相談の上対応。</w:t>
            </w:r>
          </w:p>
        </w:tc>
      </w:tr>
      <w:tr w:rsidR="006E5202" w:rsidRPr="00C06031" w14:paraId="045A8413" w14:textId="77777777" w:rsidTr="006E5202">
        <w:trPr>
          <w:trHeight w:val="1259"/>
        </w:trPr>
        <w:tc>
          <w:tcPr>
            <w:tcW w:w="4390" w:type="dxa"/>
            <w:vAlign w:val="center"/>
            <w:hideMark/>
          </w:tcPr>
          <w:p w14:paraId="20D02105" w14:textId="77777777" w:rsidR="006E5202" w:rsidRPr="00C06031" w:rsidRDefault="006E5202" w:rsidP="006E5202">
            <w:pPr>
              <w:jc w:val="center"/>
              <w:rPr>
                <w:rFonts w:ascii="ＭＳ Ｐゴシック" w:eastAsia="ＭＳ Ｐゴシック" w:hAnsi="ＭＳ Ｐゴシック"/>
              </w:rPr>
            </w:pPr>
            <w:r w:rsidRPr="00D45056">
              <w:rPr>
                <w:rFonts w:ascii="ＭＳ Ｐゴシック" w:eastAsia="ＭＳ Ｐゴシック" w:hAnsi="ＭＳ Ｐゴシック" w:hint="eastAsia"/>
                <w:color w:val="FF0000"/>
              </w:rPr>
              <w:t>感染が疑われる者との濃厚接触が疑われる者　　　　　　　　　　　　　　　　　（SI-SCC）　　　　　　　　　　　　　　　　　　　　　Suspected close contact with suspected infection</w:t>
            </w:r>
          </w:p>
        </w:tc>
        <w:tc>
          <w:tcPr>
            <w:tcW w:w="5953" w:type="dxa"/>
            <w:vAlign w:val="center"/>
            <w:hideMark/>
          </w:tcPr>
          <w:p w14:paraId="6B8F6FFD" w14:textId="77777777"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【施設等が特定】　　　　　　　　　　　　　　　　　　　　　　　　　　　　　　　　　「感染が疑われる者」と同室・長時間接触／適切な防護無しに「感染が疑われる者」を診察、看護、介護／「感染が疑われる者」の気道分泌液等に直接接触</w:t>
            </w:r>
          </w:p>
        </w:tc>
        <w:tc>
          <w:tcPr>
            <w:tcW w:w="4961" w:type="dxa"/>
            <w:vAlign w:val="center"/>
            <w:hideMark/>
          </w:tcPr>
          <w:p w14:paraId="35366F59" w14:textId="77777777" w:rsidR="006E5202" w:rsidRPr="00C06031" w:rsidRDefault="006E5202" w:rsidP="006E5202">
            <w:pPr>
              <w:rPr>
                <w:rFonts w:ascii="ＭＳ Ｐゴシック" w:eastAsia="ＭＳ Ｐゴシック" w:hAnsi="ＭＳ Ｐゴシック"/>
              </w:rPr>
            </w:pPr>
            <w:r w:rsidRPr="00C06031">
              <w:rPr>
                <w:rFonts w:ascii="ＭＳ Ｐゴシック" w:eastAsia="ＭＳ Ｐゴシック" w:hAnsi="ＭＳ Ｐゴシック" w:hint="eastAsia"/>
              </w:rPr>
              <w:t>利用者は原則として</w:t>
            </w:r>
            <w:r w:rsidRPr="00D45056">
              <w:rPr>
                <w:rFonts w:ascii="ＭＳ Ｐゴシック" w:eastAsia="ＭＳ Ｐゴシック" w:hAnsi="ＭＳ Ｐゴシック" w:hint="eastAsia"/>
                <w:color w:val="FF0000"/>
              </w:rPr>
              <w:t>個室に移動。保健所と相談の上対応。</w:t>
            </w:r>
          </w:p>
        </w:tc>
      </w:tr>
    </w:tbl>
    <w:p w14:paraId="16ABBF51" w14:textId="63EC3204" w:rsidR="00F707A9" w:rsidRPr="00F37E11" w:rsidRDefault="00F707A9" w:rsidP="00F707A9">
      <w:pPr>
        <w:rPr>
          <w:rFonts w:ascii="ＭＳ Ｐゴシック" w:eastAsia="ＭＳ Ｐゴシック" w:hAnsi="ＭＳ Ｐゴシック"/>
          <w:sz w:val="22"/>
        </w:rPr>
      </w:pPr>
    </w:p>
    <w:p w14:paraId="0DFDFDD9" w14:textId="616B0991" w:rsidR="00F37E11" w:rsidRDefault="003E71AC" w:rsidP="00F37E11">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w:t>
      </w:r>
      <w:r w:rsidR="00F37E11">
        <w:rPr>
          <w:rFonts w:ascii="ＭＳ Ｐゴシック" w:eastAsia="ＭＳ Ｐゴシック" w:hAnsi="ＭＳ Ｐゴシック" w:hint="eastAsia"/>
          <w:color w:val="000000" w:themeColor="text1"/>
          <w:sz w:val="22"/>
        </w:rPr>
        <w:t>行政通知</w:t>
      </w:r>
      <w:bookmarkStart w:id="69" w:name="_Hlk45842810"/>
      <w:r w:rsidR="00F37E11">
        <w:rPr>
          <w:rFonts w:ascii="ＭＳ Ｐゴシック" w:eastAsia="ＭＳ Ｐゴシック" w:hAnsi="ＭＳ Ｐゴシック" w:hint="eastAsia"/>
          <w:color w:val="000000" w:themeColor="text1"/>
          <w:sz w:val="22"/>
        </w:rPr>
        <w:t>（</w:t>
      </w:r>
      <w:r w:rsidR="00F37E11" w:rsidRPr="00F37E11">
        <w:rPr>
          <w:rFonts w:ascii="ＭＳ Ｐゴシック" w:eastAsia="ＭＳ Ｐゴシック" w:hAnsi="ＭＳ Ｐゴシック" w:hint="eastAsia"/>
          <w:color w:val="000000" w:themeColor="text1"/>
          <w:sz w:val="22"/>
        </w:rPr>
        <w:t>社会福祉施設等における感染拡大防止のための留意点について（その２）</w:t>
      </w:r>
      <w:r w:rsidR="00F37E11">
        <w:rPr>
          <w:rFonts w:ascii="ＭＳ Ｐゴシック" w:eastAsia="ＭＳ Ｐゴシック" w:hAnsi="ＭＳ Ｐゴシック" w:hint="eastAsia"/>
          <w:color w:val="000000" w:themeColor="text1"/>
          <w:sz w:val="22"/>
        </w:rPr>
        <w:t>）</w:t>
      </w:r>
      <w:bookmarkEnd w:id="69"/>
    </w:p>
    <w:p w14:paraId="3612BF0B" w14:textId="77777777" w:rsidR="00D029E9" w:rsidRDefault="00D029E9" w:rsidP="00F37E11">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①</w:t>
      </w:r>
      <w:r w:rsidR="00F37E11">
        <w:rPr>
          <w:rFonts w:ascii="ＭＳ Ｐゴシック" w:eastAsia="ＭＳ Ｐゴシック" w:hAnsi="ＭＳ Ｐゴシック" w:hint="eastAsia"/>
          <w:color w:val="000000" w:themeColor="text1"/>
          <w:sz w:val="22"/>
        </w:rPr>
        <w:t>感染者ＩＰ</w:t>
      </w:r>
    </w:p>
    <w:p w14:paraId="635BABC3" w14:textId="66E915D0" w:rsidR="00F37E11" w:rsidRPr="00F37E11" w:rsidRDefault="00D029E9" w:rsidP="00D029E9">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w:t>
      </w:r>
      <w:r w:rsidR="00F37E11" w:rsidRPr="00F37E11">
        <w:rPr>
          <w:rFonts w:ascii="ＭＳ Ｐゴシック" w:eastAsia="ＭＳ Ｐゴシック" w:hAnsi="ＭＳ Ｐゴシック" w:hint="eastAsia"/>
          <w:color w:val="000000" w:themeColor="text1"/>
          <w:sz w:val="22"/>
        </w:rPr>
        <w:t>利用者に新型コロナウイルス感染症の感染が判明した場合は、高齢者</w:t>
      </w:r>
      <w:r w:rsidR="00F37E11" w:rsidRPr="00F37E11">
        <w:rPr>
          <w:rFonts w:ascii="ＭＳ Ｐゴシック" w:eastAsia="ＭＳ Ｐゴシック" w:hAnsi="ＭＳ Ｐゴシック"/>
          <w:color w:val="000000" w:themeColor="text1"/>
          <w:sz w:val="22"/>
        </w:rPr>
        <w:t>や</w:t>
      </w:r>
      <w:r w:rsidR="00F37E11" w:rsidRPr="00F37E11">
        <w:rPr>
          <w:rFonts w:ascii="ＭＳ Ｐゴシック" w:eastAsia="ＭＳ Ｐゴシック" w:hAnsi="ＭＳ Ｐゴシック" w:hint="eastAsia"/>
          <w:color w:val="000000" w:themeColor="text1"/>
          <w:sz w:val="22"/>
        </w:rPr>
        <w:t>基礎疾患を有する者</w:t>
      </w:r>
      <w:r w:rsidR="00F37E11" w:rsidRPr="00F37E11">
        <w:rPr>
          <w:rFonts w:ascii="ＭＳ Ｐゴシック" w:eastAsia="ＭＳ Ｐゴシック" w:hAnsi="ＭＳ Ｐゴシック"/>
          <w:color w:val="000000" w:themeColor="text1"/>
          <w:sz w:val="22"/>
        </w:rPr>
        <w:t>等である場合には原則入院することとなるが、それ以</w:t>
      </w:r>
      <w:r w:rsidR="00F37E11" w:rsidRPr="00F37E11">
        <w:rPr>
          <w:rFonts w:ascii="ＭＳ Ｐゴシック" w:eastAsia="ＭＳ Ｐゴシック" w:hAnsi="ＭＳ Ｐゴシック" w:hint="eastAsia"/>
          <w:color w:val="000000" w:themeColor="text1"/>
          <w:sz w:val="22"/>
        </w:rPr>
        <w:t>外の者については症状等によっては自治体の判断に従うこととなる</w:t>
      </w:r>
      <w:r w:rsidR="00F37E11" w:rsidRPr="00F37E11">
        <w:rPr>
          <w:rFonts w:ascii="ＭＳ Ｐゴシック" w:eastAsia="ＭＳ Ｐゴシック" w:hAnsi="ＭＳ Ｐゴシック"/>
          <w:color w:val="000000" w:themeColor="text1"/>
          <w:sz w:val="22"/>
        </w:rPr>
        <w:t>こと。</w:t>
      </w:r>
    </w:p>
    <w:p w14:paraId="0DBC5A75" w14:textId="77777777" w:rsidR="00D029E9" w:rsidRDefault="00D029E9" w:rsidP="00F37E11">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②</w:t>
      </w:r>
      <w:r w:rsidR="00F37E11">
        <w:rPr>
          <w:rFonts w:ascii="ＭＳ Ｐゴシック" w:eastAsia="ＭＳ Ｐゴシック" w:hAnsi="ＭＳ Ｐゴシック" w:hint="eastAsia"/>
          <w:color w:val="000000" w:themeColor="text1"/>
          <w:sz w:val="22"/>
        </w:rPr>
        <w:t>疑い者ＳＩ</w:t>
      </w:r>
    </w:p>
    <w:p w14:paraId="379849E6" w14:textId="0DE700A4" w:rsidR="00F37E11" w:rsidRDefault="00D029E9" w:rsidP="00D029E9">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w:t>
      </w:r>
      <w:r w:rsidR="00F37E11" w:rsidRPr="00F37E11">
        <w:rPr>
          <w:rFonts w:ascii="ＭＳ Ｐゴシック" w:eastAsia="ＭＳ Ｐゴシック" w:hAnsi="ＭＳ Ｐゴシック" w:hint="eastAsia"/>
          <w:color w:val="000000" w:themeColor="text1"/>
          <w:sz w:val="22"/>
        </w:rPr>
        <w:t>感染が疑われる利用者については、「帰国者・接触者相談センター」に電話連絡し、指示を受けること。</w:t>
      </w:r>
      <w:r w:rsidR="00F37E11" w:rsidRPr="00F37E11">
        <w:rPr>
          <w:rFonts w:ascii="ＭＳ Ｐゴシック" w:eastAsia="ＭＳ Ｐゴシック" w:hAnsi="ＭＳ Ｐゴシック"/>
          <w:color w:val="000000" w:themeColor="text1"/>
          <w:sz w:val="22"/>
        </w:rPr>
        <w:t xml:space="preserve"> ただし、濃厚接触者であって感染が疑わ</w:t>
      </w:r>
      <w:r w:rsidR="00F37E11" w:rsidRPr="00F37E11">
        <w:rPr>
          <w:rFonts w:ascii="ＭＳ Ｐゴシック" w:eastAsia="ＭＳ Ｐゴシック" w:hAnsi="ＭＳ Ｐゴシック" w:hint="eastAsia"/>
          <w:color w:val="000000" w:themeColor="text1"/>
          <w:sz w:val="22"/>
        </w:rPr>
        <w:t>れる場合は、積極的疫学調査を実施している保健所に相談すること。</w:t>
      </w:r>
    </w:p>
    <w:p w14:paraId="1ECD1F13" w14:textId="1AF3D051" w:rsidR="00D029E9" w:rsidRDefault="00D029E9" w:rsidP="00D029E9">
      <w:pPr>
        <w:jc w:val="left"/>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③</w:t>
      </w:r>
      <w:r w:rsidR="00F37E11">
        <w:rPr>
          <w:rFonts w:ascii="ＭＳ Ｐゴシック" w:eastAsia="ＭＳ Ｐゴシック" w:hAnsi="ＭＳ Ｐゴシック" w:hint="eastAsia"/>
          <w:color w:val="000000" w:themeColor="text1"/>
          <w:sz w:val="22"/>
        </w:rPr>
        <w:t>濃厚接触者ＩＰ-ＣＣ</w:t>
      </w:r>
      <w:r>
        <w:rPr>
          <w:rFonts w:ascii="ＭＳ Ｐゴシック" w:eastAsia="ＭＳ Ｐゴシック" w:hAnsi="ＭＳ Ｐゴシック" w:hint="eastAsia"/>
          <w:color w:val="000000" w:themeColor="text1"/>
          <w:sz w:val="22"/>
        </w:rPr>
        <w:t>および ④</w:t>
      </w:r>
      <w:r w:rsidRPr="00D029E9">
        <w:rPr>
          <w:rFonts w:ascii="ＭＳ Ｐゴシック" w:eastAsia="ＭＳ Ｐゴシック" w:hAnsi="ＭＳ Ｐゴシック" w:hint="eastAsia"/>
          <w:color w:val="000000" w:themeColor="text1"/>
          <w:sz w:val="22"/>
        </w:rPr>
        <w:t>感染が疑われる者との濃厚接触が疑われる者（</w:t>
      </w:r>
      <w:r w:rsidRPr="00D029E9">
        <w:rPr>
          <w:rFonts w:ascii="ＭＳ Ｐゴシック" w:eastAsia="ＭＳ Ｐゴシック" w:hAnsi="ＭＳ Ｐゴシック"/>
          <w:color w:val="000000" w:themeColor="text1"/>
          <w:sz w:val="22"/>
        </w:rPr>
        <w:t>SI-SCC）</w:t>
      </w:r>
    </w:p>
    <w:p w14:paraId="633FEC07" w14:textId="5B01FE3D" w:rsidR="00F37E11" w:rsidRPr="00F37E11" w:rsidRDefault="00F37E11" w:rsidP="00F37E11">
      <w:pPr>
        <w:rPr>
          <w:rFonts w:ascii="ＭＳ Ｐゴシック" w:eastAsia="ＭＳ Ｐゴシック" w:hAnsi="ＭＳ Ｐゴシック"/>
          <w:color w:val="000000" w:themeColor="text1"/>
          <w:sz w:val="22"/>
        </w:rPr>
      </w:pPr>
      <w:r w:rsidRPr="00F37E11">
        <w:rPr>
          <w:rFonts w:ascii="ＭＳ Ｐゴシック" w:eastAsia="ＭＳ Ｐゴシック" w:hAnsi="ＭＳ Ｐゴシック" w:hint="eastAsia"/>
          <w:color w:val="000000" w:themeColor="text1"/>
          <w:sz w:val="22"/>
        </w:rPr>
        <w:t>保健所により濃厚接触者</w:t>
      </w:r>
      <w:r w:rsidR="00D029E9">
        <w:rPr>
          <w:rFonts w:ascii="ＭＳ Ｐゴシック" w:eastAsia="ＭＳ Ｐゴシック" w:hAnsi="ＭＳ Ｐゴシック" w:hint="eastAsia"/>
          <w:color w:val="000000" w:themeColor="text1"/>
          <w:sz w:val="22"/>
        </w:rPr>
        <w:t>（</w:t>
      </w:r>
      <w:r w:rsidR="00D029E9" w:rsidRPr="00D029E9">
        <w:rPr>
          <w:rFonts w:ascii="ＭＳ Ｐゴシック" w:eastAsia="ＭＳ Ｐゴシック" w:hAnsi="ＭＳ Ｐゴシック" w:hint="eastAsia"/>
          <w:color w:val="000000" w:themeColor="text1"/>
          <w:sz w:val="22"/>
        </w:rPr>
        <w:t>感染が疑われる者との濃厚接触が疑われる者</w:t>
      </w:r>
      <w:r w:rsidR="00D029E9">
        <w:rPr>
          <w:rFonts w:ascii="ＭＳ Ｐゴシック" w:eastAsia="ＭＳ Ｐゴシック" w:hAnsi="ＭＳ Ｐゴシック" w:hint="eastAsia"/>
          <w:color w:val="000000" w:themeColor="text1"/>
          <w:sz w:val="22"/>
        </w:rPr>
        <w:t>）</w:t>
      </w:r>
      <w:r w:rsidRPr="00F37E11">
        <w:rPr>
          <w:rFonts w:ascii="ＭＳ Ｐゴシック" w:eastAsia="ＭＳ Ｐゴシック" w:hAnsi="ＭＳ Ｐゴシック" w:hint="eastAsia"/>
          <w:color w:val="000000" w:themeColor="text1"/>
          <w:sz w:val="22"/>
        </w:rPr>
        <w:t>とされた利用者については、以下の対応を行う。</w:t>
      </w:r>
    </w:p>
    <w:p w14:paraId="352AD392" w14:textId="607958DE" w:rsidR="00F37E11" w:rsidRPr="00F37E11" w:rsidRDefault="00D029E9" w:rsidP="00F37E11">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lastRenderedPageBreak/>
        <w:t>・</w:t>
      </w:r>
      <w:r w:rsidR="00F37E11" w:rsidRPr="00F37E11">
        <w:rPr>
          <w:rFonts w:ascii="ＭＳ Ｐゴシック" w:eastAsia="ＭＳ Ｐゴシック" w:hAnsi="ＭＳ Ｐゴシック" w:hint="eastAsia"/>
          <w:color w:val="000000" w:themeColor="text1"/>
          <w:sz w:val="22"/>
        </w:rPr>
        <w:t>当該利用者については、原則として</w:t>
      </w:r>
      <w:r w:rsidR="00F37E11" w:rsidRPr="009976E4">
        <w:rPr>
          <w:rFonts w:ascii="ＭＳ Ｐゴシック" w:eastAsia="ＭＳ Ｐゴシック" w:hAnsi="ＭＳ Ｐゴシック" w:hint="eastAsia"/>
          <w:color w:val="0070C0"/>
          <w:sz w:val="22"/>
        </w:rPr>
        <w:t>個室</w:t>
      </w:r>
      <w:r w:rsidR="00F37E11" w:rsidRPr="00F37E11">
        <w:rPr>
          <w:rFonts w:ascii="ＭＳ Ｐゴシック" w:eastAsia="ＭＳ Ｐゴシック" w:hAnsi="ＭＳ Ｐゴシック" w:hint="eastAsia"/>
          <w:color w:val="000000" w:themeColor="text1"/>
          <w:sz w:val="22"/>
        </w:rPr>
        <w:t>に移動する。</w:t>
      </w:r>
    </w:p>
    <w:p w14:paraId="47036241" w14:textId="2A531930" w:rsidR="00F37E11" w:rsidRPr="00F37E11" w:rsidRDefault="00F37E11" w:rsidP="00F37E11">
      <w:pPr>
        <w:rPr>
          <w:rFonts w:ascii="ＭＳ Ｐゴシック" w:eastAsia="ＭＳ Ｐゴシック" w:hAnsi="ＭＳ Ｐゴシック"/>
          <w:color w:val="000000" w:themeColor="text1"/>
          <w:sz w:val="22"/>
        </w:rPr>
      </w:pPr>
      <w:r w:rsidRPr="00F37E11">
        <w:rPr>
          <w:rFonts w:ascii="ＭＳ Ｐゴシック" w:eastAsia="ＭＳ Ｐゴシック" w:hAnsi="ＭＳ Ｐゴシック" w:hint="eastAsia"/>
          <w:color w:val="000000" w:themeColor="text1"/>
          <w:sz w:val="22"/>
        </w:rPr>
        <w:t>・</w:t>
      </w:r>
      <w:r w:rsidRPr="00F37E11">
        <w:rPr>
          <w:rFonts w:ascii="ＭＳ Ｐゴシック" w:eastAsia="ＭＳ Ｐゴシック" w:hAnsi="ＭＳ Ｐゴシック"/>
          <w:color w:val="000000" w:themeColor="text1"/>
          <w:sz w:val="22"/>
        </w:rPr>
        <w:t>有症状となった場合は、速やかに</w:t>
      </w:r>
      <w:r w:rsidRPr="009976E4">
        <w:rPr>
          <w:rFonts w:ascii="ＭＳ Ｐゴシック" w:eastAsia="ＭＳ Ｐゴシック" w:hAnsi="ＭＳ Ｐゴシック"/>
          <w:color w:val="0070C0"/>
          <w:sz w:val="22"/>
        </w:rPr>
        <w:t>別室</w:t>
      </w:r>
      <w:r w:rsidRPr="00F37E11">
        <w:rPr>
          <w:rFonts w:ascii="ＭＳ Ｐゴシック" w:eastAsia="ＭＳ Ｐゴシック" w:hAnsi="ＭＳ Ｐゴシック"/>
          <w:color w:val="000000" w:themeColor="text1"/>
          <w:sz w:val="22"/>
        </w:rPr>
        <w:t>に移動する。</w:t>
      </w:r>
    </w:p>
    <w:p w14:paraId="29FE94FD" w14:textId="24B6FC25" w:rsidR="00F37E11" w:rsidRPr="00F37E11" w:rsidRDefault="00F37E11" w:rsidP="00F37E11">
      <w:pPr>
        <w:rPr>
          <w:rFonts w:ascii="ＭＳ Ｐゴシック" w:eastAsia="ＭＳ Ｐゴシック" w:hAnsi="ＭＳ Ｐゴシック"/>
          <w:color w:val="000000" w:themeColor="text1"/>
          <w:sz w:val="22"/>
        </w:rPr>
      </w:pPr>
      <w:r w:rsidRPr="00F37E11">
        <w:rPr>
          <w:rFonts w:ascii="ＭＳ Ｐゴシック" w:eastAsia="ＭＳ Ｐゴシック" w:hAnsi="ＭＳ Ｐゴシック" w:hint="eastAsia"/>
          <w:color w:val="000000" w:themeColor="text1"/>
          <w:sz w:val="22"/>
        </w:rPr>
        <w:t>・個室が足りない場合は、</w:t>
      </w:r>
      <w:r w:rsidRPr="00F37E11">
        <w:rPr>
          <w:rFonts w:ascii="ＭＳ Ｐゴシック" w:eastAsia="ＭＳ Ｐゴシック" w:hAnsi="ＭＳ Ｐゴシック"/>
          <w:color w:val="000000" w:themeColor="text1"/>
          <w:sz w:val="22"/>
        </w:rPr>
        <w:t xml:space="preserve"> 症状のない 濃厚接触者を</w:t>
      </w:r>
      <w:r w:rsidRPr="009976E4">
        <w:rPr>
          <w:rFonts w:ascii="ＭＳ Ｐゴシック" w:eastAsia="ＭＳ Ｐゴシック" w:hAnsi="ＭＳ Ｐゴシック"/>
          <w:color w:val="0070C0"/>
          <w:sz w:val="22"/>
        </w:rPr>
        <w:t>同室</w:t>
      </w:r>
      <w:r w:rsidRPr="00F37E11">
        <w:rPr>
          <w:rFonts w:ascii="ＭＳ Ｐゴシック" w:eastAsia="ＭＳ Ｐゴシック" w:hAnsi="ＭＳ Ｐゴシック"/>
          <w:color w:val="000000" w:themeColor="text1"/>
          <w:sz w:val="22"/>
        </w:rPr>
        <w:t>とする。</w:t>
      </w:r>
    </w:p>
    <w:p w14:paraId="67FB27FD" w14:textId="17E6F23D" w:rsidR="00F37E11" w:rsidRPr="009976E4" w:rsidRDefault="00F37E11" w:rsidP="00F37E11">
      <w:pPr>
        <w:rPr>
          <w:rFonts w:ascii="ＭＳ Ｐゴシック" w:eastAsia="ＭＳ Ｐゴシック" w:hAnsi="ＭＳ Ｐゴシック"/>
          <w:sz w:val="22"/>
        </w:rPr>
      </w:pPr>
      <w:r w:rsidRPr="009976E4">
        <w:rPr>
          <w:rFonts w:ascii="ＭＳ Ｐゴシック" w:eastAsia="ＭＳ Ｐゴシック" w:hAnsi="ＭＳ Ｐゴシック" w:hint="eastAsia"/>
          <w:sz w:val="22"/>
        </w:rPr>
        <w:t>・</w:t>
      </w:r>
      <w:r w:rsidRPr="009976E4">
        <w:rPr>
          <w:rFonts w:ascii="ＭＳ Ｐゴシック" w:eastAsia="ＭＳ Ｐゴシック" w:hAnsi="ＭＳ Ｐゴシック"/>
          <w:sz w:val="22"/>
        </w:rPr>
        <w:t>個室管理ができない場合は、濃厚接触者にマスクの着用を求めた上で、「ベッドの間隔を2m以上あける」または「ベッド間をカーテンで仕切る」等の対応を実施する。</w:t>
      </w:r>
    </w:p>
    <w:p w14:paraId="31CAA7EB" w14:textId="6018288B" w:rsidR="00F37E11" w:rsidRPr="00F37E11" w:rsidRDefault="00F37E11" w:rsidP="00D029E9">
      <w:pPr>
        <w:rPr>
          <w:rFonts w:ascii="ＭＳ Ｐゴシック" w:eastAsia="ＭＳ Ｐゴシック" w:hAnsi="ＭＳ Ｐゴシック"/>
          <w:color w:val="000000" w:themeColor="text1"/>
          <w:sz w:val="22"/>
        </w:rPr>
      </w:pPr>
      <w:r w:rsidRPr="009976E4">
        <w:rPr>
          <w:rFonts w:ascii="ＭＳ Ｐゴシック" w:eastAsia="ＭＳ Ｐゴシック" w:hAnsi="ＭＳ Ｐゴシック" w:hint="eastAsia"/>
          <w:color w:val="0070C0"/>
          <w:sz w:val="22"/>
        </w:rPr>
        <w:t>・</w:t>
      </w:r>
      <w:r w:rsidRPr="009976E4">
        <w:rPr>
          <w:rFonts w:ascii="ＭＳ Ｐゴシック" w:eastAsia="ＭＳ Ｐゴシック" w:hAnsi="ＭＳ Ｐゴシック"/>
          <w:color w:val="0070C0"/>
          <w:sz w:val="22"/>
        </w:rPr>
        <w:t>濃厚接触者が部屋を出る場合はマスクを着用し、手洗い、アルコール消毒による手指衛生を徹底する。</w:t>
      </w:r>
    </w:p>
    <w:p w14:paraId="0B9DBFD1" w14:textId="2D11A59E" w:rsidR="00F37E11" w:rsidRDefault="003B23BE" w:rsidP="00F707A9">
      <w:pPr>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（以下、略）</w:t>
      </w:r>
    </w:p>
    <w:p w14:paraId="50A000E6" w14:textId="77777777" w:rsidR="0079624A" w:rsidRDefault="0079624A" w:rsidP="000A3D2C">
      <w:pPr>
        <w:rPr>
          <w:rFonts w:ascii="ＭＳ Ｐゴシック" w:eastAsia="ＭＳ Ｐゴシック" w:hAnsi="ＭＳ Ｐゴシック"/>
          <w:color w:val="000000" w:themeColor="text1"/>
          <w:sz w:val="22"/>
        </w:rPr>
      </w:pPr>
    </w:p>
    <w:p w14:paraId="38C633E1" w14:textId="6A9426C3" w:rsidR="00C35043" w:rsidRDefault="009976E4" w:rsidP="000A3D2C">
      <w:pPr>
        <w:rPr>
          <w:rFonts w:ascii="ＭＳ Ｐゴシック" w:eastAsia="ＭＳ Ｐゴシック" w:hAnsi="ＭＳ Ｐゴシック"/>
          <w:sz w:val="22"/>
        </w:rPr>
      </w:pPr>
      <w:r>
        <w:rPr>
          <w:rFonts w:ascii="ＭＳ Ｐゴシック" w:eastAsia="ＭＳ Ｐゴシック" w:hAnsi="ＭＳ Ｐゴシック" w:hint="eastAsia"/>
          <w:color w:val="000000" w:themeColor="text1"/>
          <w:sz w:val="22"/>
        </w:rPr>
        <w:t>※行政の指針</w:t>
      </w:r>
      <w:r w:rsidR="003B23BE">
        <w:rPr>
          <w:rFonts w:ascii="ＭＳ Ｐゴシック" w:eastAsia="ＭＳ Ｐゴシック" w:hAnsi="ＭＳ Ｐゴシック" w:hint="eastAsia"/>
          <w:color w:val="000000" w:themeColor="text1"/>
          <w:sz w:val="22"/>
        </w:rPr>
        <w:t>にしたがって</w:t>
      </w:r>
      <w:r>
        <w:rPr>
          <w:rFonts w:ascii="ＭＳ Ｐゴシック" w:eastAsia="ＭＳ Ｐゴシック" w:hAnsi="ＭＳ Ｐゴシック" w:hint="eastAsia"/>
          <w:color w:val="000000" w:themeColor="text1"/>
          <w:sz w:val="22"/>
        </w:rPr>
        <w:t>、認知症という障害のある高齢者を</w:t>
      </w:r>
      <w:r w:rsidRPr="009976E4">
        <w:rPr>
          <w:rFonts w:ascii="ＭＳ Ｐゴシック" w:eastAsia="ＭＳ Ｐゴシック" w:hAnsi="ＭＳ Ｐゴシック" w:hint="eastAsia"/>
          <w:color w:val="0070C0"/>
          <w:sz w:val="22"/>
        </w:rPr>
        <w:t>「個室」</w:t>
      </w:r>
      <w:r>
        <w:rPr>
          <w:rFonts w:ascii="ＭＳ Ｐゴシック" w:eastAsia="ＭＳ Ｐゴシック" w:hAnsi="ＭＳ Ｐゴシック" w:hint="eastAsia"/>
          <w:color w:val="000000" w:themeColor="text1"/>
          <w:sz w:val="22"/>
        </w:rPr>
        <w:t>や</w:t>
      </w:r>
      <w:r w:rsidRPr="009976E4">
        <w:rPr>
          <w:rFonts w:ascii="ＭＳ Ｐゴシック" w:eastAsia="ＭＳ Ｐゴシック" w:hAnsi="ＭＳ Ｐゴシック" w:hint="eastAsia"/>
          <w:color w:val="0070C0"/>
          <w:sz w:val="22"/>
        </w:rPr>
        <w:t>「別室」</w:t>
      </w:r>
      <w:r>
        <w:rPr>
          <w:rFonts w:ascii="ＭＳ Ｐゴシック" w:eastAsia="ＭＳ Ｐゴシック" w:hAnsi="ＭＳ Ｐゴシック" w:hint="eastAsia"/>
          <w:color w:val="000000" w:themeColor="text1"/>
          <w:sz w:val="22"/>
        </w:rPr>
        <w:t>で介護するのは容易なことではありません。</w:t>
      </w:r>
      <w:r w:rsidRPr="009976E4">
        <w:rPr>
          <w:rFonts w:ascii="ＭＳ Ｐゴシック" w:eastAsia="ＭＳ Ｐゴシック" w:hAnsi="ＭＳ Ｐゴシック" w:hint="eastAsia"/>
          <w:color w:val="0070C0"/>
          <w:sz w:val="22"/>
        </w:rPr>
        <w:t>「・</w:t>
      </w:r>
      <w:r w:rsidRPr="009976E4">
        <w:rPr>
          <w:rFonts w:ascii="ＭＳ Ｐゴシック" w:eastAsia="ＭＳ Ｐゴシック" w:hAnsi="ＭＳ Ｐゴシック"/>
          <w:color w:val="0070C0"/>
          <w:sz w:val="22"/>
        </w:rPr>
        <w:t>濃厚接触者が部屋を出る場合はマスクを着用し、手洗い、アルコール消毒による手指衛生を徹底する。</w:t>
      </w:r>
      <w:r>
        <w:rPr>
          <w:rFonts w:ascii="ＭＳ Ｐゴシック" w:eastAsia="ＭＳ Ｐゴシック" w:hAnsi="ＭＳ Ｐゴシック" w:hint="eastAsia"/>
          <w:color w:val="0070C0"/>
          <w:sz w:val="22"/>
        </w:rPr>
        <w:t>」</w:t>
      </w:r>
      <w:r w:rsidRPr="009976E4">
        <w:rPr>
          <w:rFonts w:ascii="ＭＳ Ｐゴシック" w:eastAsia="ＭＳ Ｐゴシック" w:hAnsi="ＭＳ Ｐゴシック" w:hint="eastAsia"/>
          <w:sz w:val="22"/>
        </w:rPr>
        <w:t>とありますが、</w:t>
      </w:r>
      <w:r>
        <w:rPr>
          <w:rFonts w:ascii="ＭＳ Ｐゴシック" w:eastAsia="ＭＳ Ｐゴシック" w:hAnsi="ＭＳ Ｐゴシック" w:hint="eastAsia"/>
          <w:sz w:val="22"/>
        </w:rPr>
        <w:t>ほとんど不可能でしょう。</w:t>
      </w:r>
    </w:p>
    <w:p w14:paraId="500EDD1B" w14:textId="37AB73F4" w:rsidR="002B05A0" w:rsidRPr="00C2552B" w:rsidRDefault="002B05A0" w:rsidP="000A3D2C">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C2552B" w:rsidRPr="00C2552B">
        <w:rPr>
          <w:rFonts w:ascii="ＭＳ Ｐゴシック" w:eastAsia="ＭＳ Ｐゴシック" w:hAnsi="ＭＳ Ｐゴシック" w:hint="eastAsia"/>
          <w:sz w:val="22"/>
        </w:rPr>
        <w:t>密接業務が必須の介護施設で</w:t>
      </w:r>
      <w:r w:rsidR="00C2552B" w:rsidRPr="00C2552B">
        <w:rPr>
          <w:rFonts w:ascii="ＭＳ Ｐゴシック" w:eastAsia="ＭＳ Ｐゴシック" w:hAnsi="ＭＳ Ｐゴシック"/>
          <w:sz w:val="22"/>
        </w:rPr>
        <w:t>1人の感染者が発症すれば、すでに何人かの無症状感染者がいると想定しなければなりません。第一波の教訓として、施設内の対応（個室隔離やゾーニング</w:t>
      </w:r>
      <w:r w:rsidR="00C0500D">
        <w:rPr>
          <w:rFonts w:ascii="ＭＳ Ｐゴシック" w:eastAsia="ＭＳ Ｐゴシック" w:hAnsi="ＭＳ Ｐゴシック" w:hint="eastAsia"/>
          <w:sz w:val="22"/>
        </w:rPr>
        <w:t>だけ</w:t>
      </w:r>
      <w:r w:rsidR="00C2552B" w:rsidRPr="00C2552B">
        <w:rPr>
          <w:rFonts w:ascii="ＭＳ Ｐゴシック" w:eastAsia="ＭＳ Ｐゴシック" w:hAnsi="ＭＳ Ｐゴシック"/>
          <w:sz w:val="22"/>
        </w:rPr>
        <w:t>）では大きなクラスターの発生を抑止できませんでした</w:t>
      </w:r>
      <w:r w:rsidR="00C2552B">
        <w:rPr>
          <w:rStyle w:val="ac"/>
          <w:rFonts w:ascii="ＭＳ Ｐゴシック" w:eastAsia="ＭＳ Ｐゴシック" w:hAnsi="ＭＳ Ｐゴシック"/>
          <w:sz w:val="22"/>
        </w:rPr>
        <w:footnoteReference w:id="29"/>
      </w:r>
      <w:r w:rsidR="00C2552B" w:rsidRPr="00C2552B">
        <w:rPr>
          <w:rFonts w:ascii="ＭＳ Ｐゴシック" w:eastAsia="ＭＳ Ｐゴシック" w:hAnsi="ＭＳ Ｐゴシック"/>
          <w:sz w:val="22"/>
        </w:rPr>
        <w:t>。そこで、施設外にケア付きの集団隔離区域（</w:t>
      </w:r>
      <w:r w:rsidR="00007F5E">
        <w:rPr>
          <w:rFonts w:ascii="ＭＳ Ｐゴシック" w:eastAsia="ＭＳ Ｐゴシック" w:hAnsi="ＭＳ Ｐゴシック" w:hint="eastAsia"/>
          <w:sz w:val="22"/>
        </w:rPr>
        <w:t>ケア付き</w:t>
      </w:r>
      <w:r w:rsidR="00C2552B" w:rsidRPr="00C2552B">
        <w:rPr>
          <w:rFonts w:ascii="ＭＳ Ｐゴシック" w:eastAsia="ＭＳ Ｐゴシック" w:hAnsi="ＭＳ Ｐゴシック"/>
          <w:sz w:val="22"/>
        </w:rPr>
        <w:t>コホートエリア）を設け、検査によって陽性と判明した人（無症状感染者を含む）を発生</w:t>
      </w:r>
      <w:r w:rsidR="007360AF">
        <w:rPr>
          <w:rFonts w:ascii="ＭＳ Ｐゴシック" w:eastAsia="ＭＳ Ｐゴシック" w:hAnsi="ＭＳ Ｐゴシック" w:hint="eastAsia"/>
          <w:sz w:val="22"/>
        </w:rPr>
        <w:t>施設</w:t>
      </w:r>
      <w:r w:rsidR="00C2552B" w:rsidRPr="00C2552B">
        <w:rPr>
          <w:rFonts w:ascii="ＭＳ Ｐゴシック" w:eastAsia="ＭＳ Ｐゴシック" w:hAnsi="ＭＳ Ｐゴシック"/>
          <w:sz w:val="22"/>
        </w:rPr>
        <w:t>から</w:t>
      </w:r>
      <w:r w:rsidR="00CA7640">
        <w:rPr>
          <w:rFonts w:ascii="ＭＳ Ｐゴシック" w:eastAsia="ＭＳ Ｐゴシック" w:hAnsi="ＭＳ Ｐゴシック"/>
          <w:sz w:val="22"/>
        </w:rPr>
        <w:t>速やかに</w:t>
      </w:r>
      <w:r w:rsidR="00C2552B" w:rsidRPr="00C2552B">
        <w:rPr>
          <w:rFonts w:ascii="ＭＳ Ｐゴシック" w:eastAsia="ＭＳ Ｐゴシック" w:hAnsi="ＭＳ Ｐゴシック"/>
          <w:sz w:val="22"/>
        </w:rPr>
        <w:t>分離する方法で、クラスターを最小限に</w:t>
      </w:r>
      <w:r w:rsidR="0079624A">
        <w:rPr>
          <w:rFonts w:ascii="ＭＳ Ｐゴシック" w:eastAsia="ＭＳ Ｐゴシック" w:hAnsi="ＭＳ Ｐゴシック" w:hint="eastAsia"/>
          <w:sz w:val="22"/>
        </w:rPr>
        <w:t>抑える</w:t>
      </w:r>
      <w:r w:rsidR="00007F5E">
        <w:rPr>
          <w:rFonts w:ascii="ＭＳ Ｐゴシック" w:eastAsia="ＭＳ Ｐゴシック" w:hAnsi="ＭＳ Ｐゴシック" w:hint="eastAsia"/>
          <w:sz w:val="22"/>
        </w:rPr>
        <w:t>こととします</w:t>
      </w:r>
      <w:r w:rsidR="00C2552B" w:rsidRPr="00C2552B">
        <w:rPr>
          <w:rFonts w:ascii="ＭＳ Ｐゴシック" w:eastAsia="ＭＳ Ｐゴシック" w:hAnsi="ＭＳ Ｐゴシック"/>
          <w:sz w:val="22"/>
        </w:rPr>
        <w:t>。</w:t>
      </w:r>
    </w:p>
    <w:p w14:paraId="48398A1D" w14:textId="77777777" w:rsidR="000A3D2C" w:rsidRPr="00C35043" w:rsidRDefault="000A3D2C" w:rsidP="000A3D2C">
      <w:pPr>
        <w:rPr>
          <w:rFonts w:ascii="ＭＳ Ｐゴシック" w:eastAsia="ＭＳ Ｐゴシック" w:hAnsi="ＭＳ Ｐゴシック"/>
          <w:color w:val="000000" w:themeColor="text1"/>
          <w:sz w:val="22"/>
        </w:rPr>
      </w:pPr>
    </w:p>
    <w:p w14:paraId="19EF6EC8" w14:textId="60B89BD6" w:rsidR="006E6F93" w:rsidRDefault="006E6F93" w:rsidP="006E6F93">
      <w:pPr>
        <w:pStyle w:val="a3"/>
        <w:rPr>
          <w:rFonts w:ascii="ＭＳ Ｐゴシック" w:eastAsia="ＭＳ Ｐゴシック" w:hAnsi="ＭＳ Ｐゴシック"/>
          <w:b/>
          <w:bCs/>
          <w:sz w:val="28"/>
          <w:szCs w:val="28"/>
        </w:rPr>
      </w:pPr>
      <w:r>
        <w:rPr>
          <w:rFonts w:ascii="ＭＳ Ｐゴシック" w:eastAsia="ＭＳ Ｐゴシック" w:hAnsi="ＭＳ Ｐゴシック" w:hint="eastAsia"/>
          <w:b/>
          <w:bCs/>
          <w:sz w:val="28"/>
          <w:szCs w:val="28"/>
        </w:rPr>
        <w:t>【介護区域を分離する（</w:t>
      </w:r>
      <w:r w:rsidR="00AA0FFB">
        <w:rPr>
          <w:rFonts w:ascii="ＭＳ Ｐゴシック" w:eastAsia="ＭＳ Ｐゴシック" w:hAnsi="ＭＳ Ｐゴシック" w:hint="eastAsia"/>
          <w:b/>
          <w:bCs/>
          <w:sz w:val="28"/>
          <w:szCs w:val="28"/>
        </w:rPr>
        <w:t>ケア的コホーティング</w:t>
      </w:r>
      <w:r>
        <w:rPr>
          <w:rStyle w:val="ac"/>
          <w:rFonts w:ascii="ＭＳ Ｐゴシック" w:eastAsia="ＭＳ Ｐゴシック" w:hAnsi="ＭＳ Ｐゴシック"/>
          <w:b/>
          <w:bCs/>
          <w:sz w:val="28"/>
          <w:szCs w:val="28"/>
        </w:rPr>
        <w:footnoteReference w:id="30"/>
      </w:r>
      <w:r>
        <w:rPr>
          <w:rFonts w:ascii="ＭＳ Ｐゴシック" w:eastAsia="ＭＳ Ｐゴシック" w:hAnsi="ＭＳ Ｐゴシック" w:hint="eastAsia"/>
          <w:b/>
          <w:bCs/>
          <w:sz w:val="28"/>
          <w:szCs w:val="28"/>
        </w:rPr>
        <w:t>）】</w:t>
      </w:r>
    </w:p>
    <w:p w14:paraId="1179BE02" w14:textId="77777777" w:rsidR="006E6F93" w:rsidRDefault="006E6F93" w:rsidP="006E6F93">
      <w:pPr>
        <w:pStyle w:val="a3"/>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lastRenderedPageBreak/>
        <w:t>※</w:t>
      </w:r>
      <w:bookmarkStart w:id="71" w:name="_Hlk45489693"/>
      <w:r>
        <w:rPr>
          <w:rFonts w:ascii="ＭＳ Ｐゴシック" w:eastAsia="ＭＳ Ｐゴシック" w:hAnsi="ＭＳ Ｐゴシック" w:hint="eastAsia"/>
          <w:sz w:val="24"/>
          <w:szCs w:val="24"/>
        </w:rPr>
        <w:t>個室隔離より集団隔離（コホーティング）がすぐれている。</w:t>
      </w:r>
      <w:bookmarkEnd w:id="71"/>
    </w:p>
    <w:p w14:paraId="067B13EB"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行政の指針</w:t>
      </w:r>
      <w:r>
        <w:rPr>
          <w:rFonts w:ascii="ＭＳ Ｐゴシック" w:eastAsia="ＭＳ Ｐゴシック" w:hAnsi="ＭＳ Ｐゴシック"/>
          <w:vertAlign w:val="superscript"/>
        </w:rPr>
        <w:footnoteReference w:id="31"/>
      </w:r>
      <w:r>
        <w:rPr>
          <w:rFonts w:ascii="ＭＳ Ｐゴシック" w:eastAsia="ＭＳ Ｐゴシック" w:hAnsi="ＭＳ Ｐゴシック" w:hint="eastAsia"/>
        </w:rPr>
        <w:t>では、介護施設内での個室隔離が推奨されています。しかし、</w:t>
      </w:r>
      <w:bookmarkStart w:id="72" w:name="_Hlk45843143"/>
      <w:r>
        <w:rPr>
          <w:rFonts w:ascii="ＭＳ Ｐゴシック" w:eastAsia="ＭＳ Ｐゴシック" w:hAnsi="ＭＳ Ｐゴシック" w:hint="eastAsia"/>
        </w:rPr>
        <w:t>認知症という障害のある高齢者を個室に引き止めておくことは、そもそも困難であり、部屋への施錠やベッドへの身体拘束にともなう混乱（いわゆるBPSD）および嚥下性肺炎等による生命予後の悪化が懸念されます。同時に、これに対応する職員の混乱とメンタルヘルスの悪化が、新型コロナウイルスへの不安を増幅して士気をくじき、深刻な人員不足を加速する可能性があります。</w:t>
      </w:r>
      <w:bookmarkEnd w:id="72"/>
    </w:p>
    <w:p w14:paraId="3AB7D2E5"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また、感染が拡大して複数人の感染者がいる状況では、高齢者の利便性を考慮する介護施設の構造として居住スペースである個室と様々なケアやプログラムが行える共有スペースが接していることからゾーニングの徹底が難しいことが挙げられます。</w:t>
      </w:r>
      <w:r w:rsidRPr="00437A1F">
        <w:rPr>
          <w:rFonts w:ascii="ＭＳ Ｐゴシック" w:eastAsia="ＭＳ Ｐゴシック" w:hAnsi="ＭＳ Ｐゴシック" w:hint="eastAsia"/>
        </w:rPr>
        <w:t>また認知症という障害のある高齢者が自覚なく居室を出入りするために、居室の出入り口に想定されるPPEの着脱エリアが汚染されてしまうことも考えられます。</w:t>
      </w:r>
      <w:r>
        <w:rPr>
          <w:rFonts w:ascii="ＭＳ Ｐゴシック" w:eastAsia="ＭＳ Ｐゴシック" w:hAnsi="ＭＳ Ｐゴシック" w:hint="eastAsia"/>
        </w:rPr>
        <w:t>即ち個室をレッドゾーンとして管理できる状況から共用スペースまでをイエローゾーンとしてしまい施設の一部分ないしは全体での隔離を考える状況まで想定しておく必要があります。</w:t>
      </w:r>
    </w:p>
    <w:p w14:paraId="392281B2"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さらにまた、深刻な人員不足の中で個室隔離が行き過ぎた身体拘束や虐待を招くなど、重大な人権侵害が発生する恐れもあります。</w:t>
      </w:r>
    </w:p>
    <w:p w14:paraId="7BD64FB8"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こうしたことを考慮すると、個室隔離に比べて集団隔離（コホーティング）には以下のメリットがあります。</w:t>
      </w:r>
    </w:p>
    <w:p w14:paraId="67BD3FAD"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１）感染した認知症高齢者を狭い個室に隔離しないで介護できる（介護職員の士気に直結）</w:t>
      </w:r>
    </w:p>
    <w:p w14:paraId="6240B72C"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２）担当職員を明確に分けられる（集団感染のリスクを低減）</w:t>
      </w:r>
    </w:p>
    <w:p w14:paraId="67BFFF54"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３）担当職員のPPEの着脱が一定の場所で安全に行える（集団感染のリスクを低減）</w:t>
      </w:r>
    </w:p>
    <w:p w14:paraId="4BB32C61"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４）PPEの着脱に要する時間を短縮し、PPEの消費も抑えられる（個室毎ではなく、介護付きエリアの境界で一括）</w:t>
      </w:r>
    </w:p>
    <w:p w14:paraId="33BA7089"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５）感染した職員を介護付きエリアに宿泊させることができる（感染した場合、家族に移したくないので自宅療養より職場に宿泊したいという声がある）</w:t>
      </w:r>
    </w:p>
    <w:p w14:paraId="127C15CF"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６）重篤化した場合に、家族が強く希望すればPPEを着用しながらコホートエリアで面会し、場合によっては看取りに立ち会える（家族はその後14日間の自宅待機）</w:t>
      </w:r>
      <w:r>
        <w:rPr>
          <w:rStyle w:val="ac"/>
          <w:rFonts w:ascii="ＭＳ Ｐゴシック" w:eastAsia="ＭＳ Ｐゴシック" w:hAnsi="ＭＳ Ｐゴシック"/>
        </w:rPr>
        <w:footnoteReference w:id="32"/>
      </w:r>
    </w:p>
    <w:p w14:paraId="3D5D581A" w14:textId="77777777" w:rsidR="006E6F93" w:rsidRDefault="006E6F93" w:rsidP="006E6F93">
      <w:pPr>
        <w:pStyle w:val="a3"/>
        <w:ind w:firstLineChars="100" w:firstLine="220"/>
        <w:rPr>
          <w:rFonts w:ascii="ＭＳ Ｐゴシック" w:eastAsia="ＭＳ Ｐゴシック" w:hAnsi="ＭＳ Ｐゴシック"/>
        </w:rPr>
      </w:pPr>
    </w:p>
    <w:p w14:paraId="4109B63C" w14:textId="77777777" w:rsidR="006E6F93" w:rsidRDefault="006E6F93" w:rsidP="006E6F93">
      <w:pPr>
        <w:pStyle w:val="a3"/>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※介護施設における大規模なクラスターの発生を抑止するために</w:t>
      </w:r>
    </w:p>
    <w:p w14:paraId="2CA0FF01" w14:textId="437F7DE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すでに指摘したように、無症状の感染者と非感染者がおり、有症状の感染者と非感染者がいます。また、</w:t>
      </w:r>
      <w:bookmarkStart w:id="74" w:name="_Hlk45829979"/>
      <w:r w:rsidR="00312A77">
        <w:rPr>
          <w:rFonts w:ascii="ＭＳ Ｐゴシック" w:eastAsia="ＭＳ Ｐゴシック" w:hAnsi="ＭＳ Ｐゴシック" w:hint="eastAsia"/>
        </w:rPr>
        <w:t>PCR</w:t>
      </w:r>
      <w:r>
        <w:rPr>
          <w:rFonts w:ascii="ＭＳ Ｐゴシック" w:eastAsia="ＭＳ Ｐゴシック" w:hAnsi="ＭＳ Ｐゴシック" w:hint="eastAsia"/>
        </w:rPr>
        <w:t>検査が陽性ならほぼ感染者ですが（</w:t>
      </w:r>
      <w:r w:rsidR="00312A77">
        <w:rPr>
          <w:rFonts w:ascii="ＭＳ Ｐゴシック" w:eastAsia="ＭＳ Ｐゴシック" w:hAnsi="ＭＳ Ｐゴシック" w:hint="eastAsia"/>
        </w:rPr>
        <w:t>特異度９９％＝</w:t>
      </w:r>
      <w:r>
        <w:rPr>
          <w:rFonts w:ascii="ＭＳ Ｐゴシック" w:eastAsia="ＭＳ Ｐゴシック" w:hAnsi="ＭＳ Ｐゴシック" w:hint="eastAsia"/>
        </w:rPr>
        <w:t>偽陽性は</w:t>
      </w:r>
      <w:r w:rsidR="00312A77">
        <w:rPr>
          <w:rFonts w:ascii="ＭＳ Ｐゴシック" w:eastAsia="ＭＳ Ｐゴシック" w:hAnsi="ＭＳ Ｐゴシック" w:hint="eastAsia"/>
        </w:rPr>
        <w:t>１％</w:t>
      </w:r>
      <w:r>
        <w:rPr>
          <w:rFonts w:ascii="ＭＳ Ｐゴシック" w:eastAsia="ＭＳ Ｐゴシック" w:hAnsi="ＭＳ Ｐゴシック" w:hint="eastAsia"/>
        </w:rPr>
        <w:t>）、検査が陰性でも非感染者とは限りません（</w:t>
      </w:r>
      <w:r w:rsidR="00312A77">
        <w:rPr>
          <w:rFonts w:ascii="ＭＳ Ｐゴシック" w:eastAsia="ＭＳ Ｐゴシック" w:hAnsi="ＭＳ Ｐゴシック" w:hint="eastAsia"/>
        </w:rPr>
        <w:t>特異度７０％＝</w:t>
      </w:r>
      <w:r>
        <w:rPr>
          <w:rFonts w:ascii="ＭＳ Ｐゴシック" w:eastAsia="ＭＳ Ｐゴシック" w:hAnsi="ＭＳ Ｐゴシック" w:hint="eastAsia"/>
        </w:rPr>
        <w:t>偽陰性</w:t>
      </w:r>
      <w:r w:rsidR="00312A77">
        <w:rPr>
          <w:rFonts w:ascii="ＭＳ Ｐゴシック" w:eastAsia="ＭＳ Ｐゴシック" w:hAnsi="ＭＳ Ｐゴシック" w:hint="eastAsia"/>
        </w:rPr>
        <w:t>は３０％程度</w:t>
      </w:r>
      <w:r>
        <w:rPr>
          <w:rFonts w:ascii="ＭＳ Ｐゴシック" w:eastAsia="ＭＳ Ｐゴシック" w:hAnsi="ＭＳ Ｐゴシック" w:hint="eastAsia"/>
        </w:rPr>
        <w:t>）</w:t>
      </w:r>
      <w:bookmarkEnd w:id="74"/>
      <w:r>
        <w:rPr>
          <w:rFonts w:ascii="ＭＳ Ｐゴシック" w:eastAsia="ＭＳ Ｐゴシック" w:hAnsi="ＭＳ Ｐゴシック" w:hint="eastAsia"/>
        </w:rPr>
        <w:t>。</w:t>
      </w:r>
    </w:p>
    <w:p w14:paraId="37638FB9"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感染者と非感染者を速やかに分離するという感染管理の鉄則にしたがえば、先ず、検査で陽性となった感染者（有症状と無症状）を発生施設から「早く・離す」必要があります。これによってその感染者との接触が断たれ、その分、発生施設における集団感染のリスクは下がります。</w:t>
      </w:r>
    </w:p>
    <w:p w14:paraId="018D7531" w14:textId="7CEDFCB9"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検査の陽性者を分離しても、発生施設には、</w:t>
      </w:r>
      <w:r w:rsidR="00437A1F" w:rsidRPr="00437A1F">
        <w:rPr>
          <w:rFonts w:ascii="ＭＳ Ｐゴシック" w:eastAsia="ＭＳ Ｐゴシック" w:hAnsi="ＭＳ Ｐゴシック" w:hint="eastAsia"/>
        </w:rPr>
        <w:t>既に感染者に曝露</w:t>
      </w:r>
      <w:r w:rsidR="00437A1F">
        <w:rPr>
          <w:rFonts w:ascii="ＭＳ Ｐゴシック" w:eastAsia="ＭＳ Ｐゴシック" w:hAnsi="ＭＳ Ｐゴシック" w:hint="eastAsia"/>
        </w:rPr>
        <w:t>し</w:t>
      </w:r>
      <w:r w:rsidR="00437A1F" w:rsidRPr="00437A1F">
        <w:rPr>
          <w:rFonts w:ascii="ＭＳ Ｐゴシック" w:eastAsia="ＭＳ Ｐゴシック" w:hAnsi="ＭＳ Ｐゴシック" w:hint="eastAsia"/>
        </w:rPr>
        <w:t>て感染しているかもしれないヒトたちが</w:t>
      </w:r>
      <w:r w:rsidR="00437A1F">
        <w:rPr>
          <w:rFonts w:ascii="ＭＳ Ｐゴシック" w:eastAsia="ＭＳ Ｐゴシック" w:hAnsi="ＭＳ Ｐゴシック" w:hint="eastAsia"/>
        </w:rPr>
        <w:t>、検査で見逃されて（偽陰性）、</w:t>
      </w:r>
      <w:r w:rsidR="00437A1F" w:rsidRPr="00437A1F">
        <w:rPr>
          <w:rFonts w:ascii="ＭＳ Ｐゴシック" w:eastAsia="ＭＳ Ｐゴシック" w:hAnsi="ＭＳ Ｐゴシック" w:hint="eastAsia"/>
        </w:rPr>
        <w:t>残</w:t>
      </w:r>
      <w:r w:rsidR="00437A1F">
        <w:rPr>
          <w:rFonts w:ascii="ＭＳ Ｐゴシック" w:eastAsia="ＭＳ Ｐゴシック" w:hAnsi="ＭＳ Ｐゴシック" w:hint="eastAsia"/>
        </w:rPr>
        <w:t>っている可能性があります</w:t>
      </w:r>
      <w:r>
        <w:rPr>
          <w:rFonts w:ascii="ＭＳ Ｐゴシック" w:eastAsia="ＭＳ Ｐゴシック" w:hAnsi="ＭＳ Ｐゴシック" w:hint="eastAsia"/>
        </w:rPr>
        <w:t>。</w:t>
      </w:r>
    </w:p>
    <w:p w14:paraId="2AD58922"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けれども、検査を繰り返しながら感染者を分離していけば、集団感染のリスクを徐々に減らしていくことは可能です。</w:t>
      </w:r>
    </w:p>
    <w:p w14:paraId="5CFA96E5" w14:textId="4B8F7A8D"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発生施設では、感染拡大の予防と健康観察が最優先になります。少なくとも14日間は感染を拡大させないためにも、個人防護具PPEを厳密に着用し、移動やケアを移る際には手指衛生を徹底します。入浴は休止することになりますが、場合によっては（3・11のときのように）1日2食とするなど、通常の介護業務をスリム化し、施錠や身体拘束は</w:t>
      </w:r>
      <w:r w:rsidR="007474BF">
        <w:rPr>
          <w:rFonts w:ascii="ＭＳ Ｐゴシック" w:eastAsia="ＭＳ Ｐゴシック" w:hAnsi="ＭＳ Ｐゴシック" w:hint="eastAsia"/>
        </w:rPr>
        <w:t>原則として</w:t>
      </w:r>
      <w:r>
        <w:rPr>
          <w:rFonts w:ascii="ＭＳ Ｐゴシック" w:eastAsia="ＭＳ Ｐゴシック" w:hAnsi="ＭＳ Ｐゴシック" w:hint="eastAsia"/>
        </w:rPr>
        <w:t>行いませんが、できるだけ個室で対応します。そうやって凌ぎながら新たな感染者が14日間発生しなければ、その発生施設は以前の状態に戻ったと考えられます。</w:t>
      </w:r>
    </w:p>
    <w:p w14:paraId="147BC7B7" w14:textId="77777777" w:rsidR="006E6F93" w:rsidRDefault="006E6F93" w:rsidP="006E6F93">
      <w:pPr>
        <w:pStyle w:val="a3"/>
        <w:ind w:firstLineChars="100" w:firstLine="220"/>
        <w:rPr>
          <w:rFonts w:ascii="ＭＳ Ｐゴシック" w:eastAsia="ＭＳ Ｐゴシック" w:hAnsi="ＭＳ Ｐゴシック"/>
        </w:rPr>
      </w:pPr>
    </w:p>
    <w:p w14:paraId="6BA984A7"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つまり、以下のような流れです。</w:t>
      </w:r>
    </w:p>
    <w:p w14:paraId="6152FE51"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・介護施設で1人の感染者が発生（→隔離）。</w:t>
      </w:r>
    </w:p>
    <w:p w14:paraId="47F348CF"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・入居者と職員に検査を実施して数名が陽性となり無症状感染者が判明（→隔離）。</w:t>
      </w:r>
    </w:p>
    <w:p w14:paraId="5B3D0FCE"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・入居者と職員のうちの何人かが数日で徐々に発症（→隔離）。</w:t>
      </w:r>
    </w:p>
    <w:p w14:paraId="50942D2C"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（隔離した入居者の分だけ、発生施設の介護業務は減り、人員不足を緩和します）</w:t>
      </w:r>
    </w:p>
    <w:p w14:paraId="5F95DAEE"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・検査で陽性となった感染した職員は14日間の自宅待機（復職基準に照らしながら職場復帰）。</w:t>
      </w:r>
    </w:p>
    <w:p w14:paraId="12FCD686"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・濃厚接触とみなされた職員は検査結果に関わらず14日間の自宅待機。</w:t>
      </w:r>
    </w:p>
    <w:p w14:paraId="08BE820A"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・一時的に生じる深刻な人員不足を、事業所の枠を越えた介護職の応援体制で凌ぐ。</w:t>
      </w:r>
    </w:p>
    <w:p w14:paraId="0F8F6552" w14:textId="77777777" w:rsidR="006E6F93" w:rsidRDefault="006E6F93" w:rsidP="006E6F93">
      <w:pPr>
        <w:pStyle w:val="a3"/>
        <w:ind w:firstLineChars="100" w:firstLine="220"/>
        <w:rPr>
          <w:rFonts w:ascii="ＭＳ Ｐゴシック" w:eastAsia="ＭＳ Ｐゴシック" w:hAnsi="ＭＳ Ｐゴシック"/>
        </w:rPr>
      </w:pPr>
    </w:p>
    <w:p w14:paraId="0B2EAA4C" w14:textId="0AB65E41"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lastRenderedPageBreak/>
        <w:t>重症化リスクの高い高齢者施設において、隔離は、病院への入院の形で行われることが理想です。しかし、第一波の時はスムーズに入院できず、クラスターの拡大に至ってしまった介護施設が多くありました。今後も感染が急速に広がって医療が逼迫し、入院できなくなる可能性があります。あるいは新型コロナウイルス感染症の回復後を見据えてケアを続けながら介護施設で対応していく可能性も考えられます。そのような場合に備えて、発生施設から離れた場所に</w:t>
      </w:r>
      <w:r w:rsidR="00AA0FFB">
        <w:rPr>
          <w:rFonts w:ascii="ＭＳ Ｐゴシック" w:eastAsia="ＭＳ Ｐゴシック" w:hAnsi="ＭＳ Ｐゴシック" w:hint="eastAsia"/>
        </w:rPr>
        <w:t>ケア的コホーティング</w:t>
      </w:r>
      <w:r>
        <w:rPr>
          <w:rFonts w:ascii="ＭＳ Ｐゴシック" w:eastAsia="ＭＳ Ｐゴシック" w:hAnsi="ＭＳ Ｐゴシック" w:hint="eastAsia"/>
        </w:rPr>
        <w:t>を行うエリア（ケア付きコホートエリア）を想定しておく必要があります。自治体が用意する軽症者向け宿泊療養施設に介護サービスを付ければ、そこがケア付きコホートエリアとなります。重症化リスクの低い障害者支援施設では、すでに「都道府県は、必要に応じて、</w:t>
      </w:r>
      <w:r>
        <w:rPr>
          <w:rFonts w:ascii="ＭＳ Ｐゴシック" w:eastAsia="ＭＳ Ｐゴシック" w:hAnsi="ＭＳ Ｐゴシック" w:hint="eastAsia"/>
          <w:u w:val="single"/>
        </w:rPr>
        <w:t>ケア付き宿泊療養施設</w:t>
      </w:r>
      <w:r>
        <w:rPr>
          <w:rFonts w:ascii="ＭＳ Ｐゴシック" w:eastAsia="ＭＳ Ｐゴシック" w:hAnsi="ＭＳ Ｐゴシック" w:hint="eastAsia"/>
        </w:rPr>
        <w:t>を整備している例も踏まえつつ、軽症者及び無症状病原体保有者である障害者の対応について検討すること」という通達がでています（200703）</w:t>
      </w:r>
      <w:r>
        <w:rPr>
          <w:rStyle w:val="ac"/>
          <w:rFonts w:ascii="ＭＳ Ｐゴシック" w:eastAsia="ＭＳ Ｐゴシック" w:hAnsi="ＭＳ Ｐゴシック"/>
        </w:rPr>
        <w:footnoteReference w:id="33"/>
      </w:r>
      <w:r>
        <w:rPr>
          <w:rFonts w:ascii="ＭＳ Ｐゴシック" w:eastAsia="ＭＳ Ｐゴシック" w:hAnsi="ＭＳ Ｐゴシック" w:hint="eastAsia"/>
        </w:rPr>
        <w:t>。</w:t>
      </w:r>
    </w:p>
    <w:p w14:paraId="1847DF3B" w14:textId="77777777" w:rsidR="006E6F93" w:rsidRDefault="006E6F93" w:rsidP="006E6F93">
      <w:pPr>
        <w:pStyle w:val="a3"/>
        <w:ind w:firstLineChars="100" w:firstLine="220"/>
        <w:rPr>
          <w:rFonts w:ascii="ＭＳ Ｐゴシック" w:eastAsia="ＭＳ Ｐゴシック" w:hAnsi="ＭＳ Ｐゴシック"/>
        </w:rPr>
      </w:pPr>
    </w:p>
    <w:p w14:paraId="184BA810" w14:textId="76A432BD" w:rsidR="006E6F93" w:rsidRDefault="006E6F93" w:rsidP="006E6F93">
      <w:pPr>
        <w:pStyle w:val="a3"/>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w:t>
      </w:r>
      <w:r w:rsidR="00AA0FFB">
        <w:rPr>
          <w:rFonts w:ascii="ＭＳ Ｐゴシック" w:eastAsia="ＭＳ Ｐゴシック" w:hAnsi="ＭＳ Ｐゴシック" w:hint="eastAsia"/>
          <w:sz w:val="24"/>
          <w:szCs w:val="24"/>
        </w:rPr>
        <w:t>ケア的コホーティング</w:t>
      </w:r>
      <w:r>
        <w:rPr>
          <w:rFonts w:ascii="ＭＳ Ｐゴシック" w:eastAsia="ＭＳ Ｐゴシック" w:hAnsi="ＭＳ Ｐゴシック" w:hint="eastAsia"/>
          <w:sz w:val="24"/>
          <w:szCs w:val="24"/>
        </w:rPr>
        <w:t>をどこで行うのか。</w:t>
      </w:r>
    </w:p>
    <w:p w14:paraId="297B282F" w14:textId="47F2EA50" w:rsidR="006E6F93" w:rsidRDefault="006E6F93" w:rsidP="006E6F93">
      <w:pPr>
        <w:pStyle w:val="a3"/>
        <w:ind w:firstLineChars="100" w:firstLine="220"/>
        <w:rPr>
          <w:rFonts w:ascii="ＭＳ Ｐゴシック" w:eastAsia="ＭＳ Ｐゴシック" w:hAnsi="ＭＳ Ｐゴシック"/>
        </w:rPr>
      </w:pPr>
      <w:bookmarkStart w:id="75" w:name="_Hlk44283677"/>
      <w:r>
        <w:rPr>
          <w:rFonts w:ascii="ＭＳ Ｐゴシック" w:eastAsia="ＭＳ Ｐゴシック" w:hAnsi="ＭＳ Ｐゴシック" w:hint="eastAsia"/>
        </w:rPr>
        <w:t>密接、密集を避けられない介護施設において、感染者が発生した介護ユニット</w:t>
      </w:r>
      <w:r>
        <w:rPr>
          <w:rFonts w:ascii="ＭＳ Ｐゴシック" w:eastAsia="ＭＳ Ｐゴシック" w:hAnsi="ＭＳ Ｐゴシック" w:hint="eastAsia"/>
          <w:color w:val="FF0000"/>
        </w:rPr>
        <w:t>（発生ユニット）</w:t>
      </w:r>
      <w:r>
        <w:rPr>
          <w:rFonts w:ascii="ＭＳ Ｐゴシック" w:eastAsia="ＭＳ Ｐゴシック" w:hAnsi="ＭＳ Ｐゴシック" w:hint="eastAsia"/>
        </w:rPr>
        <w:t>は、濃厚接触者が多数存在するエリアと考えられます。また、</w:t>
      </w:r>
      <w:r w:rsidR="00AA0FFB">
        <w:rPr>
          <w:rFonts w:ascii="ＭＳ Ｐゴシック" w:eastAsia="ＭＳ Ｐゴシック" w:hAnsi="ＭＳ Ｐゴシック" w:hint="eastAsia"/>
        </w:rPr>
        <w:t>ケア的コホーティング</w:t>
      </w:r>
      <w:r>
        <w:rPr>
          <w:rFonts w:ascii="ＭＳ Ｐゴシック" w:eastAsia="ＭＳ Ｐゴシック" w:hAnsi="ＭＳ Ｐゴシック" w:hint="eastAsia"/>
        </w:rPr>
        <w:t>を実施した際には新型コロナウイルスの感染者を集めたエリア</w:t>
      </w:r>
      <w:r>
        <w:rPr>
          <w:rFonts w:ascii="ＭＳ Ｐゴシック" w:eastAsia="ＭＳ Ｐゴシック" w:hAnsi="ＭＳ Ｐゴシック" w:hint="eastAsia"/>
          <w:color w:val="FF0000"/>
        </w:rPr>
        <w:t>（感染ユニット）</w:t>
      </w:r>
      <w:r w:rsidRPr="003966A4">
        <w:rPr>
          <w:rFonts w:ascii="ＭＳ Ｐゴシック" w:eastAsia="ＭＳ Ｐゴシック" w:hAnsi="ＭＳ Ｐゴシック" w:hint="eastAsia"/>
        </w:rPr>
        <w:t>ができます</w:t>
      </w:r>
      <w:r>
        <w:rPr>
          <w:rFonts w:ascii="ＭＳ Ｐゴシック" w:eastAsia="ＭＳ Ｐゴシック" w:hAnsi="ＭＳ Ｐゴシック" w:hint="eastAsia"/>
        </w:rPr>
        <w:t>。</w:t>
      </w:r>
    </w:p>
    <w:p w14:paraId="74C159A7" w14:textId="261083F1"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発生ユニットや感染ユニットで、それぞれ</w:t>
      </w:r>
      <w:r w:rsidR="00AA0FFB">
        <w:rPr>
          <w:rFonts w:ascii="ＭＳ Ｐゴシック" w:eastAsia="ＭＳ Ｐゴシック" w:hAnsi="ＭＳ Ｐゴシック" w:hint="eastAsia"/>
        </w:rPr>
        <w:t>ケア的コホーティング</w:t>
      </w:r>
      <w:r>
        <w:rPr>
          <w:rFonts w:ascii="ＭＳ Ｐゴシック" w:eastAsia="ＭＳ Ｐゴシック" w:hAnsi="ＭＳ Ｐゴシック" w:hint="eastAsia"/>
        </w:rPr>
        <w:t>を行う必要があります。</w:t>
      </w:r>
      <w:r>
        <w:rPr>
          <w:rFonts w:ascii="ＭＳ Ｐゴシック" w:eastAsia="ＭＳ Ｐゴシック" w:hAnsi="ＭＳ Ｐゴシック" w:hint="eastAsia"/>
          <w:u w:val="single"/>
        </w:rPr>
        <w:t>発生ユニットは、施設内で厳密にゾーニングを行い、新たな感染者が14日間発生しなくなるまで、症状の発現に留意しながら</w:t>
      </w:r>
      <w:r w:rsidR="00AA0FFB">
        <w:rPr>
          <w:rFonts w:ascii="ＭＳ Ｐゴシック" w:eastAsia="ＭＳ Ｐゴシック" w:hAnsi="ＭＳ Ｐゴシック" w:hint="eastAsia"/>
          <w:u w:val="single"/>
        </w:rPr>
        <w:t>ケア的コホーティング</w:t>
      </w:r>
      <w:r>
        <w:rPr>
          <w:rFonts w:ascii="ＭＳ Ｐゴシック" w:eastAsia="ＭＳ Ｐゴシック" w:hAnsi="ＭＳ Ｐゴシック" w:hint="eastAsia"/>
        </w:rPr>
        <w:t>を行います。</w:t>
      </w:r>
      <w:r>
        <w:rPr>
          <w:rFonts w:ascii="ＭＳ Ｐゴシック" w:eastAsia="ＭＳ Ｐゴシック" w:hAnsi="ＭＳ Ｐゴシック" w:hint="eastAsia"/>
          <w:u w:val="single"/>
        </w:rPr>
        <w:t>感染ユニットは、できれば発生ユニットがある施設の外に設置して厳密にゾーニングを行い、健康管理や医療介入を徹底しながら</w:t>
      </w:r>
      <w:r w:rsidR="00AA0FFB">
        <w:rPr>
          <w:rFonts w:ascii="ＭＳ Ｐゴシック" w:eastAsia="ＭＳ Ｐゴシック" w:hAnsi="ＭＳ Ｐゴシック" w:hint="eastAsia"/>
          <w:u w:val="single"/>
        </w:rPr>
        <w:t>ケア的コホーティング</w:t>
      </w:r>
      <w:r>
        <w:rPr>
          <w:rFonts w:ascii="ＭＳ Ｐゴシック" w:eastAsia="ＭＳ Ｐゴシック" w:hAnsi="ＭＳ Ｐゴシック" w:hint="eastAsia"/>
        </w:rPr>
        <w:t>を行います。</w:t>
      </w:r>
    </w:p>
    <w:p w14:paraId="5E2EC202" w14:textId="0113F6BC" w:rsidR="00A5045C" w:rsidRPr="00854796" w:rsidRDefault="006E6F93" w:rsidP="00A5045C">
      <w:pPr>
        <w:rPr>
          <w:rFonts w:ascii="ＭＳ Ｐゴシック" w:eastAsia="ＭＳ Ｐゴシック" w:hAnsi="ＭＳ Ｐゴシック"/>
          <w:sz w:val="22"/>
          <w:u w:val="single"/>
        </w:rPr>
      </w:pPr>
      <w:r>
        <w:rPr>
          <w:rFonts w:ascii="ＭＳ Ｐゴシック" w:eastAsia="ＭＳ Ｐゴシック" w:hAnsi="ＭＳ Ｐゴシック" w:hint="eastAsia"/>
        </w:rPr>
        <w:t>ゾーニングは、レッドゾーン（R：汚染区域）、イエローゾーン（Y:準汚染区域）、グリーンゾーン（G:清潔区域）に区分けし、他に職員エリアを区別します。感染者はレッドゾーン。非感染者はグリーンゾーン。イエローゾーンはレッドゾーンの前庭部分（PPEの着脱や廃棄物の処理など）。濃厚接触者は、感染者と同じ空間にはできませんが、レッドゾーンとして対応します。</w:t>
      </w:r>
      <w:r w:rsidR="00854796" w:rsidRPr="00854796">
        <w:rPr>
          <w:rFonts w:ascii="ＭＳ Ｐゴシック" w:eastAsia="ＭＳ Ｐゴシック" w:hAnsi="ＭＳ Ｐゴシック" w:hint="eastAsia"/>
          <w:sz w:val="22"/>
          <w:u w:val="single"/>
        </w:rPr>
        <w:t>レッドゾーン</w:t>
      </w:r>
      <w:r w:rsidR="00A5045C" w:rsidRPr="00854796">
        <w:rPr>
          <w:rFonts w:ascii="ＭＳ Ｐゴシック" w:eastAsia="ＭＳ Ｐゴシック" w:hAnsi="ＭＳ Ｐゴシック" w:hint="eastAsia"/>
          <w:sz w:val="22"/>
          <w:u w:val="single"/>
        </w:rPr>
        <w:t>（発生ユニットや感染ユニット）の食器、衣類、ごみ袋、ケア用品等にカラーテープ等で目印をつけておき、取り違えのないようにします。</w:t>
      </w:r>
    </w:p>
    <w:p w14:paraId="38995FEB" w14:textId="42D5AB0E" w:rsidR="006E6F93" w:rsidRPr="00A5045C" w:rsidRDefault="006E6F93" w:rsidP="006E6F93">
      <w:pPr>
        <w:pStyle w:val="a3"/>
        <w:ind w:firstLineChars="100" w:firstLine="220"/>
        <w:rPr>
          <w:rFonts w:ascii="ＭＳ Ｐゴシック" w:eastAsia="ＭＳ Ｐゴシック" w:hAnsi="ＭＳ Ｐゴシック"/>
        </w:rPr>
      </w:pPr>
    </w:p>
    <w:bookmarkEnd w:id="75"/>
    <w:p w14:paraId="284F87EF" w14:textId="77777777" w:rsidR="006E6F93" w:rsidRDefault="006E6F93" w:rsidP="006E6F93">
      <w:pPr>
        <w:pStyle w:val="a3"/>
        <w:rPr>
          <w:rFonts w:ascii="ＭＳ Ｐゴシック" w:eastAsia="ＭＳ Ｐゴシック" w:hAnsi="ＭＳ Ｐゴシック"/>
          <w:u w:val="single"/>
        </w:rPr>
      </w:pPr>
      <w:r>
        <w:rPr>
          <w:rFonts w:ascii="ＭＳ Ｐゴシック" w:eastAsia="ＭＳ Ｐゴシック" w:hAnsi="ＭＳ Ｐゴシック" w:hint="eastAsia"/>
        </w:rPr>
        <w:t xml:space="preserve">　感染者を非感染者から分離するには、感染ユニットを発生施設内に設けるか（施設内コホーティング</w:t>
      </w:r>
      <w:r>
        <w:rPr>
          <w:rStyle w:val="ac"/>
          <w:rFonts w:ascii="ＭＳ Ｐゴシック" w:eastAsia="ＭＳ Ｐゴシック" w:hAnsi="ＭＳ Ｐゴシック"/>
        </w:rPr>
        <w:footnoteReference w:id="34"/>
      </w:r>
      <w:r>
        <w:rPr>
          <w:rFonts w:ascii="ＭＳ Ｐゴシック" w:eastAsia="ＭＳ Ｐゴシック" w:hAnsi="ＭＳ Ｐゴシック" w:hint="eastAsia"/>
        </w:rPr>
        <w:t>）、発生施設から離れた施設外に設けるか（施設外コホーティング）、ということになりますが、</w:t>
      </w:r>
      <w:r>
        <w:rPr>
          <w:rFonts w:ascii="ＭＳ Ｐゴシック" w:eastAsia="ＭＳ Ｐゴシック" w:hAnsi="ＭＳ Ｐゴシック" w:hint="eastAsia"/>
          <w:u w:val="single"/>
        </w:rPr>
        <w:t>理想は施設外コホーティング</w:t>
      </w:r>
      <w:r>
        <w:rPr>
          <w:rFonts w:ascii="ＭＳ Ｐゴシック" w:eastAsia="ＭＳ Ｐゴシック" w:hAnsi="ＭＳ Ｐゴシック" w:hint="eastAsia"/>
        </w:rPr>
        <w:t>です。</w:t>
      </w:r>
      <w:bookmarkStart w:id="76" w:name="_Hlk40092603"/>
      <w:bookmarkStart w:id="77" w:name="_Hlk40050319"/>
      <w:r>
        <w:rPr>
          <w:rFonts w:ascii="ＭＳ Ｐゴシック" w:eastAsia="ＭＳ Ｐゴシック" w:hAnsi="ＭＳ Ｐゴシック" w:hint="eastAsia"/>
        </w:rPr>
        <w:t>行政には、「軽症者向け宿泊療養施設に介護付きエリア」の設置を求めていますが、他力本願で待つわけにはいきません。</w:t>
      </w:r>
      <w:r>
        <w:rPr>
          <w:rFonts w:ascii="ＭＳ Ｐゴシック" w:eastAsia="ＭＳ Ｐゴシック" w:hAnsi="ＭＳ Ｐゴシック" w:hint="eastAsia"/>
          <w:u w:val="single"/>
        </w:rPr>
        <w:t>清山会グループでは、①デイサービス（個室なし）を休止、②ショートステイ（個室あり）を休止、③施設内のユニットやフロア全体（個室あり）を空けて、感染ユニットに充てることを想定しています。</w:t>
      </w:r>
      <w:bookmarkEnd w:id="76"/>
      <w:r>
        <w:rPr>
          <w:rFonts w:ascii="ＭＳ Ｐゴシック" w:eastAsia="ＭＳ Ｐゴシック" w:hAnsi="ＭＳ Ｐゴシック" w:hint="eastAsia"/>
          <w:u w:val="single"/>
        </w:rPr>
        <w:t>この場合、①と②が施設外コホーティングということになります。</w:t>
      </w:r>
    </w:p>
    <w:p w14:paraId="0E1E93CD"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やむを得ず③施設内のユニットやフロア全体を空けて感染ユニットとする場合、たとえば２ユニットのグループホームでは１ユニットを予め空けるために、一時的に入居</w:t>
      </w:r>
      <w:r>
        <w:rPr>
          <w:rFonts w:ascii="ＭＳ Ｐゴシック" w:eastAsia="ＭＳ Ｐゴシック" w:hAnsi="ＭＳ Ｐゴシック" w:hint="eastAsia"/>
        </w:rPr>
        <w:lastRenderedPageBreak/>
        <w:t>者をもう一方のユニットに集めることになります。これによって人口密度が増し、もし相部屋になった場合は感染リスクが高くなるのではないかという懸念があります。</w:t>
      </w:r>
    </w:p>
    <w:p w14:paraId="4618C6E3"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しかし、もともと介護施設は三密空間を形成しやすく、はじめから集団感染のリスクが高いことをまず理解する必要があります。その介護施設に感染者が発生した場合、個室対応を行えば、すでに述べたように大きな混乱を生じ、集団感染のリスクがさらに高くなると予想されます。したがって、上記１）～６）のメリットを踏まえれば、万一の場合は速やかに感染者を発生ユニットから分離できる感染ユニットを、たとえ施設内にしか設けられないとしても、予め設置すべきと考えます。</w:t>
      </w:r>
    </w:p>
    <w:p w14:paraId="3F92BAC5"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相部屋における感染リスクについては、接触時間を短くし、距離を離すために、次のように配慮します。</w:t>
      </w:r>
    </w:p>
    <w:p w14:paraId="7B13FC44" w14:textId="77777777" w:rsidR="006E6F93" w:rsidRDefault="006E6F93" w:rsidP="006E6F93">
      <w:pPr>
        <w:pStyle w:val="a3"/>
        <w:ind w:firstLineChars="100" w:firstLine="220"/>
        <w:rPr>
          <w:rFonts w:ascii="ＭＳ Ｐゴシック" w:eastAsia="ＭＳ Ｐゴシック" w:hAnsi="ＭＳ Ｐゴシック"/>
        </w:rPr>
      </w:pPr>
      <w:bookmarkStart w:id="78" w:name="_Hlk39868159"/>
      <w:bookmarkStart w:id="79" w:name="_Hlk40122415"/>
      <w:r>
        <w:rPr>
          <w:rFonts w:ascii="ＭＳ Ｐゴシック" w:eastAsia="ＭＳ Ｐゴシック" w:hAnsi="ＭＳ Ｐゴシック" w:hint="eastAsia"/>
        </w:rPr>
        <w:t>・相部屋の滞在時間をできるだけ短くするため、移動が自立した方同士でペアになっていただき、日中はできるだけ離れて過ごせるように配慮する。</w:t>
      </w:r>
      <w:bookmarkEnd w:id="78"/>
    </w:p>
    <w:p w14:paraId="48C1C1B3" w14:textId="77777777" w:rsidR="006E6F93" w:rsidRDefault="006E6F93" w:rsidP="006E6F93">
      <w:pPr>
        <w:pStyle w:val="a3"/>
        <w:ind w:firstLineChars="100" w:firstLine="220"/>
        <w:rPr>
          <w:rFonts w:ascii="ＭＳ Ｐゴシック" w:eastAsia="ＭＳ Ｐゴシック" w:hAnsi="ＭＳ Ｐゴシック"/>
        </w:rPr>
      </w:pPr>
      <w:bookmarkStart w:id="80" w:name="_Hlk39868182"/>
      <w:r>
        <w:rPr>
          <w:rFonts w:ascii="ＭＳ Ｐゴシック" w:eastAsia="ＭＳ Ｐゴシック" w:hAnsi="ＭＳ Ｐゴシック" w:hint="eastAsia"/>
        </w:rPr>
        <w:t>・カーテンやパーテーションなどで区切り、頭の位置を部屋の対角線に配し、窓とドアを開けて空気の流れをつくるなど、飛沫感染の予防に努める。</w:t>
      </w:r>
      <w:bookmarkEnd w:id="79"/>
      <w:bookmarkEnd w:id="80"/>
    </w:p>
    <w:p w14:paraId="4C30D9C0" w14:textId="77777777" w:rsidR="006E6F93" w:rsidRDefault="006E6F93" w:rsidP="006E6F93">
      <w:pPr>
        <w:pStyle w:val="a3"/>
        <w:rPr>
          <w:rFonts w:ascii="ＭＳ Ｐゴシック" w:eastAsia="ＭＳ Ｐゴシック" w:hAnsi="ＭＳ Ｐゴシック"/>
        </w:rPr>
      </w:pPr>
    </w:p>
    <w:p w14:paraId="091E7FE8" w14:textId="77777777" w:rsidR="006E6F93" w:rsidRDefault="006E6F93" w:rsidP="006E6F93">
      <w:pPr>
        <w:pStyle w:val="a3"/>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※感染ユニットを、どのタイミングで設置するのか。</w:t>
      </w:r>
    </w:p>
    <w:p w14:paraId="721DA2FF"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感染者が発生した（＝有症状者を検査して陽性と判定された）とき、すみやかに入院ができれば感染ユニットを設置する必要はありません。</w:t>
      </w:r>
    </w:p>
    <w:p w14:paraId="760307EB"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しかし、医療が逼迫して入院ができなくなる場合に備えて、発生と同時にデイサービスを休止して、仮の感染ユニットを設置します。</w:t>
      </w:r>
    </w:p>
    <w:p w14:paraId="6D53C92A" w14:textId="77777777"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感染者の入院が恒常的に難しいと判断されるときは、ショートステイを休止して、本格的な感染ユニットを設置します。</w:t>
      </w:r>
    </w:p>
    <w:p w14:paraId="425947C5" w14:textId="77777777" w:rsidR="006E6F93" w:rsidRDefault="006E6F93" w:rsidP="006E6F93">
      <w:pPr>
        <w:pStyle w:val="a3"/>
        <w:ind w:firstLineChars="100" w:firstLine="220"/>
        <w:rPr>
          <w:rFonts w:ascii="ＭＳ Ｐゴシック" w:eastAsia="ＭＳ Ｐゴシック" w:hAnsi="ＭＳ Ｐゴシック"/>
        </w:rPr>
      </w:pPr>
      <w:bookmarkStart w:id="81" w:name="_Hlk40107551"/>
      <w:r>
        <w:rPr>
          <w:rFonts w:ascii="ＭＳ Ｐゴシック" w:eastAsia="ＭＳ Ｐゴシック" w:hAnsi="ＭＳ Ｐゴシック" w:hint="eastAsia"/>
        </w:rPr>
        <w:t>万一、施設外コホーティングでは対応できないスピードで施設や地域に流行が蔓延すると予想されるときは、未発生施設においても、速やかに施設内に感染ユニットを設置しなければなりません。</w:t>
      </w:r>
    </w:p>
    <w:p w14:paraId="76231F9D" w14:textId="77777777" w:rsidR="006E6F93" w:rsidRDefault="006E6F93" w:rsidP="006E6F93">
      <w:pPr>
        <w:pStyle w:val="a3"/>
        <w:rPr>
          <w:rFonts w:ascii="ＭＳ Ｐゴシック" w:eastAsia="ＭＳ Ｐゴシック" w:hAnsi="ＭＳ Ｐゴシック"/>
          <w:sz w:val="24"/>
          <w:szCs w:val="24"/>
        </w:rPr>
      </w:pPr>
      <w:bookmarkStart w:id="82" w:name="_Hlk44285182"/>
      <w:bookmarkEnd w:id="77"/>
      <w:bookmarkEnd w:id="81"/>
    </w:p>
    <w:p w14:paraId="3C80BC14" w14:textId="4210F32F" w:rsidR="006E6F93" w:rsidRDefault="006E6F93" w:rsidP="006E6F93">
      <w:pPr>
        <w:pStyle w:val="a3"/>
        <w:rPr>
          <w:rFonts w:ascii="ＭＳ Ｐゴシック" w:eastAsia="ＭＳ Ｐゴシック" w:hAnsi="ＭＳ Ｐゴシック"/>
          <w:sz w:val="24"/>
          <w:szCs w:val="24"/>
        </w:rPr>
      </w:pPr>
      <w:bookmarkStart w:id="83" w:name="_Hlk45494430"/>
      <w:r>
        <w:rPr>
          <w:rFonts w:ascii="ＭＳ Ｐゴシック" w:eastAsia="ＭＳ Ｐゴシック" w:hAnsi="ＭＳ Ｐゴシック" w:hint="eastAsia"/>
          <w:sz w:val="24"/>
          <w:szCs w:val="24"/>
        </w:rPr>
        <w:t>※発生ユニットでは、感染者発生から</w:t>
      </w:r>
      <w:r w:rsidR="00794921">
        <w:rPr>
          <w:rFonts w:ascii="ＭＳ Ｐゴシック" w:eastAsia="ＭＳ Ｐゴシック" w:hAnsi="ＭＳ Ｐゴシック" w:hint="eastAsia"/>
          <w:sz w:val="24"/>
          <w:szCs w:val="24"/>
        </w:rPr>
        <w:t>最低</w:t>
      </w:r>
      <w:r>
        <w:rPr>
          <w:rFonts w:ascii="ＭＳ Ｐゴシック" w:eastAsia="ＭＳ Ｐゴシック" w:hAnsi="ＭＳ Ｐゴシック" w:hint="eastAsia"/>
          <w:sz w:val="24"/>
          <w:szCs w:val="24"/>
        </w:rPr>
        <w:t>14日間は個別対応による警戒が必要</w:t>
      </w:r>
    </w:p>
    <w:p w14:paraId="12ADD589" w14:textId="242A47C9" w:rsidR="007474BF"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発生ユニットから検査の陽性者を病院か感染ユニットに分離しても、発生ユニットには濃厚接触者が残ることになり、さらに検査で見落とされた（偽陰性の）感染者が非感染者と混在するもっとも警戒すべきエリアとなります</w:t>
      </w:r>
      <w:r>
        <w:rPr>
          <w:rStyle w:val="ac"/>
          <w:rFonts w:ascii="ＭＳ Ｐゴシック" w:eastAsia="ＭＳ Ｐゴシック" w:hAnsi="ＭＳ Ｐゴシック"/>
        </w:rPr>
        <w:footnoteReference w:id="35"/>
      </w:r>
      <w:r>
        <w:rPr>
          <w:rFonts w:ascii="ＭＳ Ｐゴシック" w:eastAsia="ＭＳ Ｐゴシック" w:hAnsi="ＭＳ Ｐゴシック" w:hint="eastAsia"/>
        </w:rPr>
        <w:t>。</w:t>
      </w:r>
      <w:bookmarkEnd w:id="82"/>
      <w:r>
        <w:rPr>
          <w:rFonts w:ascii="ＭＳ Ｐゴシック" w:eastAsia="ＭＳ Ｐゴシック" w:hAnsi="ＭＳ Ｐゴシック" w:hint="eastAsia"/>
        </w:rPr>
        <w:t>再検査によって見落とされた感染者を見つけて分離し、リスクを減らすことはできますが、ゼロリスクにはできません。</w:t>
      </w:r>
      <w:r w:rsidR="004D3139">
        <w:rPr>
          <w:rFonts w:ascii="ＭＳ Ｐゴシック" w:eastAsia="ＭＳ Ｐゴシック" w:hAnsi="ＭＳ Ｐゴシック" w:hint="eastAsia"/>
        </w:rPr>
        <w:t>したがって</w:t>
      </w:r>
      <w:r>
        <w:rPr>
          <w:rFonts w:ascii="ＭＳ Ｐゴシック" w:eastAsia="ＭＳ Ｐゴシック" w:hAnsi="ＭＳ Ｐゴシック" w:hint="eastAsia"/>
        </w:rPr>
        <w:t>潜伏期間とされる14日間は、濃厚接触者のエリアとして集団隔離（コホーティング）</w:t>
      </w:r>
      <w:r w:rsidR="003966A4">
        <w:rPr>
          <w:rFonts w:ascii="ＭＳ Ｐゴシック" w:eastAsia="ＭＳ Ｐゴシック" w:hAnsi="ＭＳ Ｐゴシック" w:hint="eastAsia"/>
        </w:rPr>
        <w:t>を</w:t>
      </w:r>
      <w:r>
        <w:rPr>
          <w:rFonts w:ascii="ＭＳ Ｐゴシック" w:eastAsia="ＭＳ Ｐゴシック" w:hAnsi="ＭＳ Ｐゴシック" w:hint="eastAsia"/>
        </w:rPr>
        <w:t>することになります。その間は自身の感染を予防する</w:t>
      </w:r>
      <w:r w:rsidR="004D3139">
        <w:rPr>
          <w:rFonts w:ascii="ＭＳ Ｐゴシック" w:eastAsia="ＭＳ Ｐゴシック" w:hAnsi="ＭＳ Ｐゴシック" w:hint="eastAsia"/>
        </w:rPr>
        <w:t>だけでよい</w:t>
      </w:r>
      <w:r>
        <w:rPr>
          <w:rFonts w:ascii="ＭＳ Ｐゴシック" w:eastAsia="ＭＳ Ｐゴシック" w:hAnsi="ＭＳ Ｐゴシック" w:hint="eastAsia"/>
        </w:rPr>
        <w:t>感染者への対応と異なり、自身により感染が利用者同士で広がること</w:t>
      </w:r>
      <w:r w:rsidR="004D3139">
        <w:rPr>
          <w:rFonts w:ascii="ＭＳ Ｐゴシック" w:eastAsia="ＭＳ Ｐゴシック" w:hAnsi="ＭＳ Ｐゴシック" w:hint="eastAsia"/>
        </w:rPr>
        <w:t>（交差感染）</w:t>
      </w:r>
      <w:r>
        <w:rPr>
          <w:rFonts w:ascii="ＭＳ Ｐゴシック" w:eastAsia="ＭＳ Ｐゴシック" w:hAnsi="ＭＳ Ｐゴシック" w:hint="eastAsia"/>
        </w:rPr>
        <w:t>を注意する必要があるので</w:t>
      </w:r>
      <w:r w:rsidR="004D3139">
        <w:rPr>
          <w:rFonts w:ascii="ＭＳ Ｐゴシック" w:eastAsia="ＭＳ Ｐゴシック" w:hAnsi="ＭＳ Ｐゴシック" w:hint="eastAsia"/>
        </w:rPr>
        <w:t>、</w:t>
      </w:r>
      <w:r>
        <w:rPr>
          <w:rFonts w:ascii="ＭＳ Ｐゴシック" w:eastAsia="ＭＳ Ｐゴシック" w:hAnsi="ＭＳ Ｐゴシック" w:hint="eastAsia"/>
        </w:rPr>
        <w:t>個室での個別対応が基本となります。つまり、食事、排泄、清拭、リハビリなども、原則として個室で行わなければなりません。</w:t>
      </w:r>
      <w:r w:rsidR="007474BF" w:rsidRPr="00E71A28">
        <w:rPr>
          <w:rFonts w:ascii="ＭＳ Ｐゴシック" w:eastAsia="ＭＳ Ｐゴシック" w:hAnsi="ＭＳ Ｐゴシック" w:hint="eastAsia"/>
        </w:rPr>
        <w:t>なお、本人専用の個室であれば、そこを消毒する必要はありません。</w:t>
      </w:r>
    </w:p>
    <w:p w14:paraId="31BC106D" w14:textId="39F1F76D" w:rsidR="006E6F93" w:rsidRPr="00794921" w:rsidRDefault="006E6F93" w:rsidP="006E6F93">
      <w:pPr>
        <w:pStyle w:val="a3"/>
        <w:ind w:firstLineChars="100" w:firstLine="220"/>
        <w:rPr>
          <w:rFonts w:ascii="ＭＳ Ｐゴシック" w:eastAsia="ＭＳ Ｐゴシック" w:hAnsi="ＭＳ Ｐゴシック"/>
        </w:rPr>
      </w:pPr>
      <w:r w:rsidRPr="00794921">
        <w:rPr>
          <w:rFonts w:ascii="ＭＳ Ｐゴシック" w:eastAsia="ＭＳ Ｐゴシック" w:hAnsi="ＭＳ Ｐゴシック" w:hint="eastAsia"/>
        </w:rPr>
        <w:lastRenderedPageBreak/>
        <w:t>複数の利用者を担当する場合には、一人の利用者の介助が終わったら、次の利用者の介助に移る前に</w:t>
      </w:r>
      <w:r w:rsidR="00794921">
        <w:rPr>
          <w:rFonts w:ascii="ＭＳ Ｐゴシック" w:eastAsia="ＭＳ Ｐゴシック" w:hAnsi="ＭＳ Ｐゴシック" w:hint="eastAsia"/>
        </w:rPr>
        <w:t>PPE</w:t>
      </w:r>
      <w:r w:rsidRPr="00794921">
        <w:rPr>
          <w:rFonts w:ascii="ＭＳ Ｐゴシック" w:eastAsia="ＭＳ Ｐゴシック" w:hAnsi="ＭＳ Ｐゴシック" w:hint="eastAsia"/>
        </w:rPr>
        <w:t>を交換する必要があります。ただし、</w:t>
      </w:r>
      <w:r w:rsidR="00126B3F">
        <w:rPr>
          <w:rFonts w:ascii="ＭＳ Ｐゴシック" w:eastAsia="ＭＳ Ｐゴシック" w:hAnsi="ＭＳ Ｐゴシック" w:hint="eastAsia"/>
        </w:rPr>
        <w:t>不織布</w:t>
      </w:r>
      <w:r w:rsidRPr="00794921">
        <w:rPr>
          <w:rFonts w:ascii="ＭＳ Ｐゴシック" w:eastAsia="ＭＳ Ｐゴシック" w:hAnsi="ＭＳ Ｐゴシック" w:hint="eastAsia"/>
        </w:rPr>
        <w:t>ガウン</w:t>
      </w:r>
      <w:r w:rsidR="00794921">
        <w:rPr>
          <w:rFonts w:ascii="ＭＳ Ｐゴシック" w:eastAsia="ＭＳ Ｐゴシック" w:hAnsi="ＭＳ Ｐゴシック" w:hint="eastAsia"/>
        </w:rPr>
        <w:t>の上の</w:t>
      </w:r>
      <w:r w:rsidR="00126B3F">
        <w:rPr>
          <w:rFonts w:ascii="ＭＳ Ｐゴシック" w:eastAsia="ＭＳ Ｐゴシック" w:hAnsi="ＭＳ Ｐゴシック" w:hint="eastAsia"/>
        </w:rPr>
        <w:t>袖付き</w:t>
      </w:r>
      <w:r w:rsidR="00794921">
        <w:rPr>
          <w:rFonts w:ascii="ＭＳ Ｐゴシック" w:eastAsia="ＭＳ Ｐゴシック" w:hAnsi="ＭＳ Ｐゴシック" w:hint="eastAsia"/>
        </w:rPr>
        <w:t>ビニールエプロン</w:t>
      </w:r>
      <w:r w:rsidRPr="00794921">
        <w:rPr>
          <w:rFonts w:ascii="ＭＳ Ｐゴシック" w:eastAsia="ＭＳ Ｐゴシック" w:hAnsi="ＭＳ Ｐゴシック" w:hint="eastAsia"/>
        </w:rPr>
        <w:t>と</w:t>
      </w:r>
      <w:r w:rsidR="00126B3F">
        <w:rPr>
          <w:rFonts w:ascii="ＭＳ Ｐゴシック" w:eastAsia="ＭＳ Ｐゴシック" w:hAnsi="ＭＳ Ｐゴシック" w:hint="eastAsia"/>
        </w:rPr>
        <w:t>アウター</w:t>
      </w:r>
      <w:r w:rsidRPr="00794921">
        <w:rPr>
          <w:rFonts w:ascii="ＭＳ Ｐゴシック" w:eastAsia="ＭＳ Ｐゴシック" w:hAnsi="ＭＳ Ｐゴシック" w:hint="eastAsia"/>
        </w:rPr>
        <w:t>手袋は必ず交換し、</w:t>
      </w:r>
      <w:r w:rsidR="00126B3F">
        <w:rPr>
          <w:rFonts w:ascii="ＭＳ Ｐゴシック" w:eastAsia="ＭＳ Ｐゴシック" w:hAnsi="ＭＳ Ｐゴシック" w:hint="eastAsia"/>
        </w:rPr>
        <w:t>不織布ガウン、インナー手袋、</w:t>
      </w:r>
      <w:r w:rsidRPr="00794921">
        <w:rPr>
          <w:rFonts w:ascii="ＭＳ Ｐゴシック" w:eastAsia="ＭＳ Ｐゴシック" w:hAnsi="ＭＳ Ｐゴシック" w:hint="eastAsia"/>
        </w:rPr>
        <w:t>マスク、キャップ、フェースシールドは交換しなくてもよいものとします。できるだけ利用者を固定して職員が介助にあたるようにします。職員同士のコミュニケーションは必ずマスク着用の上で行うこととし、休憩室や更衣室での情報交換は避けるようにしま</w:t>
      </w:r>
      <w:r w:rsidR="003966A4" w:rsidRPr="00794921">
        <w:rPr>
          <w:rFonts w:ascii="ＭＳ Ｐゴシック" w:eastAsia="ＭＳ Ｐゴシック" w:hAnsi="ＭＳ Ｐゴシック" w:hint="eastAsia"/>
        </w:rPr>
        <w:t>す</w:t>
      </w:r>
      <w:r w:rsidRPr="00794921">
        <w:rPr>
          <w:rFonts w:ascii="ＭＳ Ｐゴシック" w:eastAsia="ＭＳ Ｐゴシック" w:hAnsi="ＭＳ Ｐゴシック" w:hint="eastAsia"/>
        </w:rPr>
        <w:t>。</w:t>
      </w:r>
    </w:p>
    <w:p w14:paraId="16CEF22D" w14:textId="24CBCFDC" w:rsidR="006E6F93" w:rsidRDefault="006E6F93"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個室に止まることのできない利用者にはマンツーマンで対応することとし</w:t>
      </w:r>
      <w:r w:rsidR="00794921">
        <w:rPr>
          <w:rFonts w:ascii="ＭＳ Ｐゴシック" w:eastAsia="ＭＳ Ｐゴシック" w:hAnsi="ＭＳ Ｐゴシック" w:hint="eastAsia"/>
        </w:rPr>
        <w:t>、</w:t>
      </w:r>
      <w:r>
        <w:rPr>
          <w:rFonts w:ascii="ＭＳ Ｐゴシック" w:eastAsia="ＭＳ Ｐゴシック" w:hAnsi="ＭＳ Ｐゴシック" w:hint="eastAsia"/>
        </w:rPr>
        <w:t>応対する職員はできるだけ固定しま</w:t>
      </w:r>
      <w:r w:rsidR="003966A4">
        <w:rPr>
          <w:rFonts w:ascii="ＭＳ Ｐゴシック" w:eastAsia="ＭＳ Ｐゴシック" w:hAnsi="ＭＳ Ｐゴシック" w:hint="eastAsia"/>
        </w:rPr>
        <w:t>す</w:t>
      </w:r>
      <w:r>
        <w:rPr>
          <w:rFonts w:ascii="ＭＳ Ｐゴシック" w:eastAsia="ＭＳ Ｐゴシック" w:hAnsi="ＭＳ Ｐゴシック" w:hint="eastAsia"/>
        </w:rPr>
        <w:t>。利用者が手で触れて歩いた共用部分の消毒を徹底し、頻回の換気に努めます。また利用者に積極的にアルコールによる手指消毒を促します。</w:t>
      </w:r>
      <w:r w:rsidR="00794921">
        <w:rPr>
          <w:rFonts w:ascii="ＭＳ Ｐゴシック" w:eastAsia="ＭＳ Ｐゴシック" w:hAnsi="ＭＳ Ｐゴシック" w:hint="eastAsia"/>
        </w:rPr>
        <w:t>向精神薬は嚥下機能の低下から肺炎の重症化を招くリスクがあるので使用を控え、従来から服用している場合は、できるだけ中止します。</w:t>
      </w:r>
      <w:r w:rsidR="007474BF">
        <w:rPr>
          <w:rFonts w:ascii="ＭＳ Ｐゴシック" w:eastAsia="ＭＳ Ｐゴシック" w:hAnsi="ＭＳ Ｐゴシック" w:hint="eastAsia"/>
        </w:rPr>
        <w:t>真にやむを得ない場合に限り、本人、家族の同意のもと、一時的に</w:t>
      </w:r>
      <w:r w:rsidR="007474BF" w:rsidRPr="00E71A28">
        <w:rPr>
          <w:rFonts w:ascii="ＭＳ Ｐゴシック" w:eastAsia="ＭＳ Ｐゴシック" w:hAnsi="ＭＳ Ｐゴシック" w:hint="eastAsia"/>
        </w:rPr>
        <w:t>ライブカメラの設置や</w:t>
      </w:r>
      <w:r w:rsidR="007474BF">
        <w:rPr>
          <w:rFonts w:ascii="ＭＳ Ｐゴシック" w:eastAsia="ＭＳ Ｐゴシック" w:hAnsi="ＭＳ Ｐゴシック" w:hint="eastAsia"/>
        </w:rPr>
        <w:t>個室隔離、身体拘束を選択肢として検討します。</w:t>
      </w:r>
    </w:p>
    <w:bookmarkEnd w:id="83"/>
    <w:p w14:paraId="1C2D7441" w14:textId="77777777" w:rsidR="006E6F93" w:rsidRPr="00794921" w:rsidRDefault="006E6F93" w:rsidP="006E6F93">
      <w:pPr>
        <w:pStyle w:val="a3"/>
        <w:rPr>
          <w:rFonts w:ascii="ＭＳ Ｐゴシック" w:eastAsia="ＭＳ Ｐゴシック" w:hAnsi="ＭＳ Ｐゴシック"/>
        </w:rPr>
      </w:pPr>
    </w:p>
    <w:p w14:paraId="16D1952B" w14:textId="77777777" w:rsidR="006E6F93" w:rsidRDefault="006E6F93" w:rsidP="006E6F93">
      <w:pPr>
        <w:pStyle w:val="a3"/>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※改めて、【感染者（ＩＰ）、疑い者（ＩＳ）、濃厚接触者（ＩＰ-ＣＣ）、感染が疑われる者との濃厚接触が疑われる者（SI-SCC）が発生した場合の対応について】</w:t>
      </w:r>
    </w:p>
    <w:p w14:paraId="015444E7" w14:textId="12A978EF" w:rsidR="006E6F93" w:rsidRDefault="00AA0FFB" w:rsidP="006E6F93">
      <w:pPr>
        <w:pStyle w:val="a3"/>
        <w:ind w:firstLineChars="100" w:firstLine="220"/>
        <w:rPr>
          <w:rFonts w:ascii="ＭＳ Ｐゴシック" w:eastAsia="ＭＳ Ｐゴシック" w:hAnsi="ＭＳ Ｐゴシック"/>
        </w:rPr>
      </w:pPr>
      <w:r>
        <w:rPr>
          <w:rFonts w:ascii="ＭＳ Ｐゴシック" w:eastAsia="ＭＳ Ｐゴシック" w:hAnsi="ＭＳ Ｐゴシック" w:hint="eastAsia"/>
        </w:rPr>
        <w:t>ケア的コホーティング</w:t>
      </w:r>
      <w:r w:rsidR="006E6F93">
        <w:rPr>
          <w:rFonts w:ascii="ＭＳ Ｐゴシック" w:eastAsia="ＭＳ Ｐゴシック" w:hAnsi="ＭＳ Ｐゴシック" w:hint="eastAsia"/>
        </w:rPr>
        <w:t>を実施した場合、感染者（ＩＰ）、疑い者（ＩＳ）、濃厚接触者（ＩＰ-ＣＣ）、感染が疑われる者との濃厚接触が疑われる者（SI-SCC）が発生した場合の対応は行政の指針と少し異なってきます（</w:t>
      </w:r>
      <w:r w:rsidR="006E6F93">
        <w:rPr>
          <w:rFonts w:ascii="ＭＳ Ｐゴシック" w:eastAsia="ＭＳ Ｐゴシック" w:hAnsi="ＭＳ Ｐゴシック" w:hint="eastAsia"/>
          <w:color w:val="FF0000"/>
        </w:rPr>
        <w:t>赤字</w:t>
      </w:r>
      <w:r w:rsidR="006E6F93">
        <w:rPr>
          <w:rFonts w:ascii="ＭＳ Ｐゴシック" w:eastAsia="ＭＳ Ｐゴシック" w:hAnsi="ＭＳ Ｐゴシック" w:hint="eastAsia"/>
        </w:rPr>
        <w:t>が行政の指針に追加・変更）。</w:t>
      </w:r>
    </w:p>
    <w:p w14:paraId="18E400D3" w14:textId="77777777" w:rsidR="006E6F93" w:rsidRDefault="006E6F93" w:rsidP="006E6F93">
      <w:pPr>
        <w:pStyle w:val="a3"/>
        <w:rPr>
          <w:rFonts w:ascii="ＭＳ Ｐゴシック" w:eastAsia="ＭＳ Ｐゴシック" w:hAnsi="ＭＳ Ｐゴシック"/>
        </w:rPr>
      </w:pPr>
    </w:p>
    <w:p w14:paraId="7E006D40" w14:textId="77777777" w:rsidR="006E6F93" w:rsidRDefault="006E6F93" w:rsidP="006E6F93">
      <w:pPr>
        <w:rPr>
          <w:rFonts w:ascii="ＭＳ Ｐゴシック" w:eastAsia="ＭＳ Ｐゴシック" w:hAnsi="ＭＳ Ｐゴシック"/>
          <w:color w:val="FF0000"/>
          <w:sz w:val="24"/>
          <w:szCs w:val="24"/>
        </w:rPr>
      </w:pPr>
      <w:r>
        <w:rPr>
          <w:rFonts w:ascii="ＭＳ Ｐゴシック" w:eastAsia="ＭＳ Ｐゴシック" w:hAnsi="ＭＳ Ｐゴシック" w:hint="eastAsia"/>
          <w:color w:val="000000" w:themeColor="text1"/>
          <w:sz w:val="24"/>
          <w:szCs w:val="24"/>
        </w:rPr>
        <w:t xml:space="preserve">①感染者ＩＰ　</w:t>
      </w:r>
      <w:r>
        <w:rPr>
          <w:rFonts w:ascii="ＭＳ Ｐゴシック" w:eastAsia="ＭＳ Ｐゴシック" w:hAnsi="ＭＳ Ｐゴシック" w:hint="eastAsia"/>
          <w:color w:val="FF0000"/>
          <w:sz w:val="24"/>
          <w:szCs w:val="24"/>
        </w:rPr>
        <w:t>➡　入院できなければ、感染ユニットへ</w:t>
      </w:r>
    </w:p>
    <w:p w14:paraId="716C2A58" w14:textId="77777777" w:rsidR="006E6F93" w:rsidRDefault="006E6F93" w:rsidP="006E6F93">
      <w:pPr>
        <w:ind w:left="142"/>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・利用者に新型コロナウイルス感染症の感染が判明した場合は、高齢者や基礎疾患を有する者等である場合には 原則入院することとなるが、それ以外の者については症状等によっては自治体の判断に従うこととなる</w:t>
      </w:r>
      <w:r w:rsidRPr="00BB53D1">
        <w:rPr>
          <w:rFonts w:ascii="ＭＳ Ｐゴシック" w:eastAsia="ＭＳ Ｐゴシック" w:hAnsi="ＭＳ Ｐゴシック" w:hint="eastAsia"/>
          <w:sz w:val="22"/>
        </w:rPr>
        <w:t>こと。もし入院ができない場合は感染ユニットに移動する。</w:t>
      </w:r>
    </w:p>
    <w:p w14:paraId="5DA15E63" w14:textId="77777777" w:rsidR="006E6F93" w:rsidRDefault="006E6F93" w:rsidP="006E6F93">
      <w:pPr>
        <w:rPr>
          <w:rFonts w:ascii="ＭＳ Ｐゴシック" w:eastAsia="ＭＳ Ｐゴシック" w:hAnsi="ＭＳ Ｐゴシック"/>
          <w:color w:val="000000" w:themeColor="text1"/>
          <w:sz w:val="24"/>
          <w:szCs w:val="24"/>
        </w:rPr>
      </w:pPr>
    </w:p>
    <w:p w14:paraId="12AEF5E0" w14:textId="77777777" w:rsidR="006E6F93" w:rsidRDefault="006E6F93" w:rsidP="006E6F93">
      <w:pPr>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hint="eastAsia"/>
          <w:color w:val="000000" w:themeColor="text1"/>
          <w:sz w:val="24"/>
          <w:szCs w:val="24"/>
        </w:rPr>
        <w:t xml:space="preserve">②疑い者ＳＩ　</w:t>
      </w:r>
      <w:r>
        <w:rPr>
          <w:rFonts w:ascii="ＭＳ Ｐゴシック" w:eastAsia="ＭＳ Ｐゴシック" w:hAnsi="ＭＳ Ｐゴシック" w:hint="eastAsia"/>
          <w:color w:val="FF0000"/>
          <w:sz w:val="24"/>
          <w:szCs w:val="24"/>
        </w:rPr>
        <w:t>➡　発生ユニットのできるだけ個室　➡　検査陽性なら入院　➡　入院できなければ感染ユニットへ</w:t>
      </w:r>
    </w:p>
    <w:p w14:paraId="3B4367F7" w14:textId="77777777" w:rsidR="0060534A"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・感染が疑われる利用者については、「帰国者・接触者相談センター」に電話連絡し、指示を受けること。 ただし、濃厚接触者であって感染が疑われる場合は、積極的疫学調査を実施している保健所に相談すること。</w:t>
      </w:r>
    </w:p>
    <w:p w14:paraId="5D1B5A28" w14:textId="23F8523D" w:rsidR="006E6F93" w:rsidRPr="00BB53D1" w:rsidRDefault="0060534A"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w:t>
      </w:r>
      <w:r w:rsidR="006E6F93" w:rsidRPr="00BB53D1">
        <w:rPr>
          <w:rFonts w:ascii="ＭＳ Ｐゴシック" w:eastAsia="ＭＳ Ｐゴシック" w:hAnsi="ＭＳ Ｐゴシック" w:hint="eastAsia"/>
          <w:sz w:val="22"/>
        </w:rPr>
        <w:t>発生ユニットのできるだけ個室で介護し、検査で陽性が確認されれば入院か感染ユニットに移動する。陰性であっても偽陰性の可能性があるため、再検査を実施する。再び陰性でも、14日間は感染防護具PPEを含む感染予防策を徹底しながら発生ユニットの、できるだけ個室で介護を続ける。ただし、前述（p18）のように、「集団感染を疑う場合、最初の2～3名の入居者に対しては検査を考慮する。1名が陽性になった場合は、同様の症状を呈している人は陽性であると考えられ（感染者として感染ユニットに移動）、検査可能件数が限られるときは、その後の検査にこだわらない。」</w:t>
      </w:r>
    </w:p>
    <w:p w14:paraId="7D5E8AD1" w14:textId="77777777" w:rsidR="006E6F93" w:rsidRDefault="006E6F93" w:rsidP="006E6F93">
      <w:pPr>
        <w:jc w:val="left"/>
        <w:rPr>
          <w:rFonts w:ascii="ＭＳ Ｐゴシック" w:eastAsia="ＭＳ Ｐゴシック" w:hAnsi="ＭＳ Ｐゴシック"/>
          <w:color w:val="000000" w:themeColor="text1"/>
          <w:sz w:val="24"/>
          <w:szCs w:val="24"/>
        </w:rPr>
      </w:pPr>
    </w:p>
    <w:p w14:paraId="2F006F69" w14:textId="77777777" w:rsidR="006E6F93" w:rsidRDefault="006E6F93" w:rsidP="006E6F93">
      <w:pPr>
        <w:ind w:left="240" w:hangingChars="100" w:hanging="240"/>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hint="eastAsia"/>
          <w:color w:val="000000" w:themeColor="text1"/>
          <w:sz w:val="24"/>
          <w:szCs w:val="24"/>
        </w:rPr>
        <w:t xml:space="preserve">③濃厚接触者ＩＰ-ＣＣおよび ④感染が疑われる者との濃厚接触が疑われる者（SI-SCC）　</w:t>
      </w:r>
      <w:r>
        <w:rPr>
          <w:rFonts w:ascii="ＭＳ Ｐゴシック" w:eastAsia="ＭＳ Ｐゴシック" w:hAnsi="ＭＳ Ｐゴシック" w:hint="eastAsia"/>
          <w:color w:val="FF0000"/>
          <w:sz w:val="24"/>
          <w:szCs w:val="24"/>
        </w:rPr>
        <w:t>➡　発生ユニットのできるだけ個室　➡　検査陽性なら入院　➡入院できなければ感染ユニットへ</w:t>
      </w:r>
    </w:p>
    <w:p w14:paraId="3EBECFCF" w14:textId="36A9A404"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lastRenderedPageBreak/>
        <w:t>・当該利用者については、検査が陰性のうちは、原則として発生ユニットに留まり、できるだけ個室で介護する。</w:t>
      </w:r>
    </w:p>
    <w:p w14:paraId="393708AC" w14:textId="2505FFA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・有症状となった場合は、検査が陽性なら、速やかに感染</w:t>
      </w:r>
      <w:r w:rsidR="00A92454" w:rsidRPr="00BB53D1">
        <w:rPr>
          <w:rFonts w:ascii="ＭＳ Ｐゴシック" w:eastAsia="ＭＳ Ｐゴシック" w:hAnsi="ＭＳ Ｐゴシック" w:hint="eastAsia"/>
          <w:sz w:val="22"/>
        </w:rPr>
        <w:t>ユニット</w:t>
      </w:r>
      <w:r w:rsidRPr="00BB53D1">
        <w:rPr>
          <w:rFonts w:ascii="ＭＳ Ｐゴシック" w:eastAsia="ＭＳ Ｐゴシック" w:hAnsi="ＭＳ Ｐゴシック" w:hint="eastAsia"/>
          <w:sz w:val="22"/>
        </w:rPr>
        <w:t>に移動する。検査が陰性なら、再検査を実施し、それでも陰性の場合、発生ユニットに留まり、できるだけ個室で介護する。</w:t>
      </w:r>
    </w:p>
    <w:p w14:paraId="0F548B79" w14:textId="77777777" w:rsidR="006E6F93" w:rsidRPr="00BB53D1" w:rsidRDefault="006E6F93" w:rsidP="006E6F93">
      <w:pPr>
        <w:ind w:leftChars="67" w:left="141" w:firstLine="1"/>
        <w:rPr>
          <w:rFonts w:ascii="ＭＳ Ｐゴシック" w:eastAsia="ＭＳ Ｐゴシック" w:hAnsi="ＭＳ Ｐゴシック"/>
          <w:sz w:val="22"/>
        </w:rPr>
      </w:pPr>
      <w:r>
        <w:rPr>
          <w:rFonts w:ascii="ＭＳ Ｐゴシック" w:eastAsia="ＭＳ Ｐゴシック" w:hAnsi="ＭＳ Ｐゴシック" w:hint="eastAsia"/>
          <w:color w:val="000000" w:themeColor="text1"/>
          <w:sz w:val="22"/>
        </w:rPr>
        <w:t xml:space="preserve">・個室が足りない場合は、 </w:t>
      </w:r>
      <w:r w:rsidRPr="00BB53D1">
        <w:rPr>
          <w:rFonts w:ascii="ＭＳ Ｐゴシック" w:eastAsia="ＭＳ Ｐゴシック" w:hAnsi="ＭＳ Ｐゴシック" w:hint="eastAsia"/>
          <w:sz w:val="22"/>
        </w:rPr>
        <w:t>症状のない濃厚接触者を同室とする</w:t>
      </w:r>
      <w:r w:rsidRPr="00BB53D1">
        <w:rPr>
          <w:rStyle w:val="ac"/>
          <w:rFonts w:ascii="ＭＳ Ｐゴシック" w:eastAsia="ＭＳ Ｐゴシック" w:hAnsi="ＭＳ Ｐゴシック"/>
          <w:sz w:val="22"/>
        </w:rPr>
        <w:footnoteReference w:id="36"/>
      </w:r>
      <w:r w:rsidRPr="00BB53D1">
        <w:rPr>
          <w:rFonts w:ascii="ＭＳ Ｐゴシック" w:eastAsia="ＭＳ Ｐゴシック" w:hAnsi="ＭＳ Ｐゴシック" w:hint="eastAsia"/>
          <w:sz w:val="22"/>
        </w:rPr>
        <w:t>。</w:t>
      </w:r>
    </w:p>
    <w:p w14:paraId="39776465" w14:textId="77777777" w:rsidR="006E6F93" w:rsidRPr="00BB53D1" w:rsidRDefault="006E6F93" w:rsidP="006E6F93">
      <w:pPr>
        <w:ind w:leftChars="67" w:left="141" w:firstLine="1"/>
        <w:rPr>
          <w:rFonts w:ascii="ＭＳ Ｐゴシック" w:eastAsia="ＭＳ Ｐゴシック" w:hAnsi="ＭＳ Ｐゴシック"/>
          <w:sz w:val="22"/>
        </w:rPr>
      </w:pPr>
      <w:bookmarkStart w:id="85" w:name="_Hlk38644916"/>
      <w:r w:rsidRPr="00BB53D1">
        <w:rPr>
          <w:rFonts w:ascii="ＭＳ Ｐゴシック" w:eastAsia="ＭＳ Ｐゴシック" w:hAnsi="ＭＳ Ｐゴシック" w:hint="eastAsia"/>
          <w:sz w:val="22"/>
        </w:rPr>
        <w:t>・個室管理ができない場合は、濃厚接触者にできるだけマスクの着用を求めた上で、「ベッドの間隔を2m以上あける」または「ベッド間をカーテンやパーテーションで仕切る」等の対応を実施する。</w:t>
      </w:r>
    </w:p>
    <w:bookmarkEnd w:id="85"/>
    <w:p w14:paraId="34533C73"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・濃厚接触者が部屋を出る場合はできるだけマスクを着用し、手洗い、アルコール消毒による手指衛生を可能な限り徹底する。</w:t>
      </w:r>
    </w:p>
    <w:p w14:paraId="7842E5BC"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・当該利用者とその他の利用者の介護等に当たっては、可能な限り担当職員を分けて対応を行う。</w:t>
      </w:r>
    </w:p>
    <w:p w14:paraId="397454F5"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・職員のうち、基礎疾患を有する者及び妊婦等は、感染した際に重篤化するおそれが高いため、勤務上の配慮を行うこと。</w:t>
      </w:r>
    </w:p>
    <w:p w14:paraId="3EEC17FE"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・当該利用者へのケアに当たっては、部屋の換気を１、２時間ごとに５～1 0 分間行うこととする。また、共有スペースや他の部屋についても窓を開け、換気を実施する。</w:t>
      </w:r>
    </w:p>
    <w:p w14:paraId="02612EB7"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・職員は使い捨て手袋とサージカルマスクを 着用する。咳込みなどがあり、飛沫感染のリスクが高い状況では、必要に応じてゴーグル、使い捨てエプロン、ガウン等を着用する。</w:t>
      </w:r>
    </w:p>
    <w:p w14:paraId="6549C1E0"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・体温計等の器具は、可能な限り当該利用者専用とするか、非接触型とする。その他の利用者にも使用する場合は、消毒用 アルコールで清拭を行う。</w:t>
      </w:r>
    </w:p>
    <w:p w14:paraId="599F8C56" w14:textId="77777777" w:rsidR="006E6F93" w:rsidRPr="00BB53D1" w:rsidRDefault="006E6F93" w:rsidP="006E6F93">
      <w:pPr>
        <w:ind w:leftChars="67" w:left="141" w:firstLine="1"/>
        <w:rPr>
          <w:rFonts w:ascii="ＭＳ Ｐゴシック" w:eastAsia="ＭＳ Ｐゴシック" w:hAnsi="ＭＳ Ｐゴシック"/>
          <w:sz w:val="22"/>
        </w:rPr>
      </w:pPr>
      <w:r w:rsidRPr="00BB53D1">
        <w:rPr>
          <w:rFonts w:ascii="ＭＳ Ｐゴシック" w:eastAsia="ＭＳ Ｐゴシック" w:hAnsi="ＭＳ Ｐゴシック" w:hint="eastAsia"/>
          <w:sz w:val="22"/>
        </w:rPr>
        <w:t>・ケアの開始時と終了時に、液体石けんと流水による手洗いまたは消毒用アルコールによる手指消毒を実施する。手指消毒の前に顔（目・鼻・口）を触らないように注意する。</w:t>
      </w:r>
      <w:r w:rsidRPr="00BB53D1">
        <w:rPr>
          <w:rFonts w:ascii="ＭＳ Ｐゴシック" w:eastAsia="ＭＳ Ｐゴシック" w:hAnsi="ＭＳ Ｐゴシック" w:hint="eastAsia"/>
          <w:dstrike/>
          <w:sz w:val="22"/>
        </w:rPr>
        <w:t>「一ケア一手洗い」、</w:t>
      </w:r>
      <w:r w:rsidRPr="00BB53D1">
        <w:rPr>
          <w:rFonts w:ascii="ＭＳ Ｐゴシック" w:eastAsia="ＭＳ Ｐゴシック" w:hAnsi="ＭＳ Ｐゴシック" w:hint="eastAsia"/>
          <w:sz w:val="22"/>
        </w:rPr>
        <w:t>「ケア前後の手洗い」（つまり一ケア二手洗い）</w:t>
      </w:r>
      <w:r w:rsidRPr="00BB53D1">
        <w:rPr>
          <w:rStyle w:val="ac"/>
          <w:rFonts w:ascii="ＭＳ Ｐゴシック" w:eastAsia="ＭＳ Ｐゴシック" w:hAnsi="ＭＳ Ｐゴシック"/>
          <w:sz w:val="22"/>
        </w:rPr>
        <w:footnoteReference w:id="37"/>
      </w:r>
      <w:r w:rsidRPr="00BB53D1">
        <w:rPr>
          <w:rFonts w:ascii="ＭＳ Ｐゴシック" w:eastAsia="ＭＳ Ｐゴシック" w:hAnsi="ＭＳ Ｐゴシック" w:hint="eastAsia"/>
          <w:sz w:val="22"/>
        </w:rPr>
        <w:t>を基本とする。</w:t>
      </w:r>
    </w:p>
    <w:p w14:paraId="58D7A78B" w14:textId="77777777" w:rsidR="006E6F93" w:rsidRDefault="006E6F93" w:rsidP="006E6F93">
      <w:pPr>
        <w:ind w:leftChars="67" w:left="141" w:firstLine="1"/>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・濃厚接触者のうち有症状者については、リハビリテーション等は実施しないこと。無症状者については、利用者は手洗い、アルコール消毒による手指消毒を徹底し、職員は適切な感染防護を行った上で 個室又はベッドサイドにおいて、実施も可能であること。</w:t>
      </w:r>
    </w:p>
    <w:p w14:paraId="64435357" w14:textId="77777777" w:rsidR="006E6F93" w:rsidRDefault="006E6F93" w:rsidP="006E6F93">
      <w:pPr>
        <w:rPr>
          <w:rFonts w:ascii="ＭＳ Ｐゴシック" w:eastAsia="ＭＳ Ｐゴシック" w:hAnsi="ＭＳ Ｐゴシック"/>
          <w:color w:val="000000" w:themeColor="text1"/>
          <w:sz w:val="22"/>
        </w:rPr>
      </w:pPr>
    </w:p>
    <w:p w14:paraId="05E11444" w14:textId="77777777" w:rsidR="006E6F93" w:rsidRDefault="006E6F93" w:rsidP="006E6F93">
      <w:pPr>
        <w:rPr>
          <w:rFonts w:ascii="ＭＳ Ｐゴシック" w:eastAsia="ＭＳ Ｐゴシック" w:hAnsi="ＭＳ Ｐゴシック"/>
          <w:sz w:val="24"/>
          <w:szCs w:val="24"/>
        </w:rPr>
      </w:pPr>
      <w:bookmarkStart w:id="86" w:name="_Hlk63584178"/>
      <w:bookmarkStart w:id="87" w:name="_Hlk40048328"/>
      <w:r>
        <w:rPr>
          <w:rFonts w:ascii="ＭＳ Ｐゴシック" w:eastAsia="ＭＳ Ｐゴシック" w:hAnsi="ＭＳ Ｐゴシック" w:hint="eastAsia"/>
          <w:sz w:val="24"/>
          <w:szCs w:val="24"/>
        </w:rPr>
        <w:t>※発生施設から施設外コホートエリアへの移動に備えて</w:t>
      </w:r>
    </w:p>
    <w:bookmarkEnd w:id="86"/>
    <w:p w14:paraId="26D31825" w14:textId="77777777" w:rsidR="006E6F93" w:rsidRDefault="006E6F93" w:rsidP="006E6F93">
      <w:pPr>
        <w:rPr>
          <w:rFonts w:ascii="ＭＳ Ｐゴシック" w:eastAsia="ＭＳ Ｐゴシック" w:hAnsi="ＭＳ Ｐゴシック"/>
          <w:sz w:val="22"/>
        </w:rPr>
      </w:pPr>
      <w:r>
        <w:rPr>
          <w:rFonts w:ascii="ＭＳ Ｐゴシック" w:eastAsia="ＭＳ Ｐゴシック" w:hAnsi="ＭＳ Ｐゴシック" w:hint="eastAsia"/>
          <w:sz w:val="22"/>
        </w:rPr>
        <w:t>・ご本人とご家族向けの説明書を予め配布して、同意をいただく必要があります。</w:t>
      </w:r>
    </w:p>
    <w:p w14:paraId="0B521A10" w14:textId="3E8D41A2" w:rsidR="006E6F93" w:rsidRDefault="006E6F93" w:rsidP="006E6F93">
      <w:pPr>
        <w:rPr>
          <w:rFonts w:ascii="ＭＳ Ｐゴシック" w:eastAsia="ＭＳ Ｐゴシック" w:hAnsi="ＭＳ Ｐゴシック"/>
          <w:color w:val="00B050"/>
          <w:sz w:val="22"/>
        </w:rPr>
      </w:pPr>
      <w:r>
        <w:rPr>
          <w:rFonts w:ascii="ＭＳ Ｐゴシック" w:eastAsia="ＭＳ Ｐゴシック" w:hAnsi="ＭＳ Ｐゴシック" w:hint="eastAsia"/>
          <w:sz w:val="22"/>
        </w:rPr>
        <w:t xml:space="preserve">・施設間の移動に備えて、情報共有シート（ADL状況、必要な介護と留意事項、医療情報など）をまとめておいてください。　</w:t>
      </w:r>
      <w:r>
        <w:rPr>
          <w:rFonts w:ascii="ＭＳ Ｐゴシック" w:eastAsia="ＭＳ Ｐゴシック" w:hAnsi="ＭＳ Ｐゴシック" w:hint="eastAsia"/>
          <w:color w:val="00B050"/>
          <w:sz w:val="22"/>
        </w:rPr>
        <w:t>➡ 3－5）</w:t>
      </w:r>
    </w:p>
    <w:p w14:paraId="22ABB33F" w14:textId="3A264D1D" w:rsidR="007A79D5" w:rsidRDefault="007A79D5" w:rsidP="007A79D5">
      <w:pPr>
        <w:ind w:leftChars="202" w:left="424" w:rightChars="447" w:right="939"/>
        <w:rPr>
          <w:rFonts w:ascii="ＭＳ ゴシック" w:eastAsia="ＭＳ ゴシック" w:hAnsi="ＭＳ ゴシック"/>
          <w:color w:val="0070C0"/>
          <w:szCs w:val="21"/>
        </w:rPr>
      </w:pPr>
      <w:r>
        <w:rPr>
          <w:rFonts w:ascii="ＭＳ ゴシック" w:eastAsia="ＭＳ ゴシック" w:hAnsi="ＭＳ ゴシック" w:hint="eastAsia"/>
          <w:color w:val="0070C0"/>
          <w:szCs w:val="21"/>
        </w:rPr>
        <w:t>【利用者情報共有シートを予め作成】</w:t>
      </w:r>
    </w:p>
    <w:p w14:paraId="30083F4B" w14:textId="77777777" w:rsidR="007A79D5" w:rsidRDefault="007A79D5" w:rsidP="007A79D5">
      <w:pPr>
        <w:ind w:leftChars="202" w:left="424" w:rightChars="447" w:right="939"/>
        <w:rPr>
          <w:rFonts w:ascii="ＭＳ ゴシック" w:eastAsia="ＭＳ ゴシック" w:hAnsi="ＭＳ ゴシック"/>
          <w:color w:val="0070C0"/>
          <w:szCs w:val="21"/>
        </w:rPr>
      </w:pPr>
      <w:r>
        <w:rPr>
          <w:rFonts w:ascii="ＭＳ ゴシック" w:eastAsia="ＭＳ ゴシック" w:hAnsi="ＭＳ ゴシック" w:hint="eastAsia"/>
          <w:color w:val="0070C0"/>
          <w:szCs w:val="21"/>
        </w:rPr>
        <w:t>応援職員は、初対面でいきなり介護を始めることになる。このため、顔写真入りの利用者情報共有シートを予め作成し、コホーティングの開始と同時にレッドゾーン内で供覧（掲示）できるようにする（ゴーグルやフェイスシールドで視界が遮られるので拡大コピー）。本人の介助に際して食事、排</w:t>
      </w:r>
      <w:r>
        <w:rPr>
          <w:rFonts w:ascii="ＭＳ ゴシック" w:eastAsia="ＭＳ ゴシック" w:hAnsi="ＭＳ ゴシック" w:hint="eastAsia"/>
          <w:color w:val="0070C0"/>
          <w:szCs w:val="21"/>
        </w:rPr>
        <w:lastRenderedPageBreak/>
        <w:t>泄、移乗等の注意の程度が直感的に分かるように、それぞれに全介（赤）・半介（黄）・自立（青）などの色分けをして表示するなどの工夫をしておく。</w:t>
      </w:r>
    </w:p>
    <w:p w14:paraId="13CFE91C" w14:textId="70557930" w:rsidR="006E6F93" w:rsidRDefault="006E6F93" w:rsidP="006E6F93">
      <w:bookmarkStart w:id="88" w:name="_Hlk63584158"/>
      <w:r>
        <w:rPr>
          <w:rFonts w:ascii="ＭＳ Ｐゴシック" w:eastAsia="ＭＳ Ｐゴシック" w:hAnsi="ＭＳ Ｐゴシック" w:hint="eastAsia"/>
          <w:sz w:val="22"/>
        </w:rPr>
        <w:t>・専用の車両で</w:t>
      </w:r>
      <w:bookmarkEnd w:id="87"/>
      <w:r w:rsidR="00E9699E">
        <w:rPr>
          <w:rFonts w:ascii="ＭＳ Ｐゴシック" w:eastAsia="ＭＳ Ｐゴシック" w:hAnsi="ＭＳ Ｐゴシック" w:hint="eastAsia"/>
          <w:sz w:val="22"/>
        </w:rPr>
        <w:t>、</w:t>
      </w:r>
      <w:r w:rsidR="00E9699E" w:rsidRPr="00C1043B">
        <w:rPr>
          <w:rFonts w:ascii="ＭＳ Ｐゴシック" w:eastAsia="ＭＳ Ｐゴシック" w:hAnsi="ＭＳ Ｐゴシック" w:hint="eastAsia"/>
          <w:color w:val="000000" w:themeColor="text1"/>
          <w:sz w:val="22"/>
        </w:rPr>
        <w:t>冷暖房を適宜行いながら前後の窓を少し（１０㎝程度）開けて走行すること。</w:t>
      </w:r>
      <w:r w:rsidR="00E9699E">
        <w:rPr>
          <w:rFonts w:ascii="ＭＳ Ｐゴシック" w:eastAsia="ＭＳ Ｐゴシック" w:hAnsi="ＭＳ Ｐゴシック" w:hint="eastAsia"/>
          <w:color w:val="000000" w:themeColor="text1"/>
          <w:sz w:val="22"/>
        </w:rPr>
        <w:t>内部</w:t>
      </w:r>
      <w:r w:rsidR="00E9699E" w:rsidRPr="00C1043B">
        <w:rPr>
          <w:rFonts w:ascii="ＭＳ Ｐゴシック" w:eastAsia="ＭＳ Ｐゴシック" w:hAnsi="ＭＳ Ｐゴシック" w:hint="eastAsia"/>
          <w:color w:val="000000" w:themeColor="text1"/>
          <w:sz w:val="22"/>
        </w:rPr>
        <w:t>循環モードではなく、外気モードにすること。</w:t>
      </w:r>
      <w:r w:rsidR="00E9699E">
        <w:rPr>
          <w:rFonts w:ascii="ＭＳ Ｐゴシック" w:eastAsia="ＭＳ Ｐゴシック" w:hAnsi="ＭＳ Ｐゴシック" w:hint="eastAsia"/>
          <w:sz w:val="22"/>
        </w:rPr>
        <w:t>同乗者はN95マスクとゴーグルを着用。</w:t>
      </w:r>
    </w:p>
    <w:bookmarkEnd w:id="88"/>
    <w:p w14:paraId="4FAB0358" w14:textId="6B4A8D59" w:rsidR="0045328A" w:rsidRPr="006D44EC" w:rsidRDefault="006D44EC" w:rsidP="00E833CB">
      <w:pPr>
        <w:pStyle w:val="a3"/>
        <w:rPr>
          <w:rFonts w:ascii="ＭＳ Ｐゴシック" w:eastAsia="ＭＳ Ｐゴシック" w:hAnsi="ＭＳ Ｐゴシック"/>
          <w:sz w:val="28"/>
          <w:szCs w:val="28"/>
        </w:rPr>
      </w:pPr>
      <w:r w:rsidRPr="006D44EC">
        <w:rPr>
          <w:rFonts w:ascii="ＭＳ Ｐゴシック" w:eastAsia="ＭＳ Ｐゴシック" w:hAnsi="ＭＳ Ｐゴシック" w:hint="eastAsia"/>
          <w:b/>
          <w:bCs/>
          <w:sz w:val="28"/>
          <w:szCs w:val="28"/>
        </w:rPr>
        <w:t>【</w:t>
      </w:r>
      <w:r w:rsidR="00496CE9" w:rsidRPr="006D44EC">
        <w:rPr>
          <w:rFonts w:ascii="ＭＳ Ｐゴシック" w:eastAsia="ＭＳ Ｐゴシック" w:hAnsi="ＭＳ Ｐゴシック" w:hint="eastAsia"/>
          <w:b/>
          <w:bCs/>
          <w:sz w:val="28"/>
          <w:szCs w:val="28"/>
        </w:rPr>
        <w:t>感染予防と</w:t>
      </w:r>
      <w:r w:rsidR="004472ED" w:rsidRPr="006D44EC">
        <w:rPr>
          <w:rFonts w:ascii="ＭＳ Ｐゴシック" w:eastAsia="ＭＳ Ｐゴシック" w:hAnsi="ＭＳ Ｐゴシック" w:hint="eastAsia"/>
          <w:b/>
          <w:bCs/>
          <w:sz w:val="28"/>
          <w:szCs w:val="28"/>
        </w:rPr>
        <w:t>個人防護具</w:t>
      </w:r>
      <w:r w:rsidR="00E41556" w:rsidRPr="006D44EC">
        <w:rPr>
          <w:rFonts w:ascii="ＭＳ Ｐゴシック" w:eastAsia="ＭＳ Ｐゴシック" w:hAnsi="ＭＳ Ｐゴシック"/>
          <w:b/>
          <w:bCs/>
          <w:sz w:val="28"/>
          <w:szCs w:val="28"/>
        </w:rPr>
        <w:t>PPE（Personal Protective Equipment）</w:t>
      </w:r>
      <w:r w:rsidR="00605446" w:rsidRPr="006D44EC">
        <w:rPr>
          <w:rFonts w:ascii="ＭＳ Ｐゴシック" w:eastAsia="ＭＳ Ｐゴシック" w:hAnsi="ＭＳ Ｐゴシック" w:hint="eastAsia"/>
          <w:sz w:val="28"/>
          <w:szCs w:val="28"/>
        </w:rPr>
        <w:t>使用</w:t>
      </w:r>
      <w:r w:rsidR="009976E4" w:rsidRPr="006D44EC">
        <w:rPr>
          <w:rFonts w:ascii="ＭＳ Ｐゴシック" w:eastAsia="ＭＳ Ｐゴシック" w:hAnsi="ＭＳ Ｐゴシック" w:hint="eastAsia"/>
          <w:sz w:val="28"/>
          <w:szCs w:val="28"/>
        </w:rPr>
        <w:t>の目安</w:t>
      </w:r>
      <w:r w:rsidRPr="006D44EC">
        <w:rPr>
          <w:rFonts w:ascii="ＭＳ Ｐゴシック" w:eastAsia="ＭＳ Ｐゴシック" w:hAnsi="ＭＳ Ｐゴシック" w:hint="eastAsia"/>
          <w:b/>
          <w:bCs/>
          <w:sz w:val="28"/>
          <w:szCs w:val="28"/>
        </w:rPr>
        <w:t>】</w:t>
      </w:r>
    </w:p>
    <w:p w14:paraId="54986887" w14:textId="6D5E3FE7" w:rsidR="001E7A2B" w:rsidRDefault="006D44EC" w:rsidP="00E833CB">
      <w:pPr>
        <w:pStyle w:val="a3"/>
        <w:rPr>
          <w:rFonts w:ascii="ＭＳ Ｐゴシック" w:eastAsia="ＭＳ Ｐゴシック" w:hAnsi="ＭＳ Ｐゴシック"/>
        </w:rPr>
      </w:pPr>
      <w:r>
        <w:rPr>
          <w:rFonts w:ascii="ＭＳ Ｐゴシック" w:eastAsia="ＭＳ Ｐゴシック" w:hAnsi="ＭＳ Ｐゴシック" w:hint="eastAsia"/>
        </w:rPr>
        <w:t>〇</w:t>
      </w:r>
      <w:r w:rsidR="00496CE9">
        <w:rPr>
          <w:rFonts w:ascii="ＭＳ Ｐゴシック" w:eastAsia="ＭＳ Ｐゴシック" w:hAnsi="ＭＳ Ｐゴシック" w:hint="eastAsia"/>
        </w:rPr>
        <w:t>すべての施設で、</w:t>
      </w:r>
      <w:r w:rsidR="00EA3AA4">
        <w:rPr>
          <w:rFonts w:ascii="ＭＳ Ｐゴシック" w:eastAsia="ＭＳ Ｐゴシック" w:hAnsi="ＭＳ Ｐゴシック" w:hint="eastAsia"/>
        </w:rPr>
        <w:t>感染予防策を徹底。すなわち、</w:t>
      </w:r>
      <w:r w:rsidR="00DA257C" w:rsidRPr="00E833CB">
        <w:rPr>
          <w:rFonts w:ascii="ＭＳ Ｐゴシック" w:eastAsia="ＭＳ Ｐゴシック" w:hAnsi="ＭＳ Ｐゴシック" w:hint="eastAsia"/>
        </w:rPr>
        <w:t>サージカルマスク</w:t>
      </w:r>
      <w:r w:rsidR="00DA257C" w:rsidRPr="00E833CB">
        <w:rPr>
          <w:rStyle w:val="ac"/>
          <w:rFonts w:ascii="ＭＳ Ｐゴシック" w:eastAsia="ＭＳ Ｐゴシック" w:hAnsi="ＭＳ Ｐゴシック"/>
        </w:rPr>
        <w:footnoteReference w:id="38"/>
      </w:r>
      <w:r w:rsidR="00DA257C" w:rsidRPr="00E833CB">
        <w:rPr>
          <w:rFonts w:ascii="ＭＳ Ｐゴシック" w:eastAsia="ＭＳ Ｐゴシック" w:hAnsi="ＭＳ Ｐゴシック" w:hint="eastAsia"/>
        </w:rPr>
        <w:t>＋</w:t>
      </w:r>
      <w:r w:rsidR="00DA257C">
        <w:rPr>
          <w:rFonts w:ascii="ＭＳ Ｐゴシック" w:eastAsia="ＭＳ Ｐゴシック" w:hAnsi="ＭＳ Ｐゴシック" w:hint="eastAsia"/>
        </w:rPr>
        <w:t>距離＋換気＋</w:t>
      </w:r>
      <w:r w:rsidR="00496CE9">
        <w:rPr>
          <w:rFonts w:ascii="ＭＳ Ｐゴシック" w:eastAsia="ＭＳ Ｐゴシック" w:hAnsi="ＭＳ Ｐゴシック" w:hint="eastAsia"/>
        </w:rPr>
        <w:t>手指衛生＋消毒。手指衛生は、</w:t>
      </w:r>
      <w:r w:rsidR="00496CE9" w:rsidRPr="00E833CB">
        <w:rPr>
          <w:rFonts w:ascii="ＭＳ Ｐゴシック" w:eastAsia="ＭＳ Ｐゴシック" w:hAnsi="ＭＳ Ｐゴシック" w:hint="eastAsia"/>
        </w:rPr>
        <w:t>一ケア二手洗い（ケアの前後で手洗い</w:t>
      </w:r>
      <w:r w:rsidR="00496CE9" w:rsidRPr="00E833CB">
        <w:rPr>
          <w:rStyle w:val="ac"/>
          <w:rFonts w:ascii="ＭＳ Ｐゴシック" w:eastAsia="ＭＳ Ｐゴシック" w:hAnsi="ＭＳ Ｐゴシック"/>
        </w:rPr>
        <w:footnoteReference w:id="39"/>
      </w:r>
      <w:r w:rsidR="00496CE9">
        <w:rPr>
          <w:rFonts w:ascii="ＭＳ Ｐゴシック" w:eastAsia="ＭＳ Ｐゴシック" w:hAnsi="ＭＳ Ｐゴシック" w:hint="eastAsia"/>
        </w:rPr>
        <w:t>）の徹底。</w:t>
      </w:r>
      <w:r w:rsidR="00496CE9" w:rsidRPr="00E833CB">
        <w:rPr>
          <w:rFonts w:ascii="ＭＳ Ｐゴシック" w:eastAsia="ＭＳ Ｐゴシック" w:hAnsi="ＭＳ Ｐゴシック" w:hint="eastAsia"/>
        </w:rPr>
        <w:t>口腔ケアや排泄介助時などの適宜手袋（一ケアごとに使い捨て＋前後に手指衛生）</w:t>
      </w:r>
      <w:r w:rsidR="00496CE9">
        <w:rPr>
          <w:rFonts w:ascii="ＭＳ Ｐゴシック" w:eastAsia="ＭＳ Ｐゴシック" w:hAnsi="ＭＳ Ｐゴシック" w:hint="eastAsia"/>
        </w:rPr>
        <w:t>。</w:t>
      </w:r>
    </w:p>
    <w:p w14:paraId="3A9D4BFD" w14:textId="6A401D61" w:rsidR="00E8031C" w:rsidRDefault="001E7A2B" w:rsidP="00E833CB">
      <w:pPr>
        <w:pStyle w:val="a3"/>
        <w:rPr>
          <w:rFonts w:ascii="ＭＳ Ｐゴシック" w:eastAsia="ＭＳ Ｐゴシック" w:hAnsi="ＭＳ Ｐゴシック"/>
        </w:rPr>
      </w:pPr>
      <w:r>
        <w:rPr>
          <w:rFonts w:ascii="ＭＳ Ｐゴシック" w:eastAsia="ＭＳ Ｐゴシック" w:hAnsi="ＭＳ Ｐゴシック" w:hint="eastAsia"/>
        </w:rPr>
        <w:t>・前述（p32）のように、</w:t>
      </w:r>
      <w:r w:rsidR="00496CE9" w:rsidRPr="00496CE9">
        <w:rPr>
          <w:rFonts w:ascii="ＭＳ Ｐゴシック" w:eastAsia="ＭＳ Ｐゴシック" w:hAnsi="ＭＳ Ｐゴシック" w:hint="eastAsia"/>
        </w:rPr>
        <w:t>発生ユニットは、すなわち介護ユニットですから、たとえば夜勤の職員が</w:t>
      </w:r>
      <w:r w:rsidR="00496CE9" w:rsidRPr="00496CE9">
        <w:rPr>
          <w:rFonts w:ascii="ＭＳ Ｐゴシック" w:eastAsia="ＭＳ Ｐゴシック" w:hAnsi="ＭＳ Ｐゴシック"/>
        </w:rPr>
        <w:t>1人でそのユニットの入居者全員の排泄介助にまわれば、そのユニットの全員が濃厚接触に近い状態と考えなければなりません。飛沫と接触の感染予防策に、一人ひとりの職員がどこまで真剣に取り組んでいたかが、発生ユニットがボヤ程度で済むか、全焼してしまうかの決め手になります。さらにまた、職員同士の交流が感染予防策をとらずに行われていた場合は、発生ユニットから発生施設全体に感染が拡がる可能性もあります。</w:t>
      </w:r>
    </w:p>
    <w:p w14:paraId="1DDFAFD4" w14:textId="74A17594" w:rsidR="001E7A2B" w:rsidRDefault="001E7A2B" w:rsidP="00E833CB">
      <w:pPr>
        <w:pStyle w:val="a3"/>
        <w:rPr>
          <w:rFonts w:ascii="ＭＳ Ｐゴシック" w:eastAsia="ＭＳ Ｐゴシック" w:hAnsi="ＭＳ Ｐゴシック"/>
        </w:rPr>
      </w:pPr>
      <w:r>
        <w:rPr>
          <w:rFonts w:ascii="ＭＳ Ｐゴシック" w:eastAsia="ＭＳ Ｐゴシック" w:hAnsi="ＭＳ Ｐゴシック" w:hint="eastAsia"/>
        </w:rPr>
        <w:t>・したがって、介護ユニットを越えた職員同士の交流は、１ｍ～２ｍの距離をとり、向き合っての会食やマスクなしの会話は控え、職場を離れても手指衛生を徹底してください。</w:t>
      </w:r>
    </w:p>
    <w:p w14:paraId="2E94AD30" w14:textId="7FA906EB" w:rsidR="00E732D1" w:rsidRPr="00605446" w:rsidRDefault="00E732D1" w:rsidP="00E732D1">
      <w:pPr>
        <w:pStyle w:val="a3"/>
        <w:rPr>
          <w:rFonts w:ascii="ＭＳ Ｐゴシック" w:eastAsia="ＭＳ Ｐゴシック" w:hAnsi="ＭＳ Ｐゴシック"/>
        </w:rPr>
      </w:pPr>
      <w:r>
        <w:rPr>
          <w:rFonts w:ascii="ＭＳ Ｐゴシック" w:eastAsia="ＭＳ Ｐゴシック" w:hAnsi="ＭＳ Ｐゴシック" w:hint="eastAsia"/>
        </w:rPr>
        <w:t>・仮に</w:t>
      </w:r>
      <w:r w:rsidRPr="00605446">
        <w:rPr>
          <w:rFonts w:ascii="ＭＳ Ｐゴシック" w:eastAsia="ＭＳ Ｐゴシック" w:hAnsi="ＭＳ Ｐゴシック" w:hint="eastAsia"/>
        </w:rPr>
        <w:t>感染者が新たに発生しても、適切な感染予防策（マスク・手洗い・換気）</w:t>
      </w:r>
      <w:r>
        <w:rPr>
          <w:rFonts w:ascii="ＭＳ Ｐゴシック" w:eastAsia="ＭＳ Ｐゴシック" w:hAnsi="ＭＳ Ｐゴシック" w:hint="eastAsia"/>
        </w:rPr>
        <w:t>が実施されていれば</w:t>
      </w:r>
      <w:r w:rsidRPr="00605446">
        <w:rPr>
          <w:rFonts w:ascii="ＭＳ Ｐゴシック" w:eastAsia="ＭＳ Ｐゴシック" w:hAnsi="ＭＳ Ｐゴシック" w:hint="eastAsia"/>
        </w:rPr>
        <w:t>濃厚接触者とは認定されず、</w:t>
      </w:r>
      <w:r w:rsidRPr="00605446">
        <w:rPr>
          <w:rFonts w:ascii="ＭＳ Ｐゴシック" w:eastAsia="ＭＳ Ｐゴシック" w:hAnsi="ＭＳ Ｐゴシック"/>
        </w:rPr>
        <w:t>勤務継続</w:t>
      </w:r>
      <w:r>
        <w:rPr>
          <w:rFonts w:ascii="ＭＳ Ｐゴシック" w:eastAsia="ＭＳ Ｐゴシック" w:hAnsi="ＭＳ Ｐゴシック" w:hint="eastAsia"/>
        </w:rPr>
        <w:t>は</w:t>
      </w:r>
      <w:r w:rsidRPr="00605446">
        <w:rPr>
          <w:rFonts w:ascii="ＭＳ Ｐゴシック" w:eastAsia="ＭＳ Ｐゴシック" w:hAnsi="ＭＳ Ｐゴシック"/>
        </w:rPr>
        <w:t>可能</w:t>
      </w:r>
      <w:r w:rsidRPr="00605446">
        <w:rPr>
          <w:rFonts w:ascii="ＭＳ Ｐゴシック" w:eastAsia="ＭＳ Ｐゴシック" w:hAnsi="ＭＳ Ｐゴシック" w:hint="eastAsia"/>
        </w:rPr>
        <w:t>です</w:t>
      </w:r>
      <w:r w:rsidR="002531BD">
        <w:rPr>
          <w:rStyle w:val="ac"/>
          <w:rFonts w:ascii="ＭＳ Ｐゴシック" w:eastAsia="ＭＳ Ｐゴシック" w:hAnsi="ＭＳ Ｐゴシック"/>
        </w:rPr>
        <w:footnoteReference w:id="40"/>
      </w:r>
      <w:r w:rsidRPr="00605446">
        <w:rPr>
          <w:rFonts w:ascii="ＭＳ Ｐゴシック" w:eastAsia="ＭＳ Ｐゴシック" w:hAnsi="ＭＳ Ｐゴシック" w:hint="eastAsia"/>
        </w:rPr>
        <w:t>。</w:t>
      </w:r>
    </w:p>
    <w:p w14:paraId="517C7F13" w14:textId="24A52100" w:rsidR="00304284" w:rsidRPr="00EA3AA4" w:rsidRDefault="00EA3AA4" w:rsidP="00EA3AA4">
      <w:pPr>
        <w:pStyle w:val="a3"/>
        <w:rPr>
          <w:rFonts w:ascii="ＭＳ Ｐゴシック" w:eastAsia="ＭＳ Ｐゴシック" w:hAnsi="ＭＳ Ｐゴシック"/>
        </w:rPr>
      </w:pPr>
      <w:r>
        <w:rPr>
          <w:rFonts w:ascii="ＭＳ Ｐゴシック" w:eastAsia="ＭＳ Ｐゴシック" w:hAnsi="ＭＳ Ｐゴシック" w:hint="eastAsia"/>
        </w:rPr>
        <w:t>◆</w:t>
      </w:r>
      <w:bookmarkStart w:id="90" w:name="_Hlk44278381"/>
      <w:r w:rsidR="00370F19">
        <w:rPr>
          <w:rFonts w:ascii="ＭＳ Ｐゴシック" w:eastAsia="ＭＳ Ｐゴシック" w:hAnsi="ＭＳ Ｐゴシック" w:hint="eastAsia"/>
        </w:rPr>
        <w:t>発生ユニットや感染ユニット</w:t>
      </w:r>
      <w:r w:rsidR="001E7A2B">
        <w:rPr>
          <w:rFonts w:ascii="ＭＳ Ｐゴシック" w:eastAsia="ＭＳ Ｐゴシック" w:hAnsi="ＭＳ Ｐゴシック" w:hint="eastAsia"/>
        </w:rPr>
        <w:t>では、</w:t>
      </w:r>
      <w:bookmarkEnd w:id="90"/>
      <w:r w:rsidR="001E7A2B">
        <w:rPr>
          <w:rFonts w:ascii="ＭＳ Ｐゴシック" w:eastAsia="ＭＳ Ｐゴシック" w:hAnsi="ＭＳ Ｐゴシック" w:hint="eastAsia"/>
        </w:rPr>
        <w:t>PPEの目安として、</w:t>
      </w:r>
      <w:r w:rsidR="00DA257C">
        <w:rPr>
          <w:rFonts w:ascii="ＭＳ Ｐゴシック" w:eastAsia="ＭＳ Ｐゴシック" w:hAnsi="ＭＳ Ｐゴシック" w:hint="eastAsia"/>
        </w:rPr>
        <w:t>N95マスク</w:t>
      </w:r>
      <w:r w:rsidR="00804468" w:rsidRPr="00E833CB">
        <w:rPr>
          <w:rFonts w:ascii="ＭＳ Ｐゴシック" w:eastAsia="ＭＳ Ｐゴシック" w:hAnsi="ＭＳ Ｐゴシック"/>
        </w:rPr>
        <w:t>＋</w:t>
      </w:r>
      <w:r w:rsidR="005F65C0" w:rsidRPr="00E833CB">
        <w:rPr>
          <w:rFonts w:ascii="ＭＳ Ｐゴシック" w:eastAsia="ＭＳ Ｐゴシック" w:hAnsi="ＭＳ Ｐゴシック" w:hint="eastAsia"/>
        </w:rPr>
        <w:t>常時</w:t>
      </w:r>
      <w:r w:rsidR="00626B68" w:rsidRPr="00E833CB">
        <w:rPr>
          <w:rFonts w:ascii="ＭＳ Ｐゴシック" w:eastAsia="ＭＳ Ｐゴシック" w:hAnsi="ＭＳ Ｐゴシック" w:hint="eastAsia"/>
        </w:rPr>
        <w:t>二重</w:t>
      </w:r>
      <w:r w:rsidR="00804468" w:rsidRPr="00E833CB">
        <w:rPr>
          <w:rFonts w:ascii="ＭＳ Ｐゴシック" w:eastAsia="ＭＳ Ｐゴシック" w:hAnsi="ＭＳ Ｐゴシック"/>
        </w:rPr>
        <w:t>手袋</w:t>
      </w:r>
      <w:r w:rsidR="00B07F97" w:rsidRPr="00E833CB">
        <w:rPr>
          <w:rFonts w:ascii="ＭＳ Ｐゴシック" w:eastAsia="ＭＳ Ｐゴシック" w:hAnsi="ＭＳ Ｐゴシック" w:hint="eastAsia"/>
        </w:rPr>
        <w:t>（一ケアごとに</w:t>
      </w:r>
      <w:r w:rsidR="005F65C0" w:rsidRPr="00E833CB">
        <w:rPr>
          <w:rFonts w:ascii="ＭＳ Ｐゴシック" w:eastAsia="ＭＳ Ｐゴシック" w:hAnsi="ＭＳ Ｐゴシック" w:hint="eastAsia"/>
        </w:rPr>
        <w:t>外側を</w:t>
      </w:r>
      <w:r w:rsidR="00B07F97" w:rsidRPr="00E833CB">
        <w:rPr>
          <w:rFonts w:ascii="ＭＳ Ｐゴシック" w:eastAsia="ＭＳ Ｐゴシック" w:hAnsi="ＭＳ Ｐゴシック" w:hint="eastAsia"/>
        </w:rPr>
        <w:t>使い捨て＋前後に</w:t>
      </w:r>
      <w:r w:rsidR="005F65C0" w:rsidRPr="00E833CB">
        <w:rPr>
          <w:rFonts w:ascii="ＭＳ Ｐゴシック" w:eastAsia="ＭＳ Ｐゴシック" w:hAnsi="ＭＳ Ｐゴシック" w:hint="eastAsia"/>
        </w:rPr>
        <w:t>アルコール消毒</w:t>
      </w:r>
      <w:r w:rsidR="00B07F97" w:rsidRPr="00E833CB">
        <w:rPr>
          <w:rFonts w:ascii="ＭＳ Ｐゴシック" w:eastAsia="ＭＳ Ｐゴシック" w:hAnsi="ＭＳ Ｐゴシック" w:hint="eastAsia"/>
        </w:rPr>
        <w:t>）</w:t>
      </w:r>
      <w:r w:rsidR="00804468" w:rsidRPr="00E833CB">
        <w:rPr>
          <w:rFonts w:ascii="ＭＳ Ｐゴシック" w:eastAsia="ＭＳ Ｐゴシック" w:hAnsi="ＭＳ Ｐゴシック"/>
        </w:rPr>
        <w:t>＋</w:t>
      </w:r>
      <w:bookmarkStart w:id="91" w:name="_Hlk37252979"/>
      <w:bookmarkStart w:id="92" w:name="_Hlk37771825"/>
      <w:r w:rsidR="00304284">
        <w:rPr>
          <w:rFonts w:ascii="ＭＳ Ｐゴシック" w:eastAsia="ＭＳ Ｐゴシック" w:hAnsi="ＭＳ Ｐゴシック" w:hint="eastAsia"/>
          <w:szCs w:val="24"/>
        </w:rPr>
        <w:t>キャップ</w:t>
      </w:r>
      <w:r>
        <w:rPr>
          <w:rFonts w:ascii="ＭＳ Ｐゴシック" w:eastAsia="ＭＳ Ｐゴシック" w:hAnsi="ＭＳ Ｐゴシック" w:hint="eastAsia"/>
          <w:szCs w:val="24"/>
        </w:rPr>
        <w:t>＋</w:t>
      </w:r>
      <w:r w:rsidR="002531BD">
        <w:rPr>
          <w:rFonts w:ascii="ＭＳ Ｐゴシック" w:eastAsia="ＭＳ Ｐゴシック" w:hAnsi="ＭＳ Ｐゴシック" w:hint="eastAsia"/>
          <w:szCs w:val="24"/>
        </w:rPr>
        <w:t>アイシールド／</w:t>
      </w:r>
      <w:r w:rsidR="00653349">
        <w:rPr>
          <w:rFonts w:ascii="ＭＳ Ｐゴシック" w:eastAsia="ＭＳ Ｐゴシック" w:hAnsi="ＭＳ Ｐゴシック" w:hint="eastAsia"/>
          <w:szCs w:val="24"/>
        </w:rPr>
        <w:t>フェースシールド</w:t>
      </w:r>
      <w:r w:rsidR="00304284">
        <w:rPr>
          <w:rFonts w:ascii="ＭＳ Ｐゴシック" w:eastAsia="ＭＳ Ｐゴシック" w:hAnsi="ＭＳ Ｐゴシック" w:hint="eastAsia"/>
          <w:szCs w:val="24"/>
        </w:rPr>
        <w:t>（クリアファイルで代用）</w:t>
      </w:r>
      <w:r>
        <w:rPr>
          <w:rFonts w:ascii="ＭＳ Ｐゴシック" w:eastAsia="ＭＳ Ｐゴシック" w:hAnsi="ＭＳ Ｐゴシック" w:hint="eastAsia"/>
          <w:szCs w:val="24"/>
        </w:rPr>
        <w:t>＋</w:t>
      </w:r>
      <w:r w:rsidR="00304284">
        <w:rPr>
          <w:rFonts w:ascii="ＭＳ Ｐゴシック" w:eastAsia="ＭＳ Ｐゴシック" w:hAnsi="ＭＳ Ｐゴシック" w:hint="eastAsia"/>
          <w:szCs w:val="24"/>
        </w:rPr>
        <w:t>ガウン（ポリ袋仕立ては使い捨て／簡易レインコートはリサイクル）を着用する。</w:t>
      </w:r>
      <w:bookmarkEnd w:id="91"/>
    </w:p>
    <w:p w14:paraId="3023CF73" w14:textId="127B692C" w:rsidR="00304284" w:rsidRDefault="00304284" w:rsidP="00304284">
      <w:pPr>
        <w:rPr>
          <w:rStyle w:val="ad"/>
          <w:rFonts w:ascii="ＭＳ Ｐゴシック" w:eastAsia="ＭＳ Ｐゴシック" w:hAnsi="ＭＳ Ｐゴシック"/>
          <w:sz w:val="22"/>
          <w:szCs w:val="24"/>
        </w:rPr>
      </w:pPr>
      <w:r w:rsidRPr="00465971">
        <w:rPr>
          <w:rFonts w:ascii="ＭＳ Ｐゴシック" w:eastAsia="ＭＳ Ｐゴシック" w:hAnsi="ＭＳ Ｐゴシック" w:hint="eastAsia"/>
          <w:color w:val="00B050"/>
          <w:sz w:val="22"/>
          <w:szCs w:val="24"/>
        </w:rPr>
        <w:t>➡推奨動画：新型コロナウイルス感染症に対する個人防護具の適切な着脱方法</w:t>
      </w:r>
      <w:r>
        <w:rPr>
          <w:rFonts w:ascii="ＭＳ Ｐゴシック" w:eastAsia="ＭＳ Ｐゴシック" w:hAnsi="ＭＳ Ｐゴシック" w:hint="eastAsia"/>
          <w:sz w:val="22"/>
          <w:szCs w:val="24"/>
        </w:rPr>
        <w:t xml:space="preserve">　</w:t>
      </w:r>
      <w:hyperlink r:id="rId57" w:history="1">
        <w:r w:rsidRPr="00510CED">
          <w:rPr>
            <w:rStyle w:val="ad"/>
            <w:rFonts w:ascii="ＭＳ Ｐゴシック" w:eastAsia="ＭＳ Ｐゴシック" w:hAnsi="ＭＳ Ｐゴシック"/>
            <w:sz w:val="22"/>
            <w:szCs w:val="24"/>
          </w:rPr>
          <w:t>https://www.youtube.com/watch?v=LPYX2NQoBQg&amp;feature=youtu.be</w:t>
        </w:r>
      </w:hyperlink>
    </w:p>
    <w:p w14:paraId="237E83F2" w14:textId="77777777" w:rsidR="002336AE" w:rsidRDefault="002336AE" w:rsidP="00304284">
      <w:pPr>
        <w:rPr>
          <w:rFonts w:ascii="ＭＳ Ｐゴシック" w:eastAsia="ＭＳ Ｐゴシック" w:hAnsi="ＭＳ Ｐゴシック"/>
          <w:sz w:val="22"/>
          <w:szCs w:val="24"/>
        </w:rPr>
      </w:pPr>
    </w:p>
    <w:p w14:paraId="68DA368E" w14:textId="2CB43733" w:rsidR="00304284" w:rsidRDefault="00304284" w:rsidP="00304284">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370F19">
        <w:rPr>
          <w:rFonts w:ascii="ＭＳ Ｐゴシック" w:eastAsia="ＭＳ Ｐゴシック" w:hAnsi="ＭＳ Ｐゴシック" w:hint="eastAsia"/>
          <w:sz w:val="22"/>
          <w:szCs w:val="24"/>
        </w:rPr>
        <w:t>発生ユニットや感染ユニット</w:t>
      </w:r>
      <w:r w:rsidR="00EA3AA4" w:rsidRPr="00EA3AA4">
        <w:rPr>
          <w:rFonts w:ascii="ＭＳ Ｐゴシック" w:eastAsia="ＭＳ Ｐゴシック" w:hAnsi="ＭＳ Ｐゴシック"/>
          <w:sz w:val="22"/>
          <w:szCs w:val="24"/>
        </w:rPr>
        <w:t>では、</w:t>
      </w:r>
      <w:r>
        <w:rPr>
          <w:rFonts w:ascii="ＭＳ Ｐゴシック" w:eastAsia="ＭＳ Ｐゴシック" w:hAnsi="ＭＳ Ｐゴシック" w:hint="eastAsia"/>
          <w:sz w:val="22"/>
          <w:szCs w:val="24"/>
        </w:rPr>
        <w:t>有症状者に呼吸器症状（</w:t>
      </w:r>
      <w:r w:rsidRPr="00C06031">
        <w:rPr>
          <w:rFonts w:ascii="ＭＳ Ｐゴシック" w:eastAsia="ＭＳ Ｐゴシック" w:hAnsi="ＭＳ Ｐゴシック"/>
          <w:sz w:val="22"/>
          <w:szCs w:val="24"/>
        </w:rPr>
        <w:t>咳込み</w:t>
      </w:r>
      <w:r>
        <w:rPr>
          <w:rFonts w:ascii="ＭＳ Ｐゴシック" w:eastAsia="ＭＳ Ｐゴシック" w:hAnsi="ＭＳ Ｐゴシック" w:hint="eastAsia"/>
          <w:sz w:val="22"/>
          <w:szCs w:val="24"/>
        </w:rPr>
        <w:t>等）</w:t>
      </w:r>
      <w:r w:rsidRPr="00C06031">
        <w:rPr>
          <w:rFonts w:ascii="ＭＳ Ｐゴシック" w:eastAsia="ＭＳ Ｐゴシック" w:hAnsi="ＭＳ Ｐゴシック"/>
          <w:sz w:val="22"/>
          <w:szCs w:val="24"/>
        </w:rPr>
        <w:t>があ</w:t>
      </w:r>
      <w:r w:rsidRPr="00C06031">
        <w:rPr>
          <w:rFonts w:ascii="ＭＳ Ｐゴシック" w:eastAsia="ＭＳ Ｐゴシック" w:hAnsi="ＭＳ Ｐゴシック" w:hint="eastAsia"/>
          <w:sz w:val="22"/>
          <w:szCs w:val="24"/>
        </w:rPr>
        <w:t>る場合</w:t>
      </w:r>
      <w:r>
        <w:rPr>
          <w:rFonts w:ascii="ＭＳ Ｐゴシック" w:eastAsia="ＭＳ Ｐゴシック" w:hAnsi="ＭＳ Ｐゴシック" w:hint="eastAsia"/>
          <w:sz w:val="22"/>
          <w:szCs w:val="24"/>
        </w:rPr>
        <w:t>の</w:t>
      </w:r>
      <w:r w:rsidRPr="00C06031">
        <w:rPr>
          <w:rFonts w:ascii="ＭＳ Ｐゴシック" w:eastAsia="ＭＳ Ｐゴシック" w:hAnsi="ＭＳ Ｐゴシック" w:hint="eastAsia"/>
          <w:sz w:val="22"/>
          <w:szCs w:val="24"/>
        </w:rPr>
        <w:t>気道</w:t>
      </w:r>
      <w:r>
        <w:rPr>
          <w:rFonts w:ascii="ＭＳ Ｐゴシック" w:eastAsia="ＭＳ Ｐゴシック" w:hAnsi="ＭＳ Ｐゴシック" w:hint="eastAsia"/>
          <w:sz w:val="22"/>
          <w:szCs w:val="24"/>
        </w:rPr>
        <w:t>吸引は医師の判断により、</w:t>
      </w:r>
      <w:r w:rsidRPr="00C06031">
        <w:rPr>
          <w:rFonts w:ascii="ＭＳ Ｐゴシック" w:eastAsia="ＭＳ Ｐゴシック" w:hAnsi="ＭＳ Ｐゴシック"/>
          <w:sz w:val="22"/>
          <w:szCs w:val="24"/>
        </w:rPr>
        <w:t>必要に応じて</w:t>
      </w:r>
      <w:r>
        <w:rPr>
          <w:rFonts w:ascii="ＭＳ Ｐゴシック" w:eastAsia="ＭＳ Ｐゴシック" w:hAnsi="ＭＳ Ｐゴシック" w:hint="eastAsia"/>
          <w:sz w:val="22"/>
          <w:szCs w:val="24"/>
        </w:rPr>
        <w:t>N95マスクとゴーグルを着用して医師が行う。</w:t>
      </w:r>
      <w:r w:rsidR="00EA3AA4">
        <w:rPr>
          <w:rFonts w:ascii="ＭＳ Ｐゴシック" w:eastAsia="ＭＳ Ｐゴシック" w:hAnsi="ＭＳ Ｐゴシック" w:hint="eastAsia"/>
          <w:sz w:val="22"/>
          <w:szCs w:val="24"/>
        </w:rPr>
        <w:t>エアロゾル発生手技であることを念頭に慎重に判断。</w:t>
      </w:r>
      <w:r>
        <w:rPr>
          <w:rFonts w:ascii="ＭＳ Ｐゴシック" w:eastAsia="ＭＳ Ｐゴシック" w:hAnsi="ＭＳ Ｐゴシック" w:hint="eastAsia"/>
          <w:sz w:val="22"/>
          <w:szCs w:val="24"/>
        </w:rPr>
        <w:t>N95マスクがないときはサージカルマスクで代用してもよいが、ゴーグルは着用する（目の保護を優先）。</w:t>
      </w:r>
    </w:p>
    <w:p w14:paraId="2CE69E50" w14:textId="77777777" w:rsidR="00981F72" w:rsidRDefault="00981F72" w:rsidP="00304284">
      <w:pPr>
        <w:rPr>
          <w:rFonts w:ascii="ＭＳ Ｐゴシック" w:eastAsia="ＭＳ Ｐゴシック" w:hAnsi="ＭＳ Ｐゴシック"/>
          <w:sz w:val="22"/>
          <w:szCs w:val="24"/>
        </w:rPr>
      </w:pPr>
    </w:p>
    <w:p w14:paraId="7AC75847" w14:textId="4C928990" w:rsidR="00981F72" w:rsidRPr="00981F72" w:rsidRDefault="005C12AF" w:rsidP="005C12AF">
      <w:pPr>
        <w:rPr>
          <w:rFonts w:ascii="ＭＳ ゴシック" w:eastAsia="ＭＳ ゴシック" w:hAnsi="ＭＳ ゴシック"/>
          <w:szCs w:val="21"/>
        </w:rPr>
      </w:pPr>
      <w:bookmarkStart w:id="93" w:name="_Hlk41343509"/>
      <w:r w:rsidRPr="00374C0B">
        <w:rPr>
          <w:rFonts w:ascii="ＭＳ ゴシック" w:eastAsia="ＭＳ ゴシック" w:hAnsi="ＭＳ ゴシック" w:hint="eastAsia"/>
          <w:szCs w:val="21"/>
        </w:rPr>
        <w:t>【質問】使い捨て</w:t>
      </w:r>
      <w:r w:rsidR="00EA3AA4" w:rsidRPr="00374C0B">
        <w:rPr>
          <w:rFonts w:ascii="ＭＳ ゴシック" w:eastAsia="ＭＳ ゴシック" w:hAnsi="ＭＳ ゴシック" w:hint="eastAsia"/>
          <w:szCs w:val="21"/>
        </w:rPr>
        <w:t>ガウン</w:t>
      </w:r>
      <w:r w:rsidRPr="00374C0B">
        <w:rPr>
          <w:rFonts w:ascii="ＭＳ ゴシック" w:eastAsia="ＭＳ ゴシック" w:hAnsi="ＭＳ ゴシック" w:hint="eastAsia"/>
          <w:szCs w:val="21"/>
        </w:rPr>
        <w:t>などは1人の</w:t>
      </w:r>
      <w:r w:rsidR="009427D6" w:rsidRPr="00374C0B">
        <w:rPr>
          <w:rFonts w:ascii="ＭＳ ゴシック" w:eastAsia="ＭＳ ゴシック" w:hAnsi="ＭＳ ゴシック" w:hint="eastAsia"/>
          <w:szCs w:val="21"/>
        </w:rPr>
        <w:t>入居者</w:t>
      </w:r>
      <w:r w:rsidRPr="00374C0B">
        <w:rPr>
          <w:rFonts w:ascii="ＭＳ ゴシック" w:eastAsia="ＭＳ ゴシック" w:hAnsi="ＭＳ ゴシック" w:hint="eastAsia"/>
          <w:szCs w:val="21"/>
        </w:rPr>
        <w:t>に関わる事に交換でいいのでしょうか？</w:t>
      </w:r>
    </w:p>
    <w:p w14:paraId="1B6B11CC" w14:textId="4B2CAC70" w:rsidR="002531BD" w:rsidRPr="00374C0B" w:rsidRDefault="005C12AF" w:rsidP="002531BD">
      <w:pPr>
        <w:pStyle w:val="a3"/>
        <w:rPr>
          <w:rFonts w:ascii="ＭＳ ゴシック" w:eastAsia="ＭＳ ゴシック" w:hAnsi="ＭＳ ゴシック"/>
          <w:sz w:val="21"/>
          <w:szCs w:val="21"/>
        </w:rPr>
      </w:pPr>
      <w:r w:rsidRPr="00374C0B">
        <w:rPr>
          <w:rFonts w:ascii="ＭＳ ゴシック" w:eastAsia="ＭＳ ゴシック" w:hAnsi="ＭＳ ゴシック" w:hint="eastAsia"/>
          <w:sz w:val="21"/>
          <w:szCs w:val="21"/>
        </w:rPr>
        <w:t>【回答】</w:t>
      </w:r>
      <w:r w:rsidR="00370F19" w:rsidRPr="00374C0B">
        <w:rPr>
          <w:rFonts w:ascii="ＭＳ ゴシック" w:eastAsia="ＭＳ ゴシック" w:hAnsi="ＭＳ ゴシック" w:hint="eastAsia"/>
          <w:sz w:val="21"/>
          <w:szCs w:val="21"/>
        </w:rPr>
        <w:t>発生ユニットや感染ユニット</w:t>
      </w:r>
      <w:r w:rsidR="002531BD" w:rsidRPr="00374C0B">
        <w:rPr>
          <w:rFonts w:ascii="ＭＳ ゴシック" w:eastAsia="ＭＳ ゴシック" w:hAnsi="ＭＳ ゴシック" w:hint="eastAsia"/>
          <w:sz w:val="21"/>
          <w:szCs w:val="21"/>
        </w:rPr>
        <w:t>で交換のタイミングが異なります。</w:t>
      </w:r>
    </w:p>
    <w:p w14:paraId="63D10BEE" w14:textId="18ADB71B" w:rsidR="002531BD" w:rsidRPr="00981F72" w:rsidRDefault="00EA3AA4" w:rsidP="002531BD">
      <w:pPr>
        <w:pStyle w:val="a3"/>
        <w:ind w:firstLineChars="100" w:firstLine="210"/>
        <w:rPr>
          <w:rFonts w:ascii="ＭＳ Ｐゴシック" w:eastAsia="ＭＳ Ｐゴシック" w:hAnsi="ＭＳ Ｐゴシック"/>
          <w:strike/>
          <w:sz w:val="21"/>
          <w:szCs w:val="21"/>
        </w:rPr>
      </w:pPr>
      <w:r w:rsidRPr="00981F72">
        <w:rPr>
          <w:rFonts w:ascii="ＭＳ ゴシック" w:eastAsia="ＭＳ ゴシック" w:hAnsi="ＭＳ ゴシック" w:hint="eastAsia"/>
          <w:strike/>
          <w:sz w:val="21"/>
          <w:szCs w:val="21"/>
        </w:rPr>
        <w:t>発生ユニット</w:t>
      </w:r>
      <w:r w:rsidR="002531BD" w:rsidRPr="00981F72">
        <w:rPr>
          <w:rFonts w:ascii="ＭＳ ゴシック" w:eastAsia="ＭＳ ゴシック" w:hAnsi="ＭＳ ゴシック" w:hint="eastAsia"/>
          <w:strike/>
          <w:sz w:val="21"/>
          <w:szCs w:val="21"/>
        </w:rPr>
        <w:t>では、</w:t>
      </w:r>
      <w:r w:rsidR="002531BD" w:rsidRPr="00981F72">
        <w:rPr>
          <w:rFonts w:ascii="ＭＳ Ｐゴシック" w:eastAsia="ＭＳ Ｐゴシック" w:hAnsi="ＭＳ Ｐゴシック" w:hint="eastAsia"/>
          <w:strike/>
          <w:sz w:val="21"/>
          <w:szCs w:val="21"/>
        </w:rPr>
        <w:t>誰が感染者かわからないので、個室での個別対応が基本となります。</w:t>
      </w:r>
      <w:r w:rsidR="002269A5" w:rsidRPr="00981F72">
        <w:rPr>
          <w:rFonts w:ascii="ＭＳ Ｐゴシック" w:eastAsia="ＭＳ Ｐゴシック" w:hAnsi="ＭＳ Ｐゴシック" w:hint="eastAsia"/>
          <w:strike/>
          <w:sz w:val="21"/>
          <w:szCs w:val="21"/>
        </w:rPr>
        <w:t>職員は発生ユニットの出入り口で</w:t>
      </w:r>
      <w:r w:rsidR="002269A5" w:rsidRPr="00981F72">
        <w:rPr>
          <w:rFonts w:ascii="ＭＳ Ｐゴシック" w:eastAsia="ＭＳ Ｐゴシック" w:hAnsi="ＭＳ Ｐゴシック"/>
          <w:strike/>
          <w:sz w:val="21"/>
          <w:szCs w:val="21"/>
        </w:rPr>
        <w:t>PPEの着脱をしますが、利用者の介助を行う都度、出入り口に戻ってPPEを着替える必要があります。</w:t>
      </w:r>
    </w:p>
    <w:p w14:paraId="37DFCAD2" w14:textId="0F283440" w:rsidR="005C12AF" w:rsidRPr="00374C0B" w:rsidRDefault="002531BD" w:rsidP="002531BD">
      <w:pPr>
        <w:pStyle w:val="a3"/>
        <w:ind w:firstLineChars="100" w:firstLine="210"/>
        <w:rPr>
          <w:rFonts w:ascii="ＭＳ ゴシック" w:eastAsia="ＭＳ ゴシック" w:hAnsi="ＭＳ ゴシック"/>
          <w:sz w:val="21"/>
          <w:szCs w:val="21"/>
        </w:rPr>
      </w:pPr>
      <w:r w:rsidRPr="00374C0B">
        <w:rPr>
          <w:rFonts w:ascii="ＭＳ Ｐゴシック" w:eastAsia="ＭＳ Ｐゴシック" w:hAnsi="ＭＳ Ｐゴシック" w:hint="eastAsia"/>
          <w:sz w:val="21"/>
          <w:szCs w:val="21"/>
        </w:rPr>
        <w:t>一方、</w:t>
      </w:r>
      <w:r w:rsidRPr="00374C0B">
        <w:rPr>
          <w:rFonts w:ascii="ＭＳ ゴシック" w:eastAsia="ＭＳ ゴシック" w:hAnsi="ＭＳ ゴシック" w:hint="eastAsia"/>
          <w:sz w:val="21"/>
          <w:szCs w:val="21"/>
        </w:rPr>
        <w:t>感染ユニット</w:t>
      </w:r>
      <w:r w:rsidR="00EA3AA4" w:rsidRPr="00374C0B">
        <w:rPr>
          <w:rFonts w:ascii="ＭＳ ゴシック" w:eastAsia="ＭＳ ゴシック" w:hAnsi="ＭＳ ゴシック" w:hint="eastAsia"/>
          <w:sz w:val="21"/>
          <w:szCs w:val="21"/>
        </w:rPr>
        <w:t>で</w:t>
      </w:r>
      <w:r w:rsidR="005C12AF" w:rsidRPr="00374C0B">
        <w:rPr>
          <w:rFonts w:ascii="ＭＳ ゴシック" w:eastAsia="ＭＳ ゴシック" w:hAnsi="ＭＳ ゴシック" w:hint="eastAsia"/>
          <w:sz w:val="21"/>
          <w:szCs w:val="21"/>
        </w:rPr>
        <w:t>活動中は交換不要です。</w:t>
      </w:r>
      <w:r w:rsidR="002269A5" w:rsidRPr="00374C0B">
        <w:rPr>
          <w:rFonts w:ascii="ＭＳ ゴシック" w:eastAsia="ＭＳ ゴシック" w:hAnsi="ＭＳ ゴシック" w:hint="eastAsia"/>
          <w:sz w:val="21"/>
          <w:szCs w:val="21"/>
        </w:rPr>
        <w:t>感染ユニットの出入り口</w:t>
      </w:r>
      <w:r w:rsidR="005C12AF" w:rsidRPr="00374C0B">
        <w:rPr>
          <w:rFonts w:ascii="ＭＳ ゴシック" w:eastAsia="ＭＳ ゴシック" w:hAnsi="ＭＳ ゴシック" w:hint="eastAsia"/>
          <w:sz w:val="21"/>
          <w:szCs w:val="21"/>
        </w:rPr>
        <w:t>に</w:t>
      </w:r>
      <w:r w:rsidR="002269A5" w:rsidRPr="00374C0B">
        <w:rPr>
          <w:rFonts w:ascii="ＭＳ ゴシック" w:eastAsia="ＭＳ ゴシック" w:hAnsi="ＭＳ ゴシック" w:hint="eastAsia"/>
          <w:sz w:val="21"/>
          <w:szCs w:val="21"/>
        </w:rPr>
        <w:t>設ける</w:t>
      </w:r>
      <w:r w:rsidR="004472ED" w:rsidRPr="00374C0B">
        <w:rPr>
          <w:rFonts w:ascii="ＭＳ ゴシック" w:eastAsia="ＭＳ ゴシック" w:hAnsi="ＭＳ ゴシック" w:hint="eastAsia"/>
          <w:sz w:val="21"/>
          <w:szCs w:val="21"/>
        </w:rPr>
        <w:t>個人防護具</w:t>
      </w:r>
      <w:r w:rsidR="005C12AF" w:rsidRPr="00374C0B">
        <w:rPr>
          <w:rFonts w:ascii="ＭＳ ゴシック" w:eastAsia="ＭＳ ゴシック" w:hAnsi="ＭＳ ゴシック" w:hint="eastAsia"/>
          <w:sz w:val="21"/>
          <w:szCs w:val="21"/>
        </w:rPr>
        <w:t>の着脱エリアで</w:t>
      </w:r>
      <w:r w:rsidR="002269A5" w:rsidRPr="00374C0B">
        <w:rPr>
          <w:rFonts w:ascii="ＭＳ ゴシック" w:eastAsia="ＭＳ ゴシック" w:hAnsi="ＭＳ ゴシック" w:hint="eastAsia"/>
          <w:sz w:val="21"/>
          <w:szCs w:val="21"/>
        </w:rPr>
        <w:t>交換します</w:t>
      </w:r>
      <w:r w:rsidR="005C12AF" w:rsidRPr="00374C0B">
        <w:rPr>
          <w:rFonts w:ascii="ＭＳ ゴシック" w:eastAsia="ＭＳ ゴシック" w:hAnsi="ＭＳ ゴシック" w:hint="eastAsia"/>
          <w:sz w:val="21"/>
          <w:szCs w:val="21"/>
        </w:rPr>
        <w:t>。</w:t>
      </w:r>
    </w:p>
    <w:p w14:paraId="369D0BDA" w14:textId="254DE35A" w:rsidR="00374C0B" w:rsidRDefault="00374C0B" w:rsidP="00374C0B">
      <w:pPr>
        <w:pStyle w:val="a3"/>
        <w:rPr>
          <w:rFonts w:ascii="ＭＳ ゴシック" w:eastAsia="ＭＳ ゴシック" w:hAnsi="ＭＳ ゴシック"/>
        </w:rPr>
      </w:pPr>
    </w:p>
    <w:p w14:paraId="2BE8AED4" w14:textId="00D098F2" w:rsidR="00374C0B" w:rsidRPr="00374C0B" w:rsidRDefault="00374C0B" w:rsidP="00374C0B">
      <w:pPr>
        <w:pStyle w:val="a3"/>
        <w:rPr>
          <w:rFonts w:ascii="ＭＳ ゴシック" w:eastAsia="ＭＳ ゴシック" w:hAnsi="ＭＳ ゴシック"/>
          <w:sz w:val="21"/>
          <w:szCs w:val="21"/>
        </w:rPr>
      </w:pPr>
      <w:r w:rsidRPr="00374C0B">
        <w:rPr>
          <w:rFonts w:ascii="ＭＳ ゴシック" w:eastAsia="ＭＳ ゴシック" w:hAnsi="ＭＳ ゴシック" w:hint="eastAsia"/>
          <w:sz w:val="21"/>
          <w:szCs w:val="21"/>
        </w:rPr>
        <w:t>【質問】シューカバーは必要ですか</w:t>
      </w:r>
    </w:p>
    <w:p w14:paraId="3817B3D6" w14:textId="08970E3C" w:rsidR="00374C0B" w:rsidRPr="00374C0B" w:rsidRDefault="00374C0B" w:rsidP="00374C0B">
      <w:pPr>
        <w:pStyle w:val="a3"/>
        <w:rPr>
          <w:rFonts w:ascii="ＭＳ ゴシック" w:eastAsia="ＭＳ ゴシック" w:hAnsi="ＭＳ ゴシック"/>
          <w:sz w:val="21"/>
          <w:szCs w:val="21"/>
        </w:rPr>
      </w:pPr>
      <w:r w:rsidRPr="00374C0B">
        <w:rPr>
          <w:rFonts w:ascii="ＭＳ ゴシック" w:eastAsia="ＭＳ ゴシック" w:hAnsi="ＭＳ ゴシック" w:hint="eastAsia"/>
          <w:sz w:val="21"/>
          <w:szCs w:val="21"/>
        </w:rPr>
        <w:t>【回答】新型コロナが靴底に付着し拡大しているという報告があ</w:t>
      </w:r>
      <w:r w:rsidR="00EA246C">
        <w:rPr>
          <w:rFonts w:ascii="ＭＳ ゴシック" w:eastAsia="ＭＳ ゴシック" w:hAnsi="ＭＳ ゴシック" w:hint="eastAsia"/>
          <w:sz w:val="21"/>
          <w:szCs w:val="21"/>
        </w:rPr>
        <w:t>ります</w:t>
      </w:r>
      <w:r w:rsidRPr="00374C0B">
        <w:rPr>
          <w:rFonts w:ascii="ＭＳ ゴシック" w:eastAsia="ＭＳ ゴシック" w:hAnsi="ＭＳ ゴシック" w:hint="eastAsia"/>
          <w:sz w:val="21"/>
          <w:szCs w:val="21"/>
        </w:rPr>
        <w:t>。しかし、一般には、地面・床からの接触感染は起こりにくく、むしろシューカバーの着脱動作による感染のリスクが大きいとされています。日本医師会の診療ガイドラインにおいては推奨しないとされています。</w:t>
      </w:r>
    </w:p>
    <w:p w14:paraId="0F1CA85A" w14:textId="77777777" w:rsidR="00374C0B" w:rsidRDefault="00374C0B" w:rsidP="00374C0B">
      <w:pPr>
        <w:pStyle w:val="a3"/>
        <w:rPr>
          <w:rFonts w:ascii="ＭＳ ゴシック" w:eastAsia="ＭＳ ゴシック" w:hAnsi="ＭＳ ゴシック"/>
        </w:rPr>
      </w:pPr>
    </w:p>
    <w:bookmarkEnd w:id="93"/>
    <w:p w14:paraId="57C82ED8" w14:textId="72270505" w:rsidR="005C12AF" w:rsidRPr="00EA3AA4" w:rsidRDefault="006D44EC" w:rsidP="00EC2764">
      <w:pPr>
        <w:rPr>
          <w:rFonts w:ascii="ＭＳ Ｐゴシック" w:eastAsia="ＭＳ Ｐゴシック" w:hAnsi="ＭＳ Ｐゴシック"/>
          <w:b/>
          <w:bCs/>
          <w:sz w:val="28"/>
          <w:szCs w:val="28"/>
        </w:rPr>
      </w:pPr>
      <w:r>
        <w:rPr>
          <w:rFonts w:ascii="ＭＳ Ｐゴシック" w:eastAsia="ＭＳ Ｐゴシック" w:hAnsi="ＭＳ Ｐゴシック" w:hint="eastAsia"/>
          <w:b/>
          <w:bCs/>
          <w:sz w:val="28"/>
          <w:szCs w:val="28"/>
        </w:rPr>
        <w:t>【</w:t>
      </w:r>
      <w:r w:rsidR="00370F19">
        <w:rPr>
          <w:rFonts w:ascii="ＭＳ Ｐゴシック" w:eastAsia="ＭＳ Ｐゴシック" w:hAnsi="ＭＳ Ｐゴシック" w:hint="eastAsia"/>
          <w:b/>
          <w:bCs/>
          <w:sz w:val="28"/>
          <w:szCs w:val="28"/>
        </w:rPr>
        <w:t>発生ユニットや感染ユニット</w:t>
      </w:r>
      <w:r>
        <w:rPr>
          <w:rFonts w:ascii="ＭＳ Ｐゴシック" w:eastAsia="ＭＳ Ｐゴシック" w:hAnsi="ＭＳ Ｐゴシック" w:hint="eastAsia"/>
          <w:b/>
          <w:bCs/>
          <w:sz w:val="28"/>
          <w:szCs w:val="28"/>
        </w:rPr>
        <w:t>を担当する</w:t>
      </w:r>
      <w:r w:rsidR="00B85980">
        <w:rPr>
          <w:rFonts w:ascii="ＭＳ Ｐゴシック" w:eastAsia="ＭＳ Ｐゴシック" w:hAnsi="ＭＳ Ｐゴシック" w:hint="eastAsia"/>
          <w:b/>
          <w:bCs/>
          <w:sz w:val="28"/>
          <w:szCs w:val="28"/>
        </w:rPr>
        <w:t>ケア付きコホート担当職員</w:t>
      </w:r>
      <w:r>
        <w:rPr>
          <w:rFonts w:ascii="ＭＳ Ｐゴシック" w:eastAsia="ＭＳ Ｐゴシック" w:hAnsi="ＭＳ Ｐゴシック" w:hint="eastAsia"/>
          <w:b/>
          <w:bCs/>
          <w:sz w:val="28"/>
          <w:szCs w:val="28"/>
        </w:rPr>
        <w:t>】</w:t>
      </w:r>
    </w:p>
    <w:p w14:paraId="300B8ADE" w14:textId="48D23A92" w:rsidR="000A0A9A" w:rsidRDefault="00275608"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〇</w:t>
      </w:r>
      <w:r w:rsidR="00370F19">
        <w:rPr>
          <w:rFonts w:ascii="ＭＳ Ｐゴシック" w:eastAsia="ＭＳ Ｐゴシック" w:hAnsi="ＭＳ Ｐゴシック" w:hint="eastAsia"/>
          <w:sz w:val="22"/>
        </w:rPr>
        <w:t>発生ユニットや感染ユニット</w:t>
      </w:r>
      <w:r w:rsidR="00EA3AA4">
        <w:rPr>
          <w:rFonts w:ascii="ＭＳ Ｐゴシック" w:eastAsia="ＭＳ Ｐゴシック" w:hAnsi="ＭＳ Ｐゴシック" w:hint="eastAsia"/>
          <w:sz w:val="22"/>
        </w:rPr>
        <w:t>は</w:t>
      </w:r>
      <w:r w:rsidR="00EC2764" w:rsidRPr="00C06031">
        <w:rPr>
          <w:rFonts w:ascii="ＭＳ Ｐゴシック" w:eastAsia="ＭＳ Ｐゴシック" w:hAnsi="ＭＳ Ｐゴシック" w:hint="eastAsia"/>
          <w:sz w:val="22"/>
        </w:rPr>
        <w:t>、可能な限り担当職員を分けて対応します。</w:t>
      </w:r>
      <w:r w:rsidR="00EC2764">
        <w:rPr>
          <w:rFonts w:ascii="ＭＳ Ｐゴシック" w:eastAsia="ＭＳ Ｐゴシック" w:hAnsi="ＭＳ Ｐゴシック" w:hint="eastAsia"/>
          <w:sz w:val="22"/>
        </w:rPr>
        <w:t>行政の通知にあるように、</w:t>
      </w:r>
      <w:bookmarkStart w:id="94" w:name="_Hlk53137898"/>
      <w:r w:rsidR="00EC2764">
        <w:rPr>
          <w:rFonts w:ascii="ＭＳ Ｐゴシック" w:eastAsia="ＭＳ Ｐゴシック" w:hAnsi="ＭＳ Ｐゴシック" w:hint="eastAsia"/>
          <w:sz w:val="22"/>
        </w:rPr>
        <w:t>①</w:t>
      </w:r>
      <w:r w:rsidR="00EC2764" w:rsidRPr="00C06031">
        <w:rPr>
          <w:rFonts w:ascii="ＭＳ Ｐゴシック" w:eastAsia="ＭＳ Ｐゴシック" w:hAnsi="ＭＳ Ｐゴシック" w:hint="eastAsia"/>
          <w:sz w:val="22"/>
        </w:rPr>
        <w:t>妊婦および基礎疾患のある人</w:t>
      </w:r>
      <w:r w:rsidR="00EC2764">
        <w:rPr>
          <w:rFonts w:ascii="ＭＳ Ｐゴシック" w:eastAsia="ＭＳ Ｐゴシック" w:hAnsi="ＭＳ Ｐゴシック" w:hint="eastAsia"/>
          <w:sz w:val="22"/>
        </w:rPr>
        <w:t>（</w:t>
      </w:r>
      <w:r w:rsidR="00EC2764" w:rsidRPr="00D36AF9">
        <w:rPr>
          <w:rFonts w:ascii="ＭＳ Ｐゴシック" w:eastAsia="ＭＳ Ｐゴシック" w:hAnsi="ＭＳ Ｐゴシック" w:hint="eastAsia"/>
          <w:sz w:val="22"/>
        </w:rPr>
        <w:t>糖尿病、心不全、呼吸器疾患（</w:t>
      </w:r>
      <w:r w:rsidR="00EC2764" w:rsidRPr="00D36AF9">
        <w:rPr>
          <w:rFonts w:ascii="ＭＳ Ｐゴシック" w:eastAsia="ＭＳ Ｐゴシック" w:hAnsi="ＭＳ Ｐゴシック"/>
          <w:sz w:val="22"/>
        </w:rPr>
        <w:t>COPD 等）</w:t>
      </w:r>
      <w:r w:rsidR="00EC2764">
        <w:rPr>
          <w:rFonts w:ascii="ＭＳ Ｐゴシック" w:eastAsia="ＭＳ Ｐゴシック" w:hAnsi="ＭＳ Ｐゴシック" w:hint="eastAsia"/>
          <w:sz w:val="22"/>
        </w:rPr>
        <w:t>、</w:t>
      </w:r>
      <w:r w:rsidR="00EC2764" w:rsidRPr="00D36AF9">
        <w:rPr>
          <w:rFonts w:ascii="ＭＳ Ｐゴシック" w:eastAsia="ＭＳ Ｐゴシック" w:hAnsi="ＭＳ Ｐゴシック"/>
          <w:sz w:val="22"/>
        </w:rPr>
        <w:t>透析を受けている方、免疫抑制剤や抗がん剤等を用いている方</w:t>
      </w:r>
      <w:r w:rsidR="00EC2764">
        <w:rPr>
          <w:rFonts w:ascii="ＭＳ Ｐゴシック" w:eastAsia="ＭＳ Ｐゴシック" w:hAnsi="ＭＳ Ｐゴシック" w:hint="eastAsia"/>
          <w:sz w:val="22"/>
        </w:rPr>
        <w:t>）への配慮はもちろんですが、②</w:t>
      </w:r>
      <w:r w:rsidR="00EC2764" w:rsidRPr="00C06031">
        <w:rPr>
          <w:rFonts w:ascii="ＭＳ Ｐゴシック" w:eastAsia="ＭＳ Ｐゴシック" w:hAnsi="ＭＳ Ｐゴシック" w:hint="eastAsia"/>
          <w:sz w:val="22"/>
        </w:rPr>
        <w:t>妊婦および</w:t>
      </w:r>
      <w:r w:rsidR="00EC2764" w:rsidRPr="00D36AF9">
        <w:rPr>
          <w:rFonts w:ascii="ＭＳ Ｐゴシック" w:eastAsia="ＭＳ Ｐゴシック" w:hAnsi="ＭＳ Ｐゴシック"/>
          <w:sz w:val="22"/>
        </w:rPr>
        <w:t>透析を受けている方、免疫抑制剤や抗がん剤等を用いている方</w:t>
      </w:r>
      <w:r w:rsidR="00EC2764">
        <w:rPr>
          <w:rFonts w:ascii="ＭＳ Ｐゴシック" w:eastAsia="ＭＳ Ｐゴシック" w:hAnsi="ＭＳ Ｐゴシック" w:hint="eastAsia"/>
          <w:sz w:val="22"/>
        </w:rPr>
        <w:t>と同居している場合、③高齢者（７５歳以上あるいは８０歳以上）と同居している場合、④未就学児童を養育している場合、⑤</w:t>
      </w:r>
      <w:r w:rsidR="00EC2764" w:rsidRPr="002C0528">
        <w:rPr>
          <w:rFonts w:ascii="ＭＳ Ｐゴシック" w:eastAsia="ＭＳ Ｐゴシック" w:hAnsi="ＭＳ Ｐゴシック" w:hint="eastAsia"/>
          <w:sz w:val="22"/>
        </w:rPr>
        <w:t>一人親として１８歳以下の子供を養育して</w:t>
      </w:r>
      <w:r w:rsidR="00EC2764">
        <w:rPr>
          <w:rFonts w:ascii="ＭＳ Ｐゴシック" w:eastAsia="ＭＳ Ｐゴシック" w:hAnsi="ＭＳ Ｐゴシック" w:hint="eastAsia"/>
          <w:sz w:val="22"/>
        </w:rPr>
        <w:t>いる場合、⑥自身が５５歳以上あるいは６０歳以上、⑦</w:t>
      </w:r>
      <w:r w:rsidR="00EC2764" w:rsidRPr="00F23B88">
        <w:rPr>
          <w:rFonts w:ascii="ＭＳ Ｐゴシック" w:eastAsia="ＭＳ Ｐゴシック" w:hAnsi="ＭＳ Ｐゴシック" w:hint="eastAsia"/>
          <w:sz w:val="22"/>
        </w:rPr>
        <w:t>介護・看護・リハビリ業務の経験が</w:t>
      </w:r>
      <w:r w:rsidR="00EC2764" w:rsidRPr="00F23B88">
        <w:rPr>
          <w:rFonts w:ascii="ＭＳ Ｐゴシック" w:eastAsia="ＭＳ Ｐゴシック" w:hAnsi="ＭＳ Ｐゴシック"/>
          <w:sz w:val="22"/>
        </w:rPr>
        <w:t>1年未満（未経験を含む）</w:t>
      </w:r>
      <w:bookmarkEnd w:id="94"/>
      <w:r w:rsidR="00EC2764">
        <w:rPr>
          <w:rFonts w:ascii="ＭＳ Ｐゴシック" w:eastAsia="ＭＳ Ｐゴシック" w:hAnsi="ＭＳ Ｐゴシック" w:hint="eastAsia"/>
          <w:sz w:val="22"/>
        </w:rPr>
        <w:t>は、役職の有無にかかわらず、</w:t>
      </w:r>
      <w:r w:rsidR="00370F19">
        <w:rPr>
          <w:rFonts w:ascii="ＭＳ Ｐゴシック" w:eastAsia="ＭＳ Ｐゴシック" w:hAnsi="ＭＳ Ｐゴシック" w:hint="eastAsia"/>
          <w:sz w:val="22"/>
        </w:rPr>
        <w:t>発生ユニットや感染ユニット</w:t>
      </w:r>
      <w:r w:rsidR="00EC2764">
        <w:rPr>
          <w:rFonts w:ascii="ＭＳ Ｐゴシック" w:eastAsia="ＭＳ Ｐゴシック" w:hAnsi="ＭＳ Ｐゴシック" w:hint="eastAsia"/>
          <w:sz w:val="22"/>
        </w:rPr>
        <w:t>の担当から外すように配慮します</w:t>
      </w:r>
      <w:r w:rsidR="00EC2764">
        <w:rPr>
          <w:rStyle w:val="ac"/>
          <w:rFonts w:ascii="ＭＳ Ｐゴシック" w:eastAsia="ＭＳ Ｐゴシック" w:hAnsi="ＭＳ Ｐゴシック"/>
          <w:sz w:val="22"/>
        </w:rPr>
        <w:footnoteReference w:id="41"/>
      </w:r>
      <w:r w:rsidR="00EC2764">
        <w:rPr>
          <w:rFonts w:ascii="ＭＳ Ｐゴシック" w:eastAsia="ＭＳ Ｐゴシック" w:hAnsi="ＭＳ Ｐゴシック" w:hint="eastAsia"/>
          <w:sz w:val="22"/>
        </w:rPr>
        <w:t>。</w:t>
      </w:r>
      <w:r w:rsidR="007226B1" w:rsidRPr="007226B1">
        <w:rPr>
          <w:rFonts w:ascii="ＭＳ Ｐゴシック" w:eastAsia="ＭＳ Ｐゴシック" w:hAnsi="ＭＳ Ｐゴシック" w:hint="eastAsia"/>
          <w:sz w:val="22"/>
        </w:rPr>
        <w:t>ただし</w:t>
      </w:r>
      <w:r w:rsidR="000A0A9A" w:rsidRPr="000A0A9A">
        <w:rPr>
          <w:rFonts w:ascii="ＭＳ Ｐゴシック" w:eastAsia="ＭＳ Ｐゴシック" w:hAnsi="ＭＳ Ｐゴシック" w:hint="eastAsia"/>
          <w:sz w:val="22"/>
        </w:rPr>
        <w:t>発生ユニットで新たに感染者が発生し、ゾーニング期間を延長せざるを得ない場合や、感染者が入院できずに感染ユニットを設置せざるを得ない場合は、「</w:t>
      </w:r>
      <w:r w:rsidR="000A0A9A" w:rsidRPr="000A0A9A">
        <w:rPr>
          <w:rFonts w:ascii="ＭＳ Ｐゴシック" w:eastAsia="ＭＳ Ｐゴシック" w:hAnsi="ＭＳ Ｐゴシック"/>
          <w:sz w:val="22"/>
        </w:rPr>
        <w:t>65歳以下の健康な方で家族の了承を得られた方</w:t>
      </w:r>
      <w:r w:rsidR="007D0C67">
        <w:rPr>
          <w:rFonts w:ascii="ＭＳ Ｐゴシック" w:eastAsia="ＭＳ Ｐゴシック" w:hAnsi="ＭＳ Ｐゴシック" w:hint="eastAsia"/>
          <w:sz w:val="22"/>
        </w:rPr>
        <w:t>（宿泊ホテルを用意）</w:t>
      </w:r>
      <w:r w:rsidR="000A0A9A" w:rsidRPr="000A0A9A">
        <w:rPr>
          <w:rFonts w:ascii="ＭＳ Ｐゴシック" w:eastAsia="ＭＳ Ｐゴシック" w:hAnsi="ＭＳ Ｐゴシック"/>
          <w:sz w:val="22"/>
        </w:rPr>
        <w:t>」から選抜します。</w:t>
      </w:r>
    </w:p>
    <w:p w14:paraId="441DE049" w14:textId="7FB536E3" w:rsidR="003748CB" w:rsidRDefault="003748CB"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〇発生後、濃厚接触等で勤務できなくなる職員の穴をすみやかに埋めるため、初動の応援職員を予め選抜し、交代でオンコール体制を敷いてお</w:t>
      </w:r>
      <w:r w:rsidR="003B2C74">
        <w:rPr>
          <w:rFonts w:ascii="ＭＳ Ｐゴシック" w:eastAsia="ＭＳ Ｐゴシック" w:hAnsi="ＭＳ Ｐゴシック" w:hint="eastAsia"/>
          <w:sz w:val="22"/>
        </w:rPr>
        <w:t>くこと</w:t>
      </w:r>
      <w:r>
        <w:rPr>
          <w:rFonts w:ascii="ＭＳ Ｐゴシック" w:eastAsia="ＭＳ Ｐゴシック" w:hAnsi="ＭＳ Ｐゴシック" w:hint="eastAsia"/>
          <w:sz w:val="22"/>
        </w:rPr>
        <w:t>。</w:t>
      </w:r>
    </w:p>
    <w:p w14:paraId="76921EE5" w14:textId="05678D61" w:rsidR="00912408" w:rsidRPr="0036471A" w:rsidRDefault="007A79D5" w:rsidP="007A79D5">
      <w:pPr>
        <w:ind w:leftChars="202" w:left="424" w:rightChars="514" w:right="1079"/>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w:t>
      </w:r>
      <w:r w:rsidR="00912408" w:rsidRPr="0036471A">
        <w:rPr>
          <w:rFonts w:ascii="ＭＳ ゴシック" w:eastAsia="ＭＳ ゴシック" w:hAnsi="ＭＳ ゴシック" w:hint="eastAsia"/>
          <w:color w:val="0070C0"/>
          <w:sz w:val="22"/>
        </w:rPr>
        <w:t>勤務可能な職員のリストを予め作成</w:t>
      </w:r>
      <w:r w:rsidRPr="0036471A">
        <w:rPr>
          <w:rFonts w:ascii="ＭＳ ゴシック" w:eastAsia="ＭＳ ゴシック" w:hAnsi="ＭＳ ゴシック" w:hint="eastAsia"/>
          <w:color w:val="0070C0"/>
          <w:sz w:val="22"/>
        </w:rPr>
        <w:t>】</w:t>
      </w:r>
    </w:p>
    <w:p w14:paraId="5EB83286" w14:textId="77777777" w:rsidR="00912408" w:rsidRPr="0036471A" w:rsidRDefault="00912408" w:rsidP="007A79D5">
      <w:pPr>
        <w:ind w:leftChars="202" w:left="424" w:rightChars="514" w:right="1079" w:firstLine="210"/>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lastRenderedPageBreak/>
        <w:t>労働条件には、勤務期間の目安や特別手当、交通費や食費の扱い、勤務終了後の特別休暇の有無、加入済みであれば業務災害保険、契約予定の宿泊ホテルなども記載しておくことが望ましい。また、初動に必要な人数を予測し、交代でオンコール体制とすることも検討する。</w:t>
      </w:r>
    </w:p>
    <w:p w14:paraId="66079F38" w14:textId="2D3F2ECB" w:rsidR="00912408" w:rsidRPr="0036471A" w:rsidRDefault="00912408" w:rsidP="007A79D5">
      <w:pPr>
        <w:ind w:leftChars="202" w:left="424" w:rightChars="514" w:right="1079" w:firstLine="210"/>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リストアップされた職員向けに、PPEの着脱訓練だけでなく、N95マスクや不織布ガウンを長時間着用したままの勤務（発汗の程度、マスク装着による皮膚トラブル、視覚・嗅覚・触覚が損なわれた中での介護等を体験しておく）や、濃厚接触者コホートを想定した介護の実技訓練、個室管理の難しい入居者への対応訓練、個室管理・個別対応を入居者と一緒に一日体験するなど、できるだけ実践に近い模擬訓練を繰り返すこと。</w:t>
      </w:r>
    </w:p>
    <w:p w14:paraId="2919F658" w14:textId="640C597F" w:rsidR="003748CB" w:rsidRDefault="00634695"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147600">
        <w:rPr>
          <w:rFonts w:ascii="ＭＳ Ｐゴシック" w:eastAsia="ＭＳ Ｐゴシック" w:hAnsi="ＭＳ Ｐゴシック" w:hint="eastAsia"/>
          <w:sz w:val="22"/>
        </w:rPr>
        <w:t>コホート</w:t>
      </w:r>
      <w:r w:rsidR="00EC2764" w:rsidRPr="00C06031">
        <w:rPr>
          <w:rFonts w:ascii="ＭＳ Ｐゴシック" w:eastAsia="ＭＳ Ｐゴシック" w:hAnsi="ＭＳ Ｐゴシック" w:hint="eastAsia"/>
          <w:sz w:val="22"/>
        </w:rPr>
        <w:t>を担当する職員には</w:t>
      </w:r>
      <w:r w:rsidR="00EC2764">
        <w:rPr>
          <w:rFonts w:ascii="ＭＳ Ｐゴシック" w:eastAsia="ＭＳ Ｐゴシック" w:hAnsi="ＭＳ Ｐゴシック" w:hint="eastAsia"/>
          <w:sz w:val="22"/>
        </w:rPr>
        <w:t>、法人の経営状況をみながら１日５千</w:t>
      </w:r>
      <w:r w:rsidR="00EC2764" w:rsidRPr="00C06031">
        <w:rPr>
          <w:rFonts w:ascii="ＭＳ Ｐゴシック" w:eastAsia="ＭＳ Ｐゴシック" w:hAnsi="ＭＳ Ｐゴシック" w:hint="eastAsia"/>
          <w:sz w:val="22"/>
        </w:rPr>
        <w:t>円</w:t>
      </w:r>
      <w:r w:rsidR="00EC2764">
        <w:rPr>
          <w:rFonts w:ascii="ＭＳ Ｐゴシック" w:eastAsia="ＭＳ Ｐゴシック" w:hAnsi="ＭＳ Ｐゴシック" w:hint="eastAsia"/>
          <w:sz w:val="22"/>
        </w:rPr>
        <w:t>～１万円</w:t>
      </w:r>
      <w:r w:rsidR="00EC2764" w:rsidRPr="00C06031">
        <w:rPr>
          <w:rFonts w:ascii="ＭＳ Ｐゴシック" w:eastAsia="ＭＳ Ｐゴシック" w:hAnsi="ＭＳ Ｐゴシック" w:hint="eastAsia"/>
          <w:sz w:val="22"/>
        </w:rPr>
        <w:t>程度の</w:t>
      </w:r>
      <w:r w:rsidR="00B85980">
        <w:rPr>
          <w:rFonts w:ascii="ＭＳ Ｐゴシック" w:eastAsia="ＭＳ Ｐゴシック" w:hAnsi="ＭＳ Ｐゴシック" w:hint="eastAsia"/>
          <w:sz w:val="22"/>
        </w:rPr>
        <w:t>特別</w:t>
      </w:r>
      <w:r w:rsidR="00EA1BA1">
        <w:rPr>
          <w:rFonts w:ascii="ＭＳ Ｐゴシック" w:eastAsia="ＭＳ Ｐゴシック" w:hAnsi="ＭＳ Ｐゴシック" w:hint="eastAsia"/>
          <w:sz w:val="22"/>
        </w:rPr>
        <w:t>手当</w:t>
      </w:r>
      <w:r w:rsidR="00EC2764">
        <w:rPr>
          <w:rFonts w:ascii="ＭＳ Ｐゴシック" w:eastAsia="ＭＳ Ｐゴシック" w:hAnsi="ＭＳ Ｐゴシック" w:hint="eastAsia"/>
          <w:sz w:val="22"/>
        </w:rPr>
        <w:t>の</w:t>
      </w:r>
      <w:r w:rsidR="00EC2764" w:rsidRPr="00C06031">
        <w:rPr>
          <w:rFonts w:ascii="ＭＳ Ｐゴシック" w:eastAsia="ＭＳ Ｐゴシック" w:hAnsi="ＭＳ Ｐゴシック" w:hint="eastAsia"/>
          <w:sz w:val="22"/>
        </w:rPr>
        <w:t>支給を見込んでいます</w:t>
      </w:r>
      <w:r w:rsidR="00EC2764">
        <w:rPr>
          <w:rStyle w:val="ac"/>
          <w:rFonts w:ascii="ＭＳ Ｐゴシック" w:eastAsia="ＭＳ Ｐゴシック" w:hAnsi="ＭＳ Ｐゴシック"/>
          <w:sz w:val="22"/>
        </w:rPr>
        <w:footnoteReference w:id="42"/>
      </w:r>
      <w:r w:rsidR="00EC2764" w:rsidRPr="00C06031">
        <w:rPr>
          <w:rFonts w:ascii="ＭＳ Ｐゴシック" w:eastAsia="ＭＳ Ｐゴシック" w:hAnsi="ＭＳ Ｐゴシック" w:hint="eastAsia"/>
          <w:sz w:val="22"/>
        </w:rPr>
        <w:t>。</w:t>
      </w:r>
    </w:p>
    <w:p w14:paraId="05441F1A" w14:textId="38B0FD23" w:rsidR="00F3582C" w:rsidRDefault="00634695" w:rsidP="00EC2764">
      <w:pPr>
        <w:rPr>
          <w:rFonts w:ascii="ＭＳ Ｐゴシック" w:eastAsia="ＭＳ Ｐゴシック" w:hAnsi="ＭＳ Ｐゴシック"/>
          <w:sz w:val="22"/>
        </w:rPr>
      </w:pPr>
      <w:bookmarkStart w:id="96" w:name="_Hlk62249861"/>
      <w:r>
        <w:rPr>
          <w:rFonts w:ascii="ＭＳ Ｐゴシック" w:eastAsia="ＭＳ Ｐゴシック" w:hAnsi="ＭＳ Ｐゴシック" w:hint="eastAsia"/>
          <w:sz w:val="22"/>
        </w:rPr>
        <w:t>◆</w:t>
      </w:r>
      <w:r w:rsidR="00B85980" w:rsidRPr="00B85980">
        <w:rPr>
          <w:rFonts w:ascii="ＭＳ Ｐゴシック" w:eastAsia="ＭＳ Ｐゴシック" w:hAnsi="ＭＳ Ｐゴシック" w:hint="eastAsia"/>
          <w:sz w:val="22"/>
        </w:rPr>
        <w:t>コホート担当職員は</w:t>
      </w:r>
      <w:r w:rsidR="00B85980" w:rsidRPr="00B85980">
        <w:rPr>
          <w:rFonts w:ascii="ＭＳ Ｐゴシック" w:eastAsia="ＭＳ Ｐゴシック" w:hAnsi="ＭＳ Ｐゴシック"/>
          <w:sz w:val="22"/>
        </w:rPr>
        <w:t>14日間勤務を原則とし、勤務後は3日以上の特別休暇を付与します。深刻な人員不足に陥った場合は、</w:t>
      </w:r>
      <w:r w:rsidR="00B85980">
        <w:rPr>
          <w:rFonts w:ascii="ＭＳ Ｐゴシック" w:eastAsia="ＭＳ Ｐゴシック" w:hAnsi="ＭＳ Ｐゴシック" w:hint="eastAsia"/>
          <w:sz w:val="22"/>
        </w:rPr>
        <w:t>14日以上の</w:t>
      </w:r>
      <w:r w:rsidR="00B85980" w:rsidRPr="00B85980">
        <w:rPr>
          <w:rFonts w:ascii="ＭＳ Ｐゴシック" w:eastAsia="ＭＳ Ｐゴシック" w:hAnsi="ＭＳ Ｐゴシック"/>
          <w:sz w:val="22"/>
        </w:rPr>
        <w:t>勤務となる可能性もあります。</w:t>
      </w:r>
    </w:p>
    <w:p w14:paraId="3440DDE8" w14:textId="39CBAD09" w:rsidR="00B92461" w:rsidRDefault="00634695" w:rsidP="00B92461">
      <w:pPr>
        <w:pStyle w:val="a3"/>
        <w:rPr>
          <w:rFonts w:ascii="ＭＳ Ｐゴシック" w:eastAsia="ＭＳ Ｐゴシック" w:hAnsi="ＭＳ Ｐゴシック"/>
        </w:rPr>
      </w:pPr>
      <w:bookmarkStart w:id="97" w:name="_Hlk40091258"/>
      <w:bookmarkEnd w:id="96"/>
      <w:r>
        <w:rPr>
          <w:rFonts w:ascii="ＭＳ Ｐゴシック" w:eastAsia="ＭＳ Ｐゴシック" w:hAnsi="ＭＳ Ｐゴシック" w:hint="eastAsia"/>
        </w:rPr>
        <w:t>◆</w:t>
      </w:r>
      <w:r w:rsidR="00B85980">
        <w:rPr>
          <w:rFonts w:ascii="ＭＳ Ｐゴシック" w:eastAsia="ＭＳ Ｐゴシック" w:hAnsi="ＭＳ Ｐゴシック" w:hint="eastAsia"/>
        </w:rPr>
        <w:t>コホート担当職員</w:t>
      </w:r>
      <w:r w:rsidR="00F3582C">
        <w:rPr>
          <w:rFonts w:ascii="ＭＳ Ｐゴシック" w:eastAsia="ＭＳ Ｐゴシック" w:hAnsi="ＭＳ Ｐゴシック" w:hint="eastAsia"/>
        </w:rPr>
        <w:t>の洗濯、シャワー、宿泊などの要望に応えられるように、できるだけ</w:t>
      </w:r>
      <w:r w:rsidR="008811AA">
        <w:rPr>
          <w:rFonts w:ascii="ＭＳ Ｐゴシック" w:eastAsia="ＭＳ Ｐゴシック" w:hAnsi="ＭＳ Ｐゴシック" w:hint="eastAsia"/>
        </w:rPr>
        <w:t>準備</w:t>
      </w:r>
      <w:r w:rsidR="00F3582C">
        <w:rPr>
          <w:rFonts w:ascii="ＭＳ Ｐゴシック" w:eastAsia="ＭＳ Ｐゴシック" w:hAnsi="ＭＳ Ｐゴシック" w:hint="eastAsia"/>
        </w:rPr>
        <w:t>します。その場合、</w:t>
      </w:r>
      <w:r w:rsidR="00B85980">
        <w:rPr>
          <w:rFonts w:ascii="ＭＳ Ｐゴシック" w:eastAsia="ＭＳ Ｐゴシック" w:hAnsi="ＭＳ Ｐゴシック" w:hint="eastAsia"/>
        </w:rPr>
        <w:t>コホート担当職員</w:t>
      </w:r>
      <w:r w:rsidR="00F3582C">
        <w:rPr>
          <w:rFonts w:ascii="ＭＳ Ｐゴシック" w:eastAsia="ＭＳ Ｐゴシック" w:hAnsi="ＭＳ Ｐゴシック" w:hint="eastAsia"/>
        </w:rPr>
        <w:t>と、それ以外の職員との接触や共用を避けるようにします。</w:t>
      </w:r>
      <w:r w:rsidR="00B92461" w:rsidRPr="00EC2764">
        <w:rPr>
          <w:rFonts w:ascii="ＭＳ Ｐゴシック" w:eastAsia="ＭＳ Ｐゴシック" w:hAnsi="ＭＳ Ｐゴシック" w:hint="eastAsia"/>
        </w:rPr>
        <w:t>宿泊中の食事については法人から補助します。</w:t>
      </w:r>
    </w:p>
    <w:p w14:paraId="76A759A7" w14:textId="4710C2A7" w:rsidR="00EC2764" w:rsidRDefault="00634695"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EC2764">
        <w:rPr>
          <w:rFonts w:ascii="ＭＳ Ｐゴシック" w:eastAsia="ＭＳ Ｐゴシック" w:hAnsi="ＭＳ Ｐゴシック" w:hint="eastAsia"/>
          <w:sz w:val="22"/>
        </w:rPr>
        <w:t>看護師やリハビリ職など、介護施設において人員に限りのある職種は</w:t>
      </w:r>
      <w:r w:rsidR="00B92461">
        <w:rPr>
          <w:rFonts w:ascii="ＭＳ Ｐゴシック" w:eastAsia="ＭＳ Ｐゴシック" w:hAnsi="ＭＳ Ｐゴシック" w:hint="eastAsia"/>
          <w:sz w:val="22"/>
        </w:rPr>
        <w:t>発生ユニットや</w:t>
      </w:r>
      <w:r w:rsidR="002269A5">
        <w:rPr>
          <w:rFonts w:ascii="ＭＳ Ｐゴシック" w:eastAsia="ＭＳ Ｐゴシック" w:hAnsi="ＭＳ Ｐゴシック" w:hint="eastAsia"/>
          <w:sz w:val="22"/>
        </w:rPr>
        <w:t>感染ユニット</w:t>
      </w:r>
      <w:r w:rsidR="00B92461">
        <w:rPr>
          <w:rFonts w:ascii="ＭＳ Ｐゴシック" w:eastAsia="ＭＳ Ｐゴシック" w:hAnsi="ＭＳ Ｐゴシック" w:hint="eastAsia"/>
          <w:sz w:val="22"/>
        </w:rPr>
        <w:t>と、未発生のエリアとの</w:t>
      </w:r>
      <w:r w:rsidR="00EC2764">
        <w:rPr>
          <w:rFonts w:ascii="ＭＳ Ｐゴシック" w:eastAsia="ＭＳ Ｐゴシック" w:hAnsi="ＭＳ Ｐゴシック" w:hint="eastAsia"/>
          <w:sz w:val="22"/>
        </w:rPr>
        <w:t>兼務となる</w:t>
      </w:r>
      <w:r w:rsidR="00B92461">
        <w:rPr>
          <w:rFonts w:ascii="ＭＳ Ｐゴシック" w:eastAsia="ＭＳ Ｐゴシック" w:hAnsi="ＭＳ Ｐゴシック" w:hint="eastAsia"/>
          <w:sz w:val="22"/>
        </w:rPr>
        <w:t>可能性があります</w:t>
      </w:r>
      <w:r w:rsidR="00EC2764">
        <w:rPr>
          <w:rFonts w:ascii="ＭＳ Ｐゴシック" w:eastAsia="ＭＳ Ｐゴシック" w:hAnsi="ＭＳ Ｐゴシック" w:hint="eastAsia"/>
          <w:sz w:val="22"/>
        </w:rPr>
        <w:t>。</w:t>
      </w:r>
      <w:r w:rsidR="0008513B">
        <w:rPr>
          <w:rFonts w:ascii="ＭＳ Ｐゴシック" w:eastAsia="ＭＳ Ｐゴシック" w:hAnsi="ＭＳ Ｐゴシック" w:hint="eastAsia"/>
          <w:sz w:val="22"/>
        </w:rPr>
        <w:t>その場合はできるだけ一方の</w:t>
      </w:r>
      <w:r w:rsidR="00B92461">
        <w:rPr>
          <w:rFonts w:ascii="ＭＳ Ｐゴシック" w:eastAsia="ＭＳ Ｐゴシック" w:hAnsi="ＭＳ Ｐゴシック" w:hint="eastAsia"/>
          <w:sz w:val="22"/>
        </w:rPr>
        <w:t>エリア</w:t>
      </w:r>
      <w:r w:rsidR="0008513B">
        <w:rPr>
          <w:rFonts w:ascii="ＭＳ Ｐゴシック" w:eastAsia="ＭＳ Ｐゴシック" w:hAnsi="ＭＳ Ｐゴシック" w:hint="eastAsia"/>
          <w:sz w:val="22"/>
        </w:rPr>
        <w:t>で1日の勤務を終えるようにし、</w:t>
      </w:r>
      <w:r w:rsidR="005A2881">
        <w:rPr>
          <w:rFonts w:ascii="ＭＳ Ｐゴシック" w:eastAsia="ＭＳ Ｐゴシック" w:hAnsi="ＭＳ Ｐゴシック" w:hint="eastAsia"/>
          <w:sz w:val="22"/>
        </w:rPr>
        <w:t>両</w:t>
      </w:r>
      <w:r w:rsidR="00B92461">
        <w:rPr>
          <w:rFonts w:ascii="ＭＳ Ｐゴシック" w:eastAsia="ＭＳ Ｐゴシック" w:hAnsi="ＭＳ Ｐゴシック" w:hint="eastAsia"/>
          <w:sz w:val="22"/>
        </w:rPr>
        <w:t>エリア</w:t>
      </w:r>
      <w:r w:rsidR="005A2881">
        <w:rPr>
          <w:rFonts w:ascii="ＭＳ Ｐゴシック" w:eastAsia="ＭＳ Ｐゴシック" w:hAnsi="ＭＳ Ｐゴシック" w:hint="eastAsia"/>
          <w:sz w:val="22"/>
        </w:rPr>
        <w:t>に出入りせざるを得ないときは</w:t>
      </w:r>
      <w:r w:rsidR="00B92461">
        <w:rPr>
          <w:rFonts w:ascii="ＭＳ Ｐゴシック" w:eastAsia="ＭＳ Ｐゴシック" w:hAnsi="ＭＳ Ｐゴシック" w:hint="eastAsia"/>
          <w:sz w:val="22"/>
        </w:rPr>
        <w:t>未発生のエリア</w:t>
      </w:r>
      <w:r w:rsidR="005A2881" w:rsidRPr="005A2881">
        <w:rPr>
          <w:rFonts w:ascii="ＭＳ Ｐゴシック" w:eastAsia="ＭＳ Ｐゴシック" w:hAnsi="ＭＳ Ｐゴシック"/>
          <w:sz w:val="22"/>
        </w:rPr>
        <w:t>から</w:t>
      </w:r>
      <w:r w:rsidR="00B92461">
        <w:rPr>
          <w:rFonts w:ascii="ＭＳ Ｐゴシック" w:eastAsia="ＭＳ Ｐゴシック" w:hAnsi="ＭＳ Ｐゴシック" w:hint="eastAsia"/>
          <w:sz w:val="22"/>
        </w:rPr>
        <w:t>発生ユニットや</w:t>
      </w:r>
      <w:r w:rsidR="00221B46">
        <w:rPr>
          <w:rFonts w:ascii="ＭＳ Ｐゴシック" w:eastAsia="ＭＳ Ｐゴシック" w:hAnsi="ＭＳ Ｐゴシック" w:hint="eastAsia"/>
          <w:sz w:val="22"/>
        </w:rPr>
        <w:t>感染ユニット</w:t>
      </w:r>
      <w:r w:rsidR="005A2881" w:rsidRPr="005A2881">
        <w:rPr>
          <w:rFonts w:ascii="ＭＳ Ｐゴシック" w:eastAsia="ＭＳ Ｐゴシック" w:hAnsi="ＭＳ Ｐゴシック"/>
          <w:sz w:val="22"/>
        </w:rPr>
        <w:t>に移って1日の勤務を終えるようにシフト</w:t>
      </w:r>
      <w:r w:rsidR="005A2881">
        <w:rPr>
          <w:rFonts w:ascii="ＭＳ Ｐゴシック" w:eastAsia="ＭＳ Ｐゴシック" w:hAnsi="ＭＳ Ｐゴシック" w:hint="eastAsia"/>
          <w:sz w:val="22"/>
        </w:rPr>
        <w:t>を組みます。</w:t>
      </w:r>
    </w:p>
    <w:bookmarkEnd w:id="97"/>
    <w:p w14:paraId="26E2B5CE" w14:textId="7EBE0563" w:rsidR="00EC2764" w:rsidRDefault="00634695"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B92461">
        <w:rPr>
          <w:rFonts w:ascii="ＭＳ Ｐゴシック" w:eastAsia="ＭＳ Ｐゴシック" w:hAnsi="ＭＳ Ｐゴシック" w:hint="eastAsia"/>
          <w:sz w:val="22"/>
        </w:rPr>
        <w:t>発生</w:t>
      </w:r>
      <w:r w:rsidR="00EC2764" w:rsidRPr="00AB2F63">
        <w:rPr>
          <w:rFonts w:ascii="ＭＳ Ｐゴシック" w:eastAsia="ＭＳ Ｐゴシック" w:hAnsi="ＭＳ Ｐゴシック"/>
          <w:sz w:val="22"/>
        </w:rPr>
        <w:t>施設の</w:t>
      </w:r>
      <w:r w:rsidR="00B92461">
        <w:rPr>
          <w:rFonts w:ascii="ＭＳ Ｐゴシック" w:eastAsia="ＭＳ Ｐゴシック" w:hAnsi="ＭＳ Ｐゴシック" w:hint="eastAsia"/>
          <w:sz w:val="22"/>
        </w:rPr>
        <w:t>介護</w:t>
      </w:r>
      <w:r w:rsidR="00EC2764" w:rsidRPr="00AB2F63">
        <w:rPr>
          <w:rFonts w:ascii="ＭＳ Ｐゴシック" w:eastAsia="ＭＳ Ｐゴシック" w:hAnsi="ＭＳ Ｐゴシック"/>
          <w:sz w:val="22"/>
        </w:rPr>
        <w:t>を担当していた職員</w:t>
      </w:r>
      <w:r w:rsidR="00B92461">
        <w:rPr>
          <w:rFonts w:ascii="ＭＳ Ｐゴシック" w:eastAsia="ＭＳ Ｐゴシック" w:hAnsi="ＭＳ Ｐゴシック" w:hint="eastAsia"/>
          <w:sz w:val="22"/>
        </w:rPr>
        <w:t>で</w:t>
      </w:r>
      <w:r w:rsidR="00B85980">
        <w:rPr>
          <w:rFonts w:ascii="ＭＳ Ｐゴシック" w:eastAsia="ＭＳ Ｐゴシック" w:hAnsi="ＭＳ Ｐゴシック" w:hint="eastAsia"/>
          <w:sz w:val="22"/>
        </w:rPr>
        <w:t>コホート担当職員</w:t>
      </w:r>
      <w:r w:rsidR="00B92461">
        <w:rPr>
          <w:rFonts w:ascii="ＭＳ Ｐゴシック" w:eastAsia="ＭＳ Ｐゴシック" w:hAnsi="ＭＳ Ｐゴシック" w:hint="eastAsia"/>
          <w:sz w:val="22"/>
        </w:rPr>
        <w:t>の配慮基準に該当する場合は、応援職員を出した未発生の施設の補充に入</w:t>
      </w:r>
      <w:r w:rsidR="00ED0692">
        <w:rPr>
          <w:rFonts w:ascii="ＭＳ Ｐゴシック" w:eastAsia="ＭＳ Ｐゴシック" w:hAnsi="ＭＳ Ｐゴシック" w:hint="eastAsia"/>
          <w:sz w:val="22"/>
        </w:rPr>
        <w:t>ります</w:t>
      </w:r>
      <w:r w:rsidR="00EC2764" w:rsidRPr="00AB2F63">
        <w:rPr>
          <w:rFonts w:ascii="ＭＳ Ｐゴシック" w:eastAsia="ＭＳ Ｐゴシック" w:hAnsi="ＭＳ Ｐゴシック"/>
          <w:sz w:val="22"/>
        </w:rPr>
        <w:t>。</w:t>
      </w:r>
    </w:p>
    <w:p w14:paraId="1EF66170" w14:textId="77777777" w:rsidR="007672D0" w:rsidRDefault="007672D0" w:rsidP="007672D0">
      <w:pPr>
        <w:rPr>
          <w:rFonts w:ascii="ＭＳ Ｐゴシック" w:eastAsia="ＭＳ Ｐゴシック" w:hAnsi="ＭＳ Ｐゴシック"/>
          <w:sz w:val="22"/>
        </w:rPr>
      </w:pPr>
      <w:r w:rsidRPr="006B46EF">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コホート</w:t>
      </w:r>
      <w:r w:rsidRPr="006B46EF">
        <w:rPr>
          <w:rFonts w:ascii="ＭＳ Ｐゴシック" w:eastAsia="ＭＳ Ｐゴシック" w:hAnsi="ＭＳ Ｐゴシック" w:hint="eastAsia"/>
          <w:sz w:val="22"/>
        </w:rPr>
        <w:t>を担当する</w:t>
      </w:r>
      <w:r w:rsidRPr="006B46EF">
        <w:rPr>
          <w:rFonts w:ascii="ＭＳ Ｐゴシック" w:eastAsia="ＭＳ Ｐゴシック" w:hAnsi="ＭＳ Ｐゴシック"/>
          <w:sz w:val="22"/>
        </w:rPr>
        <w:t>職員</w:t>
      </w:r>
      <w:r w:rsidRPr="006B46EF">
        <w:rPr>
          <w:rFonts w:ascii="ＭＳ Ｐゴシック" w:eastAsia="ＭＳ Ｐゴシック" w:hAnsi="ＭＳ Ｐゴシック" w:hint="eastAsia"/>
          <w:sz w:val="22"/>
        </w:rPr>
        <w:t>がレッドゾーンに入る際は、必要な感染防護具を着用した上で活動</w:t>
      </w:r>
      <w:r>
        <w:rPr>
          <w:rFonts w:ascii="ＭＳ Ｐゴシック" w:eastAsia="ＭＳ Ｐゴシック" w:hAnsi="ＭＳ Ｐゴシック" w:hint="eastAsia"/>
          <w:sz w:val="22"/>
        </w:rPr>
        <w:t>する</w:t>
      </w:r>
      <w:r w:rsidRPr="006B46EF">
        <w:rPr>
          <w:rFonts w:ascii="ＭＳ Ｐゴシック" w:eastAsia="ＭＳ Ｐゴシック" w:hAnsi="ＭＳ Ｐゴシック" w:hint="eastAsia"/>
          <w:sz w:val="22"/>
        </w:rPr>
        <w:t>。職員は、予め決められたもの以外をレッドゾーンに持ち込まないこと（時計や携帯電話は不可）。レッドゾーンから持ち出すものについては消毒が必要。</w:t>
      </w:r>
    </w:p>
    <w:p w14:paraId="6D04C992" w14:textId="77777777" w:rsidR="007672D0" w:rsidRDefault="007672D0" w:rsidP="007672D0">
      <w:pPr>
        <w:rPr>
          <w:rFonts w:ascii="ＭＳ Ｐゴシック" w:eastAsia="ＭＳ Ｐゴシック" w:hAnsi="ＭＳ Ｐゴシック"/>
          <w:sz w:val="22"/>
        </w:rPr>
      </w:pPr>
      <w:bookmarkStart w:id="98" w:name="_Hlk38816727"/>
      <w:bookmarkStart w:id="99" w:name="_Hlk40098964"/>
      <w:r>
        <w:rPr>
          <w:rFonts w:ascii="ＭＳ Ｐゴシック" w:eastAsia="ＭＳ Ｐゴシック" w:hAnsi="ＭＳ Ｐゴシック" w:hint="eastAsia"/>
          <w:sz w:val="22"/>
        </w:rPr>
        <w:t>◆コホートの担当職員は職場でもプライベートでも非感染者を担当する職員との接触（会話や会食）を避ける。職場では出入口を分け（非常階段や勝手口の利用、ロープで分けるなど）、食事をする場所やトイレも分ける。挨拶や会話も電話やライン等を活用し、会う場合でも距離エチケットと声エチケットを守ること。</w:t>
      </w:r>
      <w:bookmarkEnd w:id="98"/>
      <w:bookmarkEnd w:id="99"/>
    </w:p>
    <w:p w14:paraId="6316928F" w14:textId="5A47A42F" w:rsidR="000A0A9A" w:rsidRPr="000A0A9A" w:rsidRDefault="000A0A9A" w:rsidP="000A0A9A">
      <w:pPr>
        <w:rPr>
          <w:rFonts w:ascii="ＭＳ Ｐゴシック" w:eastAsia="ＭＳ Ｐゴシック" w:hAnsi="ＭＳ Ｐゴシック"/>
          <w:sz w:val="22"/>
        </w:rPr>
      </w:pPr>
      <w:r w:rsidRPr="000A0A9A">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コホー</w:t>
      </w:r>
      <w:r w:rsidR="003F11A0">
        <w:rPr>
          <w:rFonts w:ascii="ＭＳ Ｐゴシック" w:eastAsia="ＭＳ Ｐゴシック" w:hAnsi="ＭＳ Ｐゴシック" w:hint="eastAsia"/>
          <w:sz w:val="22"/>
        </w:rPr>
        <w:t>トの</w:t>
      </w:r>
      <w:r w:rsidRPr="000A0A9A">
        <w:rPr>
          <w:rFonts w:ascii="ＭＳ Ｐゴシック" w:eastAsia="ＭＳ Ｐゴシック" w:hAnsi="ＭＳ Ｐゴシック"/>
          <w:sz w:val="22"/>
        </w:rPr>
        <w:t>担当職員</w:t>
      </w:r>
      <w:r w:rsidR="00462F3A">
        <w:rPr>
          <w:rFonts w:ascii="ＭＳ Ｐゴシック" w:eastAsia="ＭＳ Ｐゴシック" w:hAnsi="ＭＳ Ｐゴシック" w:hint="eastAsia"/>
          <w:sz w:val="22"/>
        </w:rPr>
        <w:t>は、勤務体験後の「気づきと学び」について</w:t>
      </w:r>
      <w:r w:rsidRPr="000A0A9A">
        <w:rPr>
          <w:rFonts w:ascii="ＭＳ Ｐゴシック" w:eastAsia="ＭＳ Ｐゴシック" w:hAnsi="ＭＳ Ｐゴシック"/>
          <w:sz w:val="22"/>
        </w:rPr>
        <w:t>、</w:t>
      </w:r>
      <w:r w:rsidR="00462F3A">
        <w:rPr>
          <w:rFonts w:ascii="ＭＳ Ｐゴシック" w:eastAsia="ＭＳ Ｐゴシック" w:hAnsi="ＭＳ Ｐゴシック" w:hint="eastAsia"/>
          <w:sz w:val="22"/>
        </w:rPr>
        <w:t>休日ごとに報告をお願いします（任意）。</w:t>
      </w:r>
      <w:r w:rsidRPr="000A0A9A">
        <w:rPr>
          <w:rFonts w:ascii="ＭＳ Ｐゴシック" w:eastAsia="ＭＳ Ｐゴシック" w:hAnsi="ＭＳ Ｐゴシック"/>
          <w:sz w:val="22"/>
        </w:rPr>
        <w:t>緊急</w:t>
      </w:r>
      <w:r w:rsidR="00462F3A">
        <w:rPr>
          <w:rFonts w:ascii="ＭＳ Ｐゴシック" w:eastAsia="ＭＳ Ｐゴシック" w:hAnsi="ＭＳ Ｐゴシック" w:hint="eastAsia"/>
          <w:sz w:val="22"/>
        </w:rPr>
        <w:t>の</w:t>
      </w:r>
      <w:r w:rsidRPr="000A0A9A">
        <w:rPr>
          <w:rFonts w:ascii="ＭＳ Ｐゴシック" w:eastAsia="ＭＳ Ｐゴシック" w:hAnsi="ＭＳ Ｐゴシック"/>
          <w:sz w:val="22"/>
        </w:rPr>
        <w:t>報告や提案は随時</w:t>
      </w:r>
      <w:r w:rsidR="00462F3A">
        <w:rPr>
          <w:rFonts w:ascii="ＭＳ Ｐゴシック" w:eastAsia="ＭＳ Ｐゴシック" w:hAnsi="ＭＳ Ｐゴシック" w:hint="eastAsia"/>
          <w:sz w:val="22"/>
        </w:rPr>
        <w:t>ご報告ください。</w:t>
      </w:r>
    </w:p>
    <w:p w14:paraId="342E4BCB" w14:textId="630B0EDE" w:rsidR="000A0A9A" w:rsidRPr="000A0A9A" w:rsidRDefault="000A0A9A" w:rsidP="000A0A9A">
      <w:pPr>
        <w:rPr>
          <w:rFonts w:ascii="ＭＳ Ｐゴシック" w:eastAsia="ＭＳ Ｐゴシック" w:hAnsi="ＭＳ Ｐゴシック"/>
          <w:sz w:val="22"/>
        </w:rPr>
      </w:pPr>
      <w:r w:rsidRPr="000A0A9A">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コホー</w:t>
      </w:r>
      <w:r w:rsidR="003F11A0">
        <w:rPr>
          <w:rFonts w:ascii="ＭＳ Ｐゴシック" w:eastAsia="ＭＳ Ｐゴシック" w:hAnsi="ＭＳ Ｐゴシック" w:hint="eastAsia"/>
          <w:sz w:val="22"/>
        </w:rPr>
        <w:t>トの</w:t>
      </w:r>
      <w:r w:rsidRPr="000A0A9A">
        <w:rPr>
          <w:rFonts w:ascii="ＭＳ Ｐゴシック" w:eastAsia="ＭＳ Ｐゴシック" w:hAnsi="ＭＳ Ｐゴシック"/>
          <w:sz w:val="22"/>
        </w:rPr>
        <w:t>担当</w:t>
      </w:r>
      <w:r w:rsidR="00462F3A">
        <w:rPr>
          <w:rFonts w:ascii="ＭＳ Ｐゴシック" w:eastAsia="ＭＳ Ｐゴシック" w:hAnsi="ＭＳ Ｐゴシック" w:hint="eastAsia"/>
          <w:sz w:val="22"/>
        </w:rPr>
        <w:t>職員</w:t>
      </w:r>
      <w:r w:rsidRPr="000A0A9A">
        <w:rPr>
          <w:rFonts w:ascii="ＭＳ Ｐゴシック" w:eastAsia="ＭＳ Ｐゴシック" w:hAnsi="ＭＳ Ｐゴシック"/>
          <w:sz w:val="22"/>
        </w:rPr>
        <w:t>には、1週間ごとにストレスチェック（無記名）を実施します。</w:t>
      </w:r>
    </w:p>
    <w:p w14:paraId="746DE5EC" w14:textId="6089D81D" w:rsidR="00B92461" w:rsidRDefault="00634695" w:rsidP="00057801">
      <w:pPr>
        <w:pStyle w:val="a3"/>
        <w:rPr>
          <w:rFonts w:ascii="ＭＳ Ｐゴシック" w:eastAsia="ＭＳ Ｐゴシック" w:hAnsi="ＭＳ Ｐゴシック"/>
        </w:rPr>
      </w:pPr>
      <w:bookmarkStart w:id="100" w:name="_Hlk40098155"/>
      <w:bookmarkStart w:id="101" w:name="_Hlk40102935"/>
      <w:r>
        <w:rPr>
          <w:rFonts w:ascii="ＭＳ Ｐゴシック" w:eastAsia="ＭＳ Ｐゴシック" w:hAnsi="ＭＳ Ｐゴシック" w:hint="eastAsia"/>
        </w:rPr>
        <w:t>◆</w:t>
      </w:r>
      <w:r w:rsidR="00B92461">
        <w:rPr>
          <w:rFonts w:ascii="ＭＳ Ｐゴシック" w:eastAsia="ＭＳ Ｐゴシック" w:hAnsi="ＭＳ Ｐゴシック" w:hint="eastAsia"/>
        </w:rPr>
        <w:t>万一、</w:t>
      </w:r>
      <w:r w:rsidR="00F84B3D" w:rsidRPr="00EC2764">
        <w:rPr>
          <w:rFonts w:ascii="ＭＳ Ｐゴシック" w:eastAsia="ＭＳ Ｐゴシック" w:hAnsi="ＭＳ Ｐゴシック" w:hint="eastAsia"/>
        </w:rPr>
        <w:t>職員が</w:t>
      </w:r>
      <w:r w:rsidR="00B92461">
        <w:rPr>
          <w:rFonts w:ascii="ＭＳ Ｐゴシック" w:eastAsia="ＭＳ Ｐゴシック" w:hAnsi="ＭＳ Ｐゴシック" w:hint="eastAsia"/>
        </w:rPr>
        <w:t>感染し、</w:t>
      </w:r>
      <w:r>
        <w:rPr>
          <w:rFonts w:ascii="ＭＳ Ｐゴシック" w:eastAsia="ＭＳ Ｐゴシック" w:hAnsi="ＭＳ Ｐゴシック" w:hint="eastAsia"/>
        </w:rPr>
        <w:t>軽症で入院の適応がなく、また宿泊療養施設が満床などのために使えず、</w:t>
      </w:r>
      <w:r w:rsidR="00F84B3D" w:rsidRPr="00EC2764">
        <w:rPr>
          <w:rFonts w:ascii="ＭＳ Ｐゴシック" w:eastAsia="ＭＳ Ｐゴシック" w:hAnsi="ＭＳ Ｐゴシック" w:hint="eastAsia"/>
        </w:rPr>
        <w:t>自治体の指示で自宅待機となった場合は、その職員</w:t>
      </w:r>
      <w:r w:rsidR="00400212">
        <w:rPr>
          <w:rFonts w:ascii="ＭＳ Ｐゴシック" w:eastAsia="ＭＳ Ｐゴシック" w:hAnsi="ＭＳ Ｐゴシック" w:hint="eastAsia"/>
        </w:rPr>
        <w:t>の</w:t>
      </w:r>
      <w:r w:rsidR="00F84B3D" w:rsidRPr="00EC2764">
        <w:rPr>
          <w:rFonts w:ascii="ＭＳ Ｐゴシック" w:eastAsia="ＭＳ Ｐゴシック" w:hAnsi="ＭＳ Ｐゴシック" w:hint="eastAsia"/>
        </w:rPr>
        <w:t>希望があ</w:t>
      </w:r>
      <w:r w:rsidR="00400212">
        <w:rPr>
          <w:rFonts w:ascii="ＭＳ Ｐゴシック" w:eastAsia="ＭＳ Ｐゴシック" w:hAnsi="ＭＳ Ｐゴシック" w:hint="eastAsia"/>
        </w:rPr>
        <w:t>れば</w:t>
      </w:r>
      <w:r w:rsidR="00FF217A">
        <w:rPr>
          <w:rFonts w:ascii="ＭＳ Ｐゴシック" w:eastAsia="ＭＳ Ｐゴシック" w:hAnsi="ＭＳ Ｐゴシック" w:hint="eastAsia"/>
        </w:rPr>
        <w:t>、</w:t>
      </w:r>
      <w:r w:rsidR="00400212">
        <w:rPr>
          <w:rFonts w:ascii="ＭＳ Ｐゴシック" w:eastAsia="ＭＳ Ｐゴシック" w:hAnsi="ＭＳ Ｐゴシック" w:hint="eastAsia"/>
        </w:rPr>
        <w:t>職員と法人で自治体</w:t>
      </w:r>
      <w:r w:rsidR="00F84B3D" w:rsidRPr="00EC2764">
        <w:rPr>
          <w:rFonts w:ascii="ＭＳ Ｐゴシック" w:eastAsia="ＭＳ Ｐゴシック" w:hAnsi="ＭＳ Ｐゴシック" w:hint="eastAsia"/>
        </w:rPr>
        <w:t>の許可を得</w:t>
      </w:r>
      <w:r>
        <w:rPr>
          <w:rFonts w:ascii="ＭＳ Ｐゴシック" w:eastAsia="ＭＳ Ｐゴシック" w:hAnsi="ＭＳ Ｐゴシック" w:hint="eastAsia"/>
        </w:rPr>
        <w:t>た上で</w:t>
      </w:r>
      <w:r w:rsidR="00FF217A">
        <w:rPr>
          <w:rFonts w:ascii="ＭＳ Ｐゴシック" w:eastAsia="ＭＳ Ｐゴシック" w:hAnsi="ＭＳ Ｐゴシック" w:hint="eastAsia"/>
        </w:rPr>
        <w:t>、</w:t>
      </w:r>
      <w:r w:rsidR="00221B46">
        <w:rPr>
          <w:rFonts w:ascii="ＭＳ Ｐゴシック" w:eastAsia="ＭＳ Ｐゴシック" w:hAnsi="ＭＳ Ｐゴシック" w:hint="eastAsia"/>
        </w:rPr>
        <w:t>感染ユニット</w:t>
      </w:r>
      <w:r w:rsidR="00F84B3D" w:rsidRPr="00EC2764">
        <w:rPr>
          <w:rFonts w:ascii="ＭＳ Ｐゴシック" w:eastAsia="ＭＳ Ｐゴシック" w:hAnsi="ＭＳ Ｐゴシック" w:hint="eastAsia"/>
        </w:rPr>
        <w:t>に宿泊スペースを確保します。</w:t>
      </w:r>
      <w:r w:rsidR="006B46EF">
        <w:rPr>
          <w:rFonts w:ascii="ＭＳ Ｐゴシック" w:eastAsia="ＭＳ Ｐゴシック" w:hAnsi="ＭＳ Ｐゴシック" w:hint="eastAsia"/>
        </w:rPr>
        <w:t>なお、前述（p15）のように、</w:t>
      </w:r>
      <w:r w:rsidR="006B46EF" w:rsidRPr="006B46EF">
        <w:rPr>
          <w:rFonts w:ascii="ＭＳ Ｐゴシック" w:eastAsia="ＭＳ Ｐゴシック" w:hAnsi="ＭＳ Ｐゴシック"/>
        </w:rPr>
        <w:t>軽症・重症に関わらず感染者の8割は他人に感染させ</w:t>
      </w:r>
      <w:r w:rsidR="006B46EF" w:rsidRPr="006B46EF">
        <w:rPr>
          <w:rFonts w:ascii="ＭＳ Ｐゴシック" w:eastAsia="ＭＳ Ｐゴシック" w:hAnsi="ＭＳ Ｐゴシック" w:hint="eastAsia"/>
        </w:rPr>
        <w:t>ません</w:t>
      </w:r>
      <w:r w:rsidR="006B46EF" w:rsidRPr="006B46EF">
        <w:rPr>
          <w:rFonts w:ascii="ＭＳ Ｐゴシック" w:eastAsia="ＭＳ Ｐゴシック" w:hAnsi="ＭＳ Ｐゴシック"/>
        </w:rPr>
        <w:t>。感染者と接触しても1～5％しか感染し</w:t>
      </w:r>
      <w:r w:rsidR="006B46EF" w:rsidRPr="006B46EF">
        <w:rPr>
          <w:rFonts w:ascii="ＭＳ Ｐゴシック" w:eastAsia="ＭＳ Ｐゴシック" w:hAnsi="ＭＳ Ｐゴシック" w:hint="eastAsia"/>
        </w:rPr>
        <w:t>ません</w:t>
      </w:r>
      <w:r w:rsidR="006B46EF" w:rsidRPr="006B46EF">
        <w:rPr>
          <w:rFonts w:ascii="ＭＳ Ｐゴシック" w:eastAsia="ＭＳ Ｐゴシック" w:hAnsi="ＭＳ Ｐゴシック"/>
        </w:rPr>
        <w:t>。</w:t>
      </w:r>
    </w:p>
    <w:p w14:paraId="2334B577" w14:textId="2D060C06" w:rsidR="00ED0692" w:rsidRDefault="003F11A0" w:rsidP="00057801">
      <w:pPr>
        <w:pStyle w:val="a3"/>
        <w:rPr>
          <w:rFonts w:ascii="ＭＳ Ｐゴシック" w:eastAsia="ＭＳ Ｐゴシック" w:hAnsi="ＭＳ Ｐゴシック"/>
        </w:rPr>
      </w:pPr>
      <w:r w:rsidRPr="003F11A0">
        <w:rPr>
          <w:rFonts w:ascii="ＭＳ Ｐゴシック" w:eastAsia="ＭＳ Ｐゴシック" w:hAnsi="ＭＳ Ｐゴシック" w:hint="eastAsia"/>
        </w:rPr>
        <w:lastRenderedPageBreak/>
        <w:t>◆コホートを担当する職員間で情報を共有するため、</w:t>
      </w:r>
      <w:r w:rsidR="00147600">
        <w:rPr>
          <w:rFonts w:ascii="ＭＳ Ｐゴシック" w:eastAsia="ＭＳ Ｐゴシック" w:hAnsi="ＭＳ Ｐゴシック" w:hint="eastAsia"/>
        </w:rPr>
        <w:t>感染対策本部</w:t>
      </w:r>
      <w:r w:rsidRPr="003F11A0">
        <w:rPr>
          <w:rFonts w:ascii="ＭＳ Ｐゴシック" w:eastAsia="ＭＳ Ｐゴシック" w:hAnsi="ＭＳ Ｐゴシック" w:hint="eastAsia"/>
        </w:rPr>
        <w:t>設置と同時にコホートを担当する</w:t>
      </w:r>
      <w:r w:rsidR="00147600">
        <w:rPr>
          <w:rFonts w:ascii="ＭＳ Ｐゴシック" w:eastAsia="ＭＳ Ｐゴシック" w:hAnsi="ＭＳ Ｐゴシック" w:hint="eastAsia"/>
        </w:rPr>
        <w:t>職員全員の</w:t>
      </w:r>
      <w:r w:rsidRPr="003F11A0">
        <w:rPr>
          <w:rFonts w:ascii="ＭＳ Ｐゴシック" w:eastAsia="ＭＳ Ｐゴシック" w:hAnsi="ＭＳ Ｐゴシック"/>
        </w:rPr>
        <w:t>MLを作成する。名称は、</w:t>
      </w:r>
      <w:proofErr w:type="spellStart"/>
      <w:r w:rsidRPr="003F11A0">
        <w:rPr>
          <w:rFonts w:ascii="ＭＳ Ｐゴシック" w:eastAsia="ＭＳ Ｐゴシック" w:hAnsi="ＭＳ Ｐゴシック"/>
        </w:rPr>
        <w:t>mlsp</w:t>
      </w:r>
      <w:proofErr w:type="spellEnd"/>
      <w:r w:rsidRPr="003F11A0">
        <w:rPr>
          <w:rFonts w:ascii="ＭＳ Ｐゴシック" w:eastAsia="ＭＳ Ｐゴシック" w:hAnsi="ＭＳ Ｐゴシック"/>
        </w:rPr>
        <w:t>の次に第一例のPCR陽性が判明した年月日とする</w:t>
      </w:r>
      <w:r>
        <w:rPr>
          <w:rFonts w:ascii="ＭＳ Ｐゴシック" w:eastAsia="ＭＳ Ｐゴシック" w:hAnsi="ＭＳ Ｐゴシック" w:hint="eastAsia"/>
        </w:rPr>
        <w:t>（</w:t>
      </w:r>
      <w:r w:rsidRPr="003F11A0">
        <w:rPr>
          <w:rFonts w:ascii="ＭＳ Ｐゴシック" w:eastAsia="ＭＳ Ｐゴシック" w:hAnsi="ＭＳ Ｐゴシック"/>
        </w:rPr>
        <w:t>210110に判明した例では、</w:t>
      </w:r>
      <w:r w:rsidR="00733BE4">
        <w:fldChar w:fldCharType="begin"/>
      </w:r>
      <w:r w:rsidR="00733BE4">
        <w:instrText xml:space="preserve"> HYPERLINK "mailto:mlsp210110@izuminomori.jp" </w:instrText>
      </w:r>
      <w:r w:rsidR="00733BE4">
        <w:fldChar w:fldCharType="separate"/>
      </w:r>
      <w:r w:rsidRPr="00C86767">
        <w:rPr>
          <w:rStyle w:val="ad"/>
          <w:rFonts w:ascii="ＭＳ Ｐゴシック" w:eastAsia="ＭＳ Ｐゴシック" w:hAnsi="ＭＳ Ｐゴシック"/>
        </w:rPr>
        <w:t>mlsp210110@izuminomori.jp</w:t>
      </w:r>
      <w:r w:rsidR="00733BE4">
        <w:rPr>
          <w:rStyle w:val="ad"/>
          <w:rFonts w:ascii="ＭＳ Ｐゴシック" w:eastAsia="ＭＳ Ｐゴシック" w:hAnsi="ＭＳ Ｐゴシック"/>
        </w:rPr>
        <w:fldChar w:fldCharType="end"/>
      </w:r>
      <w:r>
        <w:rPr>
          <w:rFonts w:ascii="ＭＳ Ｐゴシック" w:eastAsia="ＭＳ Ｐゴシック" w:hAnsi="ＭＳ Ｐゴシック" w:hint="eastAsia"/>
        </w:rPr>
        <w:t xml:space="preserve"> ）。</w:t>
      </w:r>
    </w:p>
    <w:p w14:paraId="6698D7AA" w14:textId="1613DE47" w:rsidR="0036471A" w:rsidRDefault="0036471A" w:rsidP="0036471A">
      <w:pPr>
        <w:ind w:leftChars="201" w:left="422" w:firstLine="2"/>
        <w:rPr>
          <w:rFonts w:ascii="ＭＳ ゴシック" w:eastAsia="ＭＳ ゴシック" w:hAnsi="ＭＳ ゴシック"/>
          <w:color w:val="0070C0"/>
          <w:szCs w:val="21"/>
        </w:rPr>
      </w:pPr>
      <w:r>
        <w:rPr>
          <w:rFonts w:ascii="ＭＳ ゴシック" w:eastAsia="ＭＳ ゴシック" w:hAnsi="ＭＳ ゴシック" w:hint="eastAsia"/>
          <w:color w:val="0070C0"/>
          <w:szCs w:val="21"/>
        </w:rPr>
        <w:t>【対策本部を設置】</w:t>
      </w:r>
    </w:p>
    <w:p w14:paraId="10967A4A" w14:textId="36D3C5D2" w:rsidR="0036471A" w:rsidRDefault="0036471A" w:rsidP="0036471A">
      <w:pPr>
        <w:ind w:leftChars="201" w:left="422" w:firstLine="2"/>
        <w:rPr>
          <w:rFonts w:ascii="ＭＳ ゴシック" w:eastAsia="ＭＳ ゴシック" w:hAnsi="ＭＳ ゴシック"/>
          <w:color w:val="0070C0"/>
          <w:szCs w:val="21"/>
        </w:rPr>
      </w:pPr>
      <w:r>
        <w:rPr>
          <w:rFonts w:ascii="ＭＳ ゴシック" w:eastAsia="ＭＳ ゴシック" w:hAnsi="ＭＳ ゴシック" w:hint="eastAsia"/>
          <w:color w:val="0070C0"/>
          <w:szCs w:val="21"/>
        </w:rPr>
        <w:t xml:space="preserve">　可能であればZoomを使用。午前と午後に、現場から有症状者の報告を受けた後に開催する（たとえば報告が9時と15時なら、本部会議は10時と17時）。</w:t>
      </w:r>
    </w:p>
    <w:p w14:paraId="38B2176A" w14:textId="6117313F" w:rsidR="0036471A" w:rsidRPr="0036471A" w:rsidRDefault="0036471A" w:rsidP="0036471A">
      <w:pPr>
        <w:ind w:leftChars="201" w:left="422" w:firstLine="2"/>
        <w:rPr>
          <w:rFonts w:ascii="ＭＳ ゴシック" w:eastAsia="ＭＳ ゴシック" w:hAnsi="ＭＳ ゴシック"/>
          <w:color w:val="0070C0"/>
          <w:szCs w:val="21"/>
        </w:rPr>
      </w:pPr>
      <w:r>
        <w:rPr>
          <w:rFonts w:ascii="ＭＳ ゴシック" w:eastAsia="ＭＳ ゴシック" w:hAnsi="ＭＳ ゴシック" w:hint="eastAsia"/>
          <w:color w:val="0070C0"/>
          <w:szCs w:val="21"/>
        </w:rPr>
        <w:t>【</w:t>
      </w:r>
      <w:r w:rsidRPr="0036471A">
        <w:rPr>
          <w:rFonts w:ascii="ＭＳ ゴシック" w:eastAsia="ＭＳ ゴシック" w:hAnsi="ＭＳ ゴシック" w:hint="eastAsia"/>
          <w:color w:val="0070C0"/>
          <w:szCs w:val="21"/>
        </w:rPr>
        <w:t>利用者、家族、関係者への連絡と情報公開</w:t>
      </w:r>
      <w:r>
        <w:rPr>
          <w:rFonts w:ascii="ＭＳ ゴシック" w:eastAsia="ＭＳ ゴシック" w:hAnsi="ＭＳ ゴシック" w:hint="eastAsia"/>
          <w:color w:val="0070C0"/>
          <w:szCs w:val="21"/>
        </w:rPr>
        <w:t>】</w:t>
      </w:r>
    </w:p>
    <w:p w14:paraId="7558D916" w14:textId="46A5C6DC" w:rsidR="0036471A" w:rsidRDefault="0036471A" w:rsidP="00981F72">
      <w:pPr>
        <w:ind w:leftChars="201" w:left="422" w:firstLine="145"/>
        <w:rPr>
          <w:rFonts w:ascii="ＭＳ ゴシック" w:eastAsia="ＭＳ ゴシック" w:hAnsi="ＭＳ ゴシック"/>
          <w:color w:val="0070C0"/>
          <w:szCs w:val="21"/>
        </w:rPr>
      </w:pPr>
      <w:r w:rsidRPr="0036471A">
        <w:rPr>
          <w:rFonts w:ascii="ＭＳ ゴシック" w:eastAsia="ＭＳ ゴシック" w:hAnsi="ＭＳ ゴシック" w:hint="eastAsia"/>
          <w:color w:val="0070C0"/>
          <w:szCs w:val="21"/>
        </w:rPr>
        <w:t>事業の継続については保健所の指示に従う。利用者、その家族、連携医療機関、ケアマネ、地域の介護事業所、関係機関、関係業者等に連絡し、原則として</w:t>
      </w:r>
      <w:r>
        <w:rPr>
          <w:rFonts w:ascii="ＭＳ ゴシック" w:eastAsia="ＭＳ ゴシック" w:hAnsi="ＭＳ ゴシック" w:hint="eastAsia"/>
          <w:color w:val="0070C0"/>
          <w:szCs w:val="21"/>
        </w:rPr>
        <w:t>FAX、</w:t>
      </w:r>
      <w:r w:rsidRPr="0036471A">
        <w:rPr>
          <w:rFonts w:ascii="ＭＳ ゴシック" w:eastAsia="ＭＳ ゴシック" w:hAnsi="ＭＳ ゴシック"/>
          <w:color w:val="0070C0"/>
          <w:szCs w:val="21"/>
        </w:rPr>
        <w:t>HP等ですみやかに情報公開を行う。利用者には必要に応じて代替サービスや他事業所を紹介する。</w:t>
      </w:r>
    </w:p>
    <w:p w14:paraId="7F49805D" w14:textId="565692FF" w:rsidR="00981F72" w:rsidRPr="00981F72" w:rsidRDefault="00981F72" w:rsidP="00981F72">
      <w:pPr>
        <w:ind w:leftChars="201" w:left="422" w:firstLine="2"/>
        <w:rPr>
          <w:rFonts w:ascii="ＭＳ Ｐゴシック" w:eastAsia="ＭＳ Ｐゴシック" w:hAnsi="ＭＳ Ｐゴシック"/>
          <w:color w:val="0070C0"/>
          <w:sz w:val="22"/>
          <w:szCs w:val="24"/>
        </w:rPr>
      </w:pPr>
      <w:r>
        <w:rPr>
          <w:rFonts w:ascii="ＭＳ Ｐゴシック" w:eastAsia="ＭＳ Ｐゴシック" w:hAnsi="ＭＳ Ｐゴシック" w:hint="eastAsia"/>
          <w:color w:val="0070C0"/>
          <w:sz w:val="22"/>
          <w:szCs w:val="24"/>
        </w:rPr>
        <w:t>【</w:t>
      </w:r>
      <w:r w:rsidRPr="00981F72">
        <w:rPr>
          <w:rFonts w:ascii="ＭＳ Ｐゴシック" w:eastAsia="ＭＳ Ｐゴシック" w:hAnsi="ＭＳ Ｐゴシック" w:hint="eastAsia"/>
          <w:color w:val="0070C0"/>
          <w:sz w:val="22"/>
          <w:szCs w:val="24"/>
        </w:rPr>
        <w:t>業務をスリム化し、感染リスクのある業務は休止する</w:t>
      </w:r>
      <w:r>
        <w:rPr>
          <w:rFonts w:ascii="ＭＳ Ｐゴシック" w:eastAsia="ＭＳ Ｐゴシック" w:hAnsi="ＭＳ Ｐゴシック" w:hint="eastAsia"/>
          <w:color w:val="0070C0"/>
          <w:sz w:val="22"/>
          <w:szCs w:val="24"/>
        </w:rPr>
        <w:t>】</w:t>
      </w:r>
    </w:p>
    <w:p w14:paraId="41CE5B28" w14:textId="77777777" w:rsidR="00981F72" w:rsidRPr="00981F72" w:rsidRDefault="00981F72" w:rsidP="00981F72">
      <w:pPr>
        <w:ind w:leftChars="201" w:left="422" w:firstLine="145"/>
        <w:rPr>
          <w:rFonts w:ascii="ＭＳ Ｐゴシック" w:eastAsia="ＭＳ Ｐゴシック" w:hAnsi="ＭＳ Ｐゴシック"/>
          <w:color w:val="0070C0"/>
          <w:sz w:val="22"/>
          <w:szCs w:val="24"/>
        </w:rPr>
      </w:pPr>
      <w:r w:rsidRPr="00981F72">
        <w:rPr>
          <w:rFonts w:ascii="ＭＳ Ｐゴシック" w:eastAsia="ＭＳ Ｐゴシック" w:hAnsi="ＭＳ Ｐゴシック" w:hint="eastAsia"/>
          <w:color w:val="0070C0"/>
          <w:sz w:val="22"/>
          <w:szCs w:val="24"/>
        </w:rPr>
        <w:t>個室での個別対応と健康観察を最優先としなければならない。摂食に時間がかかる食事形態をさけ、短時間かつ簡便な工夫も検討する（災害用非常食やおにぎりなど状況に合わせて工夫）。食事を</w:t>
      </w:r>
      <w:r w:rsidRPr="00981F72">
        <w:rPr>
          <w:rFonts w:ascii="ＭＳ Ｐゴシック" w:eastAsia="ＭＳ Ｐゴシック" w:hAnsi="ＭＳ Ｐゴシック"/>
          <w:color w:val="0070C0"/>
          <w:sz w:val="22"/>
          <w:szCs w:val="24"/>
        </w:rPr>
        <w:t>1日2回にすることも検討する。清掃、環境消毒、記録類などは最低限とする。</w:t>
      </w:r>
    </w:p>
    <w:p w14:paraId="248BF29D" w14:textId="77777777" w:rsidR="00981F72" w:rsidRPr="00981F72" w:rsidRDefault="00981F72" w:rsidP="00981F72">
      <w:pPr>
        <w:ind w:leftChars="201" w:left="422" w:firstLine="145"/>
        <w:rPr>
          <w:rFonts w:ascii="ＭＳ Ｐゴシック" w:eastAsia="ＭＳ Ｐゴシック" w:hAnsi="ＭＳ Ｐゴシック"/>
          <w:color w:val="0070C0"/>
          <w:sz w:val="22"/>
          <w:szCs w:val="24"/>
        </w:rPr>
      </w:pPr>
      <w:r w:rsidRPr="00981F72">
        <w:rPr>
          <w:rFonts w:ascii="ＭＳ Ｐゴシック" w:eastAsia="ＭＳ Ｐゴシック" w:hAnsi="ＭＳ Ｐゴシック" w:hint="eastAsia"/>
          <w:color w:val="0070C0"/>
          <w:sz w:val="22"/>
          <w:szCs w:val="24"/>
        </w:rPr>
        <w:t>交差感染のリスクから、血圧測定や入浴は原則として中止する。エアロゾル発生手技である口腔ケアを制限する。ただし、潜伏期間が多くは５日前後なので、ほぼ有症になる前の一番感染性の強い期間を７日でカバーできると考えられる。したがって感染者との最終接触から７日間は口腔ケアを中止し、その間に新たな感染者が発生しなければ８日目から口腔ケアを再開することも検討して良い。同じくエアロゾル発生手技である心肺蘇生や吸入介助は中止し、吸引は医師の指示による。</w:t>
      </w:r>
    </w:p>
    <w:p w14:paraId="60CAD257" w14:textId="27E725C9" w:rsidR="00981F72" w:rsidRPr="00981F72" w:rsidRDefault="00981F72" w:rsidP="00981F72">
      <w:pPr>
        <w:ind w:leftChars="201" w:left="422" w:firstLine="145"/>
        <w:rPr>
          <w:rFonts w:ascii="ＭＳ ゴシック" w:eastAsia="ＭＳ ゴシック" w:hAnsi="ＭＳ ゴシック"/>
          <w:color w:val="0070C0"/>
          <w:szCs w:val="21"/>
        </w:rPr>
      </w:pPr>
      <w:r w:rsidRPr="00981F72">
        <w:rPr>
          <w:rFonts w:ascii="ＭＳ Ｐゴシック" w:eastAsia="ＭＳ Ｐゴシック" w:hAnsi="ＭＳ Ｐゴシック" w:hint="eastAsia"/>
          <w:color w:val="0070C0"/>
          <w:sz w:val="22"/>
          <w:szCs w:val="24"/>
        </w:rPr>
        <w:t>応援職員が戸惑わないように、指揮系統とフロアの見取り図（居室や物品置き場を明示）を掲示し、ホワイトボードやメーリングリスト等で情報を共有する。不織布ガウンに職員名を書いた養生テープを貼る。</w:t>
      </w:r>
    </w:p>
    <w:p w14:paraId="159C766B" w14:textId="2782603E" w:rsidR="00D20DA1" w:rsidRPr="007672D0" w:rsidRDefault="00D20DA1" w:rsidP="00D20DA1">
      <w:pPr>
        <w:rPr>
          <w:rFonts w:ascii="ＭＳ Ｐゴシック" w:eastAsia="ＭＳ Ｐゴシック" w:hAnsi="ＭＳ Ｐゴシック"/>
          <w:color w:val="FF0000"/>
        </w:rPr>
      </w:pPr>
      <w:bookmarkStart w:id="102" w:name="_Hlk62252513"/>
      <w:r w:rsidRPr="007672D0">
        <w:rPr>
          <w:rFonts w:ascii="ＭＳ Ｐゴシック" w:eastAsia="ＭＳ Ｐゴシック" w:hAnsi="ＭＳ Ｐゴシック" w:hint="eastAsia"/>
          <w:color w:val="FF0000"/>
        </w:rPr>
        <w:t>◆発生ユニットでは最優先でPCR検査を全員（利用者と職員）に行</w:t>
      </w:r>
      <w:r w:rsidR="000A31F3">
        <w:rPr>
          <w:rFonts w:ascii="ＭＳ Ｐゴシック" w:eastAsia="ＭＳ Ｐゴシック" w:hAnsi="ＭＳ Ｐゴシック" w:hint="eastAsia"/>
          <w:color w:val="FF0000"/>
        </w:rPr>
        <w:t>う</w:t>
      </w:r>
      <w:r w:rsidRPr="007672D0">
        <w:rPr>
          <w:rFonts w:ascii="ＭＳ Ｐゴシック" w:eastAsia="ＭＳ Ｐゴシック" w:hAnsi="ＭＳ Ｐゴシック" w:hint="eastAsia"/>
          <w:color w:val="FF0000"/>
        </w:rPr>
        <w:t>。</w:t>
      </w:r>
    </w:p>
    <w:p w14:paraId="1EF58B25" w14:textId="39BBFD42"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検体を採取する前に、対象者全員の名簿を作成する。誰が誰の検体を採取したのかを記録すること。</w:t>
      </w:r>
    </w:p>
    <w:p w14:paraId="4CE7BB12" w14:textId="00F3A29C"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唾液検体や鼻腔ぬぐい液の自己採取が可能な人には協力していただく。</w:t>
      </w:r>
    </w:p>
    <w:p w14:paraId="710076F4" w14:textId="7A8CAFEA"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鼻腔ぬぐい液や鼻咽頭ぬぐい液の検体採取はエアロゾル発生手技であるから、換気に十分留意し、対面を避けて採取できる場所を確保すること。検査対象者同士の距離（</w:t>
      </w:r>
      <w:r w:rsidRPr="00F316A8">
        <w:rPr>
          <w:rFonts w:ascii="ＭＳ Ｐゴシック" w:eastAsia="ＭＳ Ｐゴシック" w:hAnsi="ＭＳ Ｐゴシック"/>
        </w:rPr>
        <w:t>2m以上）を十分に確保すること。</w:t>
      </w:r>
      <w:r w:rsidR="00C711F1" w:rsidRPr="00C711F1">
        <w:rPr>
          <w:rFonts w:ascii="ＭＳ Ｐゴシック" w:eastAsia="ＭＳ Ｐゴシック" w:hAnsi="ＭＳ Ｐゴシック" w:hint="eastAsia"/>
        </w:rPr>
        <w:t>陰圧装置や空気清浄機の設置も検討。</w:t>
      </w:r>
    </w:p>
    <w:p w14:paraId="39E0718B" w14:textId="4D2123F4"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検体採取は医師か看護師が行い、検体採取を補助する係り、名簿をチェックする係り、利用者を案内する係りを予め決めてから検体採取を開始する。可能であれば採取前に鼻をかんでもらう。</w:t>
      </w:r>
    </w:p>
    <w:p w14:paraId="7270A18F" w14:textId="0B6D2112"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なお、鼻腔ぬぐい液採取は、鼻から綿棒を２ｃｍ程度挿入し、鼻甲介付近をゆっくりかつしっかり約</w:t>
      </w:r>
      <w:r w:rsidRPr="00F316A8">
        <w:rPr>
          <w:rFonts w:ascii="ＭＳ Ｐゴシック" w:eastAsia="ＭＳ Ｐゴシック" w:hAnsi="ＭＳ Ｐゴシック"/>
        </w:rPr>
        <w:t>5秒の時間をかけて綿棒を鼻腔に接触させて回転させる。鼻咽頭ぬぐい液採取は、鼻から綿棒を鼻腔底に沿ってゆっくり挿入し、抵抗を感じたところで止め（成人１０cm程度、小児５cm前後が目安）、１０秒程度そのままの位置で保ち鼻汁を浸透させ、ゆっくり回転させながら引き抜く（医療従事者が採取）。いずれにしても腔壁にあててしっかりこすらないとウイルスはうまく検出されない。</w:t>
      </w:r>
    </w:p>
    <w:p w14:paraId="65F2D066" w14:textId="5BF5334E" w:rsidR="00F316A8" w:rsidRDefault="00CD042B" w:rsidP="00F316A8">
      <w:pPr>
        <w:ind w:firstLineChars="100" w:firstLine="210"/>
        <w:rPr>
          <w:rFonts w:ascii="ＭＳ Ｐゴシック" w:eastAsia="ＭＳ Ｐゴシック" w:hAnsi="ＭＳ Ｐゴシック"/>
        </w:rPr>
      </w:pPr>
      <w:hyperlink r:id="rId58" w:history="1">
        <w:r w:rsidR="00F316A8" w:rsidRPr="00F316A8">
          <w:rPr>
            <w:rStyle w:val="ad"/>
            <w:rFonts w:ascii="ＭＳ Ｐゴシック" w:eastAsia="ＭＳ Ｐゴシック" w:hAnsi="ＭＳ Ｐゴシック"/>
          </w:rPr>
          <w:t>https://www.mhlw.go.jp/content/000696201.pdf</w:t>
        </w:r>
      </w:hyperlink>
    </w:p>
    <w:p w14:paraId="2F31D729" w14:textId="68EFEDB0" w:rsidR="00F316A8" w:rsidRPr="00F316A8" w:rsidRDefault="00F316A8" w:rsidP="00F316A8">
      <w:pPr>
        <w:rPr>
          <w:rFonts w:ascii="ＭＳ Ｐゴシック" w:eastAsia="ＭＳ Ｐゴシック" w:hAnsi="ＭＳ Ｐゴシック"/>
        </w:rPr>
      </w:pPr>
      <w:r>
        <w:rPr>
          <w:rFonts w:ascii="ＭＳ Ｐゴシック" w:eastAsia="ＭＳ Ｐゴシック" w:hAnsi="ＭＳ Ｐゴシック" w:hint="eastAsia"/>
        </w:rPr>
        <w:t>（</w:t>
      </w:r>
      <w:r w:rsidRPr="00F316A8">
        <w:rPr>
          <w:rFonts w:ascii="ＭＳ Ｐゴシック" w:eastAsia="ＭＳ Ｐゴシック" w:hAnsi="ＭＳ Ｐゴシック" w:hint="eastAsia"/>
        </w:rPr>
        <w:t>鼻腔ぬぐい液採取</w:t>
      </w:r>
      <w:r>
        <w:rPr>
          <w:rFonts w:ascii="ＭＳ Ｐゴシック" w:eastAsia="ＭＳ Ｐゴシック" w:hAnsi="ＭＳ Ｐゴシック" w:hint="eastAsia"/>
        </w:rPr>
        <w:t>）</w:t>
      </w:r>
    </w:p>
    <w:p w14:paraId="26180E45" w14:textId="7CFC46BB" w:rsidR="00F316A8" w:rsidRDefault="00CD042B" w:rsidP="00F316A8">
      <w:pPr>
        <w:ind w:firstLineChars="100" w:firstLine="210"/>
        <w:rPr>
          <w:rFonts w:ascii="ＭＳ Ｐゴシック" w:eastAsia="ＭＳ Ｐゴシック" w:hAnsi="ＭＳ Ｐゴシック"/>
        </w:rPr>
      </w:pPr>
      <w:hyperlink r:id="rId59" w:history="1">
        <w:r w:rsidR="00F316A8" w:rsidRPr="00F316A8">
          <w:rPr>
            <w:rStyle w:val="ad"/>
            <w:rFonts w:ascii="ＭＳ Ｐゴシック" w:eastAsia="ＭＳ Ｐゴシック" w:hAnsi="ＭＳ Ｐゴシック"/>
          </w:rPr>
          <w:t>https://www.youtube.com/watch?v=DSrWjVyxEeg</w:t>
        </w:r>
      </w:hyperlink>
    </w:p>
    <w:p w14:paraId="0B8403B3" w14:textId="577E68F5" w:rsidR="00D20DA1" w:rsidRDefault="00D20DA1" w:rsidP="00F316A8">
      <w:pPr>
        <w:rPr>
          <w:rFonts w:ascii="ＭＳ Ｐゴシック" w:eastAsia="ＭＳ Ｐゴシック" w:hAnsi="ＭＳ Ｐゴシック"/>
        </w:rPr>
      </w:pPr>
      <w:r>
        <w:rPr>
          <w:rFonts w:ascii="ＭＳ Ｐゴシック" w:eastAsia="ＭＳ Ｐゴシック" w:hAnsi="ＭＳ Ｐゴシック" w:hint="eastAsia"/>
        </w:rPr>
        <w:t>（鼻咽頭ぬぐい液採取（動画の中で鼻腔ぬぐい液とありますが、内容は鼻咽頭ぬぐい液採取です）</w:t>
      </w:r>
      <w:r w:rsidR="000701CE">
        <w:rPr>
          <w:rFonts w:ascii="ＭＳ Ｐゴシック" w:eastAsia="ＭＳ Ｐゴシック" w:hAnsi="ＭＳ Ｐゴシック" w:hint="eastAsia"/>
        </w:rPr>
        <w:t>）</w:t>
      </w:r>
    </w:p>
    <w:p w14:paraId="628E92A3" w14:textId="3CC7B9FC" w:rsidR="00D20DA1" w:rsidRDefault="00CD042B" w:rsidP="000701CE">
      <w:pPr>
        <w:ind w:firstLineChars="100" w:firstLine="210"/>
        <w:rPr>
          <w:rFonts w:ascii="游ゴシック" w:eastAsia="游ゴシック" w:hAnsi="游ゴシック"/>
        </w:rPr>
      </w:pPr>
      <w:hyperlink r:id="rId60" w:history="1">
        <w:r w:rsidR="000701CE" w:rsidRPr="00356A48">
          <w:rPr>
            <w:rStyle w:val="ad"/>
            <w:rFonts w:ascii="ＭＳ Ｐゴシック" w:eastAsia="ＭＳ Ｐゴシック" w:hAnsi="ＭＳ Ｐゴシック" w:hint="eastAsia"/>
          </w:rPr>
          <w:t>https://www.youtube.com/watch?v=tQyzlkiXN00&amp;list=PLMG33RKISnWiziYd0rhqYR1BR3KxxMHyX&amp;index=5</w:t>
        </w:r>
      </w:hyperlink>
    </w:p>
    <w:p w14:paraId="129C624A" w14:textId="451DEB11" w:rsidR="00D20DA1" w:rsidRDefault="00CD042B" w:rsidP="000701CE">
      <w:pPr>
        <w:ind w:firstLineChars="100" w:firstLine="210"/>
        <w:rPr>
          <w:rFonts w:ascii="ＭＳ Ｐゴシック" w:eastAsia="ＭＳ Ｐゴシック" w:hAnsi="ＭＳ Ｐゴシック"/>
        </w:rPr>
      </w:pPr>
      <w:hyperlink r:id="rId61" w:history="1">
        <w:r w:rsidR="004C0CC5" w:rsidRPr="00356A48">
          <w:rPr>
            <w:rStyle w:val="ad"/>
            <w:rFonts w:ascii="ＭＳ Ｐゴシック" w:eastAsia="ＭＳ Ｐゴシック" w:hAnsi="ＭＳ Ｐゴシック" w:hint="eastAsia"/>
          </w:rPr>
          <w:t>https://www.youtube.com/watch?v=V3bZsDcptT8&amp;list=PLMG33RKISnWiziYd0rhqYR1BR3KxxMHyX&amp;index=6</w:t>
        </w:r>
      </w:hyperlink>
    </w:p>
    <w:p w14:paraId="1722DAF9" w14:textId="28E524FF" w:rsidR="0042000A" w:rsidRPr="007672D0" w:rsidRDefault="0042000A" w:rsidP="0042000A">
      <w:pPr>
        <w:rPr>
          <w:rFonts w:ascii="ＭＳ Ｐゴシック" w:eastAsia="ＭＳ Ｐゴシック" w:hAnsi="ＭＳ Ｐゴシック"/>
          <w:color w:val="FF0000"/>
          <w:sz w:val="22"/>
        </w:rPr>
      </w:pPr>
      <w:bookmarkStart w:id="103" w:name="_Hlk41499399"/>
      <w:bookmarkEnd w:id="92"/>
      <w:bookmarkEnd w:id="100"/>
      <w:bookmarkEnd w:id="101"/>
      <w:r w:rsidRPr="007672D0">
        <w:rPr>
          <w:rFonts w:ascii="ＭＳ Ｐゴシック" w:eastAsia="ＭＳ Ｐゴシック" w:hAnsi="ＭＳ Ｐゴシック" w:hint="eastAsia"/>
          <w:color w:val="FF0000"/>
          <w:sz w:val="22"/>
        </w:rPr>
        <w:t>◆コホートで有症状となった利用者には、日中であれば当日のうちに、夜間であれば翌日に、医師の指示を受けて採血（血液像、生化学、</w:t>
      </w:r>
      <w:r w:rsidRPr="007672D0">
        <w:rPr>
          <w:rFonts w:ascii="ＭＳ Ｐゴシック" w:eastAsia="ＭＳ Ｐゴシック" w:hAnsi="ＭＳ Ｐゴシック"/>
          <w:color w:val="FF0000"/>
          <w:sz w:val="22"/>
        </w:rPr>
        <w:t>CRP</w:t>
      </w:r>
      <w:r w:rsidRPr="007672D0">
        <w:rPr>
          <w:rFonts w:ascii="ＭＳ Ｐゴシック" w:eastAsia="ＭＳ Ｐゴシック" w:hAnsi="ＭＳ Ｐゴシック" w:hint="eastAsia"/>
          <w:color w:val="FF0000"/>
          <w:sz w:val="22"/>
        </w:rPr>
        <w:t>、BNP</w:t>
      </w:r>
      <w:r w:rsidRPr="007672D0">
        <w:rPr>
          <w:rFonts w:ascii="ＭＳ Ｐゴシック" w:eastAsia="ＭＳ Ｐゴシック" w:hAnsi="ＭＳ Ｐゴシック"/>
          <w:color w:val="FF0000"/>
          <w:sz w:val="22"/>
        </w:rPr>
        <w:t>：至急）＋抗原検査＋PCR検査＋抗生剤投与（＋食止め＋点滴＋向精神薬中止）</w:t>
      </w:r>
      <w:r w:rsidRPr="007672D0">
        <w:rPr>
          <w:rFonts w:ascii="ＭＳ Ｐゴシック" w:eastAsia="ＭＳ Ｐゴシック" w:hAnsi="ＭＳ Ｐゴシック" w:hint="eastAsia"/>
          <w:color w:val="FF0000"/>
          <w:sz w:val="22"/>
        </w:rPr>
        <w:t>。また、医師は有症状者の発生を保健所に報告し、併せて急変時の搬送について予め確認しておく。</w:t>
      </w:r>
    </w:p>
    <w:p w14:paraId="35139EA7" w14:textId="77777777" w:rsidR="004C0CC5" w:rsidRDefault="004C0CC5" w:rsidP="004C0CC5">
      <w:pPr>
        <w:rPr>
          <w:rFonts w:ascii="ＭＳ Ｐゴシック" w:eastAsia="ＭＳ Ｐゴシック" w:hAnsi="ＭＳ Ｐゴシック"/>
        </w:rPr>
      </w:pPr>
      <w:r>
        <w:rPr>
          <w:rFonts w:ascii="ＭＳ Ｐゴシック" w:eastAsia="ＭＳ Ｐゴシック" w:hAnsi="ＭＳ Ｐゴシック" w:hint="eastAsia"/>
        </w:rPr>
        <w:t>・抗原検査では、検体を採取した綿球を検体処理液（スクイズチューブ）の中に浸し、綿球をチューブの外から指で揉みほぐすようにして10回程度回転させ、綿球をチューブから抜くときはチューブの上部を指で強めに押さえて綿球が吸った検体処理液を搾りだしながら静かに抜く。なお、スクイズチューブのスクイズsqueezeとは、押しだし、搾りだしという意味。</w:t>
      </w:r>
    </w:p>
    <w:p w14:paraId="54A9412E" w14:textId="438975DB" w:rsidR="004C0CC5" w:rsidRDefault="00CD042B" w:rsidP="004C0CC5">
      <w:pPr>
        <w:ind w:firstLineChars="100" w:firstLine="210"/>
        <w:rPr>
          <w:rStyle w:val="ad"/>
          <w:rFonts w:ascii="ＭＳ Ｐゴシック" w:eastAsia="ＭＳ Ｐゴシック" w:hAnsi="ＭＳ Ｐゴシック"/>
        </w:rPr>
      </w:pPr>
      <w:hyperlink r:id="rId62" w:history="1">
        <w:r w:rsidR="004C0CC5" w:rsidRPr="00356A48">
          <w:rPr>
            <w:rStyle w:val="ad"/>
            <w:rFonts w:ascii="ＭＳ Ｐゴシック" w:eastAsia="ＭＳ Ｐゴシック" w:hAnsi="ＭＳ Ｐゴシック" w:hint="eastAsia"/>
          </w:rPr>
          <w:t>https://www.fujirebio.co.jp/products/espline/sars-cov-2/index.html</w:t>
        </w:r>
      </w:hyperlink>
    </w:p>
    <w:p w14:paraId="3E31732E" w14:textId="77777777" w:rsidR="00981F72" w:rsidRPr="00981F72" w:rsidRDefault="00981F72" w:rsidP="00981F72">
      <w:pPr>
        <w:ind w:leftChars="201" w:left="422" w:rightChars="514" w:right="1079" w:firstLine="2"/>
        <w:rPr>
          <w:rStyle w:val="ad"/>
          <w:rFonts w:ascii="ＭＳ Ｐゴシック" w:eastAsia="ＭＳ Ｐゴシック" w:hAnsi="ＭＳ Ｐゴシック"/>
          <w:u w:val="none"/>
        </w:rPr>
      </w:pPr>
      <w:r w:rsidRPr="00981F72">
        <w:rPr>
          <w:rStyle w:val="ad"/>
          <w:rFonts w:ascii="ＭＳ Ｐゴシック" w:eastAsia="ＭＳ Ｐゴシック" w:hAnsi="ＭＳ Ｐゴシック" w:hint="eastAsia"/>
          <w:u w:val="none"/>
        </w:rPr>
        <w:t>▼検体をレッドゾーンから持ち出す際の留意点</w:t>
      </w:r>
    </w:p>
    <w:p w14:paraId="0B7B2D27" w14:textId="0A1C80FC" w:rsidR="00981F72" w:rsidRPr="00981F72" w:rsidRDefault="00981F72" w:rsidP="00981F72">
      <w:pPr>
        <w:ind w:leftChars="201" w:left="422" w:rightChars="514" w:right="1079" w:firstLine="2"/>
        <w:rPr>
          <w:rStyle w:val="ad"/>
          <w:rFonts w:ascii="ＭＳ Ｐゴシック" w:eastAsia="ＭＳ Ｐゴシック" w:hAnsi="ＭＳ Ｐゴシック"/>
          <w:u w:val="none"/>
        </w:rPr>
      </w:pPr>
      <w:r w:rsidRPr="00981F72">
        <w:rPr>
          <w:rStyle w:val="ad"/>
          <w:rFonts w:ascii="ＭＳ Ｐゴシック" w:eastAsia="ＭＳ Ｐゴシック" w:hAnsi="ＭＳ Ｐゴシック" w:hint="eastAsia"/>
          <w:u w:val="none"/>
        </w:rPr>
        <w:t>①ファスナー付きプラスチックバッグに入れてイエローゾーンに運び、②プラスチックボックスに入れる。③</w:t>
      </w:r>
      <w:r w:rsidRPr="00981F72">
        <w:rPr>
          <w:rStyle w:val="ad"/>
          <w:rFonts w:ascii="ＭＳ Ｐゴシック" w:eastAsia="ＭＳ Ｐゴシック" w:hAnsi="ＭＳ Ｐゴシック"/>
          <w:u w:val="none"/>
        </w:rPr>
        <w:t>PPEを脱いでからアルコール消毒後に再び手袋を装着し、④プラスチックバッグには触れずにプラスチックボックスを持ってグリーンゾーンへ移動。⑤プラスチックボックスからプラスチックバッグを取り出し、そのまま検体提出用の吸着ビニールに入れる。⑥手袋を外し、専用の輸送ボックスに入れ封をする。⑦手洗いをする。⑧イエローゾーンから持ち込んだプラスチックボックスは洗浄、又はアルコール消毒後にイエローゾーンへ戻す。</w:t>
      </w:r>
    </w:p>
    <w:p w14:paraId="4D488E4D" w14:textId="21FBD1B8" w:rsidR="00171ECF" w:rsidRDefault="00171ECF" w:rsidP="004C0CC5">
      <w:pPr>
        <w:rPr>
          <w:rFonts w:ascii="ＭＳ Ｐゴシック" w:eastAsia="ＭＳ Ｐゴシック" w:hAnsi="ＭＳ Ｐゴシック"/>
          <w:sz w:val="22"/>
        </w:rPr>
      </w:pPr>
      <w:r>
        <w:rPr>
          <w:rFonts w:ascii="ＭＳ Ｐゴシック" w:eastAsia="ＭＳ Ｐゴシック" w:hAnsi="ＭＳ Ｐゴシック" w:hint="eastAsia"/>
          <w:sz w:val="22"/>
        </w:rPr>
        <w:t>◆</w:t>
      </w:r>
      <w:bookmarkStart w:id="104" w:name="_Hlk41518861"/>
      <w:r>
        <w:rPr>
          <w:rFonts w:ascii="ＭＳ Ｐゴシック" w:eastAsia="ＭＳ Ｐゴシック" w:hAnsi="ＭＳ Ｐゴシック" w:hint="eastAsia"/>
          <w:sz w:val="22"/>
        </w:rPr>
        <w:t>コホートの健康観察（体温、呼吸数、SpO2、脈拍、呼吸器症状、その他）は１日３回を目安に医師の指示に従う。</w:t>
      </w:r>
      <w:bookmarkEnd w:id="104"/>
    </w:p>
    <w:p w14:paraId="26C5794C" w14:textId="1E76C3FE" w:rsidR="00171ECF" w:rsidRDefault="00171ECF" w:rsidP="00171ECF">
      <w:pPr>
        <w:rPr>
          <w:rFonts w:ascii="ＭＳ Ｐゴシック" w:eastAsia="ＭＳ Ｐゴシック" w:hAnsi="ＭＳ Ｐゴシック"/>
          <w:sz w:val="22"/>
        </w:rPr>
      </w:pPr>
      <w:r w:rsidRPr="003F11A0">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コホートの</w:t>
      </w:r>
      <w:r w:rsidRPr="003F11A0">
        <w:rPr>
          <w:rFonts w:ascii="ＭＳ Ｐゴシック" w:eastAsia="ＭＳ Ｐゴシック" w:hAnsi="ＭＳ Ｐゴシック" w:hint="eastAsia"/>
          <w:sz w:val="22"/>
        </w:rPr>
        <w:t>有症状者の健康観察は</w:t>
      </w:r>
      <w:r w:rsidRPr="003F11A0">
        <w:rPr>
          <w:rFonts w:ascii="ＭＳ Ｐゴシック" w:eastAsia="ＭＳ Ｐゴシック" w:hAnsi="ＭＳ Ｐゴシック"/>
          <w:sz w:val="22"/>
        </w:rPr>
        <w:t>1時間ごとに実施し、</w:t>
      </w:r>
      <w:r>
        <w:rPr>
          <w:rFonts w:ascii="ＭＳ Ｐゴシック" w:eastAsia="ＭＳ Ｐゴシック" w:hAnsi="ＭＳ Ｐゴシック" w:hint="eastAsia"/>
          <w:sz w:val="22"/>
        </w:rPr>
        <w:t>9</w:t>
      </w:r>
      <w:r w:rsidRPr="003F11A0">
        <w:rPr>
          <w:rFonts w:ascii="ＭＳ Ｐゴシック" w:eastAsia="ＭＳ Ｐゴシック" w:hAnsi="ＭＳ Ｐゴシック"/>
          <w:sz w:val="22"/>
        </w:rPr>
        <w:t>時、</w:t>
      </w:r>
      <w:r>
        <w:rPr>
          <w:rFonts w:ascii="ＭＳ Ｐゴシック" w:eastAsia="ＭＳ Ｐゴシック" w:hAnsi="ＭＳ Ｐゴシック" w:hint="eastAsia"/>
          <w:sz w:val="22"/>
        </w:rPr>
        <w:t>15</w:t>
      </w:r>
      <w:r w:rsidRPr="003F11A0">
        <w:rPr>
          <w:rFonts w:ascii="ＭＳ Ｐゴシック" w:eastAsia="ＭＳ Ｐゴシック" w:hAnsi="ＭＳ Ｐゴシック"/>
          <w:sz w:val="22"/>
        </w:rPr>
        <w:t>時</w:t>
      </w:r>
      <w:r>
        <w:rPr>
          <w:rFonts w:ascii="ＭＳ Ｐゴシック" w:eastAsia="ＭＳ Ｐゴシック" w:hAnsi="ＭＳ Ｐゴシック" w:hint="eastAsia"/>
          <w:sz w:val="22"/>
        </w:rPr>
        <w:t>、21時</w:t>
      </w:r>
      <w:r w:rsidRPr="003F11A0">
        <w:rPr>
          <w:rFonts w:ascii="ＭＳ Ｐゴシック" w:eastAsia="ＭＳ Ｐゴシック" w:hAnsi="ＭＳ Ｐゴシック"/>
          <w:sz w:val="22"/>
        </w:rPr>
        <w:t>に</w:t>
      </w:r>
      <w:r>
        <w:rPr>
          <w:rFonts w:ascii="ＭＳ Ｐゴシック" w:eastAsia="ＭＳ Ｐゴシック" w:hAnsi="ＭＳ Ｐゴシック" w:hint="eastAsia"/>
          <w:sz w:val="22"/>
        </w:rPr>
        <w:t>対策本部メンバー（担当医師を含む）</w:t>
      </w:r>
      <w:r w:rsidRPr="003F11A0">
        <w:rPr>
          <w:rFonts w:ascii="ＭＳ Ｐゴシック" w:eastAsia="ＭＳ Ｐゴシック" w:hAnsi="ＭＳ Ｐゴシック"/>
          <w:sz w:val="22"/>
        </w:rPr>
        <w:t>にメールで報告</w:t>
      </w:r>
      <w:r>
        <w:rPr>
          <w:rFonts w:ascii="ＭＳ Ｐゴシック" w:eastAsia="ＭＳ Ｐゴシック" w:hAnsi="ＭＳ Ｐゴシック" w:hint="eastAsia"/>
          <w:sz w:val="22"/>
        </w:rPr>
        <w:t>すること</w:t>
      </w:r>
      <w:r w:rsidR="00715D1A">
        <w:rPr>
          <w:rFonts w:ascii="ＭＳ Ｐゴシック" w:eastAsia="ＭＳ Ｐゴシック" w:hAnsi="ＭＳ Ｐゴシック" w:hint="eastAsia"/>
          <w:sz w:val="22"/>
        </w:rPr>
        <w:t>。</w:t>
      </w:r>
      <w:r w:rsidRPr="003F11A0">
        <w:rPr>
          <w:rFonts w:ascii="ＭＳ Ｐゴシック" w:eastAsia="ＭＳ Ｐゴシック" w:hAnsi="ＭＳ Ｐゴシック"/>
          <w:sz w:val="22"/>
        </w:rPr>
        <w:t>SpO2が再検でも95%以下、呼吸数が20以上は緊急電話で直ちに報告を行う（現場→エリア担当GM→医師）</w:t>
      </w:r>
      <w:r>
        <w:rPr>
          <w:rFonts w:ascii="ＭＳ Ｐゴシック" w:eastAsia="ＭＳ Ｐゴシック" w:hAnsi="ＭＳ Ｐゴシック" w:hint="eastAsia"/>
          <w:sz w:val="22"/>
        </w:rPr>
        <w:t>。なお、</w:t>
      </w:r>
      <w:r w:rsidRPr="000C0613">
        <w:rPr>
          <w:rFonts w:ascii="ＭＳ Ｐゴシック" w:eastAsia="ＭＳ Ｐゴシック" w:hAnsi="ＭＳ Ｐゴシック" w:hint="eastAsia"/>
          <w:sz w:val="22"/>
        </w:rPr>
        <w:t>呼吸があらくなったら（呼吸数</w:t>
      </w:r>
      <w:r w:rsidRPr="000C0613">
        <w:rPr>
          <w:rFonts w:ascii="ＭＳ Ｐゴシック" w:eastAsia="ＭＳ Ｐゴシック" w:hAnsi="ＭＳ Ｐゴシック"/>
          <w:sz w:val="22"/>
        </w:rPr>
        <w:t>20回／分以上）肺炎疑いで救急搬送。</w:t>
      </w:r>
      <w:r>
        <w:rPr>
          <w:rFonts w:ascii="ＭＳ Ｐゴシック" w:eastAsia="ＭＳ Ｐゴシック" w:hAnsi="ＭＳ Ｐゴシック" w:hint="eastAsia"/>
          <w:sz w:val="22"/>
        </w:rPr>
        <w:t>SpO2の</w:t>
      </w:r>
      <w:r w:rsidRPr="00025135">
        <w:rPr>
          <w:rFonts w:ascii="ＭＳ Ｐゴシック" w:eastAsia="ＭＳ Ｐゴシック" w:hAnsi="ＭＳ Ｐゴシック" w:hint="eastAsia"/>
          <w:sz w:val="22"/>
        </w:rPr>
        <w:t>正常値は</w:t>
      </w:r>
      <w:r w:rsidRPr="00025135">
        <w:rPr>
          <w:rFonts w:ascii="ＭＳ Ｐゴシック" w:eastAsia="ＭＳ Ｐゴシック" w:hAnsi="ＭＳ Ｐゴシック"/>
          <w:sz w:val="22"/>
        </w:rPr>
        <w:t>96 %以上</w:t>
      </w:r>
      <w:r>
        <w:rPr>
          <w:rFonts w:ascii="ＭＳ Ｐゴシック" w:eastAsia="ＭＳ Ｐゴシック" w:hAnsi="ＭＳ Ｐゴシック" w:hint="eastAsia"/>
          <w:sz w:val="22"/>
        </w:rPr>
        <w:t>で</w:t>
      </w:r>
      <w:r w:rsidRPr="00025135">
        <w:rPr>
          <w:rFonts w:ascii="ＭＳ Ｐゴシック" w:eastAsia="ＭＳ Ｐゴシック" w:hAnsi="ＭＳ Ｐゴシック"/>
          <w:sz w:val="22"/>
        </w:rPr>
        <w:t>、</w:t>
      </w:r>
      <w:r>
        <w:rPr>
          <w:rFonts w:ascii="ＭＳ Ｐゴシック" w:eastAsia="ＭＳ Ｐゴシック" w:hAnsi="ＭＳ Ｐゴシック" w:hint="eastAsia"/>
          <w:sz w:val="22"/>
        </w:rPr>
        <w:t>コロナ肺炎の場合は</w:t>
      </w:r>
      <w:r w:rsidRPr="00025135">
        <w:rPr>
          <w:rFonts w:ascii="ＭＳ Ｐゴシック" w:eastAsia="ＭＳ Ｐゴシック" w:hAnsi="ＭＳ Ｐゴシック"/>
          <w:sz w:val="22"/>
        </w:rPr>
        <w:t>95 ％以下</w:t>
      </w:r>
      <w:r>
        <w:rPr>
          <w:rFonts w:ascii="ＭＳ Ｐゴシック" w:eastAsia="ＭＳ Ｐゴシック" w:hAnsi="ＭＳ Ｐゴシック" w:hint="eastAsia"/>
          <w:sz w:val="22"/>
        </w:rPr>
        <w:t>で</w:t>
      </w:r>
      <w:r w:rsidRPr="00025135">
        <w:rPr>
          <w:rFonts w:ascii="ＭＳ Ｐゴシック" w:eastAsia="ＭＳ Ｐゴシック" w:hAnsi="ＭＳ Ｐゴシック"/>
          <w:sz w:val="22"/>
        </w:rPr>
        <w:t>入院検討、93%以下は酸素投与（救急搬送）</w:t>
      </w:r>
      <w:r>
        <w:rPr>
          <w:rFonts w:ascii="ＭＳ Ｐゴシック" w:eastAsia="ＭＳ Ｐゴシック" w:hAnsi="ＭＳ Ｐゴシック" w:hint="eastAsia"/>
          <w:sz w:val="22"/>
        </w:rPr>
        <w:t>。</w:t>
      </w:r>
      <w:r w:rsidRPr="000C0613">
        <w:rPr>
          <w:rFonts w:ascii="ＭＳ Ｐゴシック" w:eastAsia="ＭＳ Ｐゴシック" w:hAnsi="ＭＳ Ｐゴシック" w:hint="eastAsia"/>
          <w:sz w:val="22"/>
        </w:rPr>
        <w:t>意識障害（せん妄、傾眠）は悪化の兆候。</w:t>
      </w:r>
    </w:p>
    <w:p w14:paraId="6E2834D0" w14:textId="24DE9104" w:rsidR="0042000A" w:rsidRDefault="0042000A" w:rsidP="0042000A">
      <w:pPr>
        <w:rPr>
          <w:rFonts w:ascii="ＭＳ Ｐゴシック" w:eastAsia="ＭＳ Ｐゴシック" w:hAnsi="ＭＳ Ｐゴシック"/>
          <w:sz w:val="22"/>
        </w:rPr>
      </w:pPr>
      <w:r w:rsidRPr="00E724B9">
        <w:rPr>
          <w:rFonts w:ascii="ＭＳ Ｐゴシック" w:eastAsia="ＭＳ Ｐゴシック" w:hAnsi="ＭＳ Ｐゴシック" w:hint="eastAsia"/>
          <w:sz w:val="22"/>
        </w:rPr>
        <w:t>◆軽度の発熱（目安として</w:t>
      </w:r>
      <w:r w:rsidRPr="00E724B9">
        <w:rPr>
          <w:rFonts w:ascii="ＭＳ Ｐゴシック" w:eastAsia="ＭＳ Ｐゴシック" w:hAnsi="ＭＳ Ｐゴシック"/>
          <w:sz w:val="22"/>
        </w:rPr>
        <w:t xml:space="preserve"> 37.5 度未満）、軽い咳嗽や咽頭痛の場合は、安静を保ち、呼吸状態が安楽になるように加湿や室温に留意し、飲水や食事を促し、注意深く経過を観察する。また部屋の換気をこまめに行う</w:t>
      </w:r>
      <w:r w:rsidRPr="00E724B9">
        <w:rPr>
          <w:rFonts w:ascii="ＭＳ Ｐゴシック" w:eastAsia="ＭＳ Ｐゴシック" w:hAnsi="ＭＳ Ｐゴシック" w:hint="eastAsia"/>
          <w:sz w:val="22"/>
        </w:rPr>
        <w:t>（常時換気、空気清浄機も可）</w:t>
      </w:r>
      <w:r w:rsidRPr="00E724B9">
        <w:rPr>
          <w:rFonts w:ascii="ＭＳ Ｐゴシック" w:eastAsia="ＭＳ Ｐゴシック" w:hAnsi="ＭＳ Ｐゴシック"/>
          <w:sz w:val="22"/>
        </w:rPr>
        <w:t>。</w:t>
      </w:r>
    </w:p>
    <w:p w14:paraId="2F224C7C" w14:textId="6B941C3F" w:rsidR="0042000A" w:rsidRPr="000C0613" w:rsidRDefault="0042000A" w:rsidP="0042000A">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0C0613">
        <w:rPr>
          <w:rFonts w:ascii="ＭＳ Ｐゴシック" w:eastAsia="ＭＳ Ｐゴシック" w:hAnsi="ＭＳ Ｐゴシック" w:hint="eastAsia"/>
          <w:sz w:val="22"/>
        </w:rPr>
        <w:t>呼吸器症状を緩和するために、サルブタモール（気管支拡張薬）の経口投与を検討する。本人が操作できるならスペーサー付きまたはスペーサーなしの定量噴霧式吸入器</w:t>
      </w:r>
      <w:r w:rsidRPr="000C0613">
        <w:rPr>
          <w:rFonts w:ascii="ＭＳ Ｐゴシック" w:eastAsia="ＭＳ Ｐゴシック" w:hAnsi="ＭＳ Ｐゴシック"/>
          <w:sz w:val="22"/>
        </w:rPr>
        <w:t>(MDI)でもよい（どうしても介助が必要な場合は側面後方から行う）。</w:t>
      </w:r>
      <w:r>
        <w:rPr>
          <w:rFonts w:ascii="ＭＳ Ｐゴシック" w:eastAsia="ＭＳ Ｐゴシック" w:hAnsi="ＭＳ Ｐゴシック" w:hint="eastAsia"/>
          <w:sz w:val="22"/>
        </w:rPr>
        <w:t>エアロゾル</w:t>
      </w:r>
      <w:r w:rsidRPr="000C0613">
        <w:rPr>
          <w:rFonts w:ascii="ＭＳ Ｐゴシック" w:eastAsia="ＭＳ Ｐゴシック" w:hAnsi="ＭＳ Ｐゴシック"/>
          <w:sz w:val="22"/>
        </w:rPr>
        <w:t>が発生する可能性があるので、ネブライザーは行わない。</w:t>
      </w:r>
    </w:p>
    <w:p w14:paraId="7E16C687" w14:textId="77777777" w:rsidR="00171ECF" w:rsidRDefault="00171ECF" w:rsidP="00171ECF">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0C0613">
        <w:rPr>
          <w:rFonts w:ascii="ＭＳ Ｐゴシック" w:eastAsia="ＭＳ Ｐゴシック" w:hAnsi="ＭＳ Ｐゴシック" w:hint="eastAsia"/>
          <w:sz w:val="22"/>
        </w:rPr>
        <w:t>支持的（緩和的）ケアとしては、アセトアミノフェン・高流量酸素・水分補給のための点滴。</w:t>
      </w:r>
    </w:p>
    <w:p w14:paraId="5054C26D" w14:textId="011D35EA" w:rsidR="0042000A" w:rsidRDefault="0042000A" w:rsidP="0042000A">
      <w:pPr>
        <w:rPr>
          <w:rFonts w:ascii="ＭＳ Ｐゴシック" w:eastAsia="ＭＳ Ｐゴシック" w:hAnsi="ＭＳ Ｐゴシック"/>
          <w:sz w:val="22"/>
        </w:rPr>
      </w:pPr>
      <w:r>
        <w:rPr>
          <w:rFonts w:ascii="ＭＳ Ｐゴシック" w:eastAsia="ＭＳ Ｐゴシック" w:hAnsi="ＭＳ Ｐゴシック" w:hint="eastAsia"/>
          <w:sz w:val="22"/>
        </w:rPr>
        <w:t>◆コホートでは、</w:t>
      </w:r>
      <w:r w:rsidRPr="009C227A">
        <w:rPr>
          <w:rFonts w:ascii="ＭＳ Ｐゴシック" w:eastAsia="ＭＳ Ｐゴシック" w:hAnsi="ＭＳ Ｐゴシック" w:hint="eastAsia"/>
          <w:sz w:val="22"/>
        </w:rPr>
        <w:t>痰の吸引、心肺蘇生などの飛沫核</w:t>
      </w:r>
      <w:r w:rsidRPr="009C227A">
        <w:rPr>
          <w:rFonts w:ascii="ＭＳ Ｐゴシック" w:eastAsia="ＭＳ Ｐゴシック" w:hAnsi="ＭＳ Ｐゴシック"/>
          <w:sz w:val="22"/>
        </w:rPr>
        <w:t>(エアロゾル)が発生する手技は原則</w:t>
      </w:r>
      <w:r>
        <w:rPr>
          <w:rFonts w:ascii="ＭＳ Ｐゴシック" w:eastAsia="ＭＳ Ｐゴシック" w:hAnsi="ＭＳ Ｐゴシック" w:hint="eastAsia"/>
          <w:sz w:val="22"/>
        </w:rPr>
        <w:t>として</w:t>
      </w:r>
      <w:r w:rsidRPr="009C227A">
        <w:rPr>
          <w:rFonts w:ascii="ＭＳ Ｐゴシック" w:eastAsia="ＭＳ Ｐゴシック" w:hAnsi="ＭＳ Ｐゴシック"/>
          <w:sz w:val="22"/>
        </w:rPr>
        <w:t>行わない。</w:t>
      </w:r>
      <w:r>
        <w:rPr>
          <w:rFonts w:ascii="ＭＳ Ｐゴシック" w:eastAsia="ＭＳ Ｐゴシック" w:hAnsi="ＭＳ Ｐゴシック" w:hint="eastAsia"/>
          <w:sz w:val="22"/>
        </w:rPr>
        <w:t>／</w:t>
      </w:r>
      <w:bookmarkStart w:id="105" w:name="_Hlk62568598"/>
      <w:r w:rsidRPr="009C227A">
        <w:rPr>
          <w:rFonts w:ascii="ＭＳ Ｐゴシック" w:eastAsia="ＭＳ Ｐゴシック" w:hAnsi="ＭＳ Ｐゴシック" w:hint="eastAsia"/>
          <w:sz w:val="22"/>
        </w:rPr>
        <w:t>口腔ケア（歯の洗浄や義歯のフィッティングなど、口腔粘膜の</w:t>
      </w:r>
      <w:r w:rsidRPr="009C227A">
        <w:rPr>
          <w:rFonts w:ascii="ＭＳ Ｐゴシック" w:eastAsia="ＭＳ Ｐゴシック" w:hAnsi="ＭＳ Ｐゴシック" w:hint="eastAsia"/>
          <w:sz w:val="22"/>
        </w:rPr>
        <w:lastRenderedPageBreak/>
        <w:t>操作を伴う処置）を制限する。処置の必要性と感染リスクとを比較検討する</w:t>
      </w:r>
      <w:r w:rsidR="00D342C1">
        <w:rPr>
          <w:rStyle w:val="ac"/>
          <w:rFonts w:ascii="ＭＳ Ｐゴシック" w:eastAsia="ＭＳ Ｐゴシック" w:hAnsi="ＭＳ Ｐゴシック"/>
          <w:sz w:val="22"/>
        </w:rPr>
        <w:footnoteReference w:id="43"/>
      </w:r>
      <w:r w:rsidRPr="009C227A">
        <w:rPr>
          <w:rFonts w:ascii="ＭＳ Ｐゴシック" w:eastAsia="ＭＳ Ｐゴシック" w:hAnsi="ＭＳ Ｐゴシック" w:hint="eastAsia"/>
          <w:sz w:val="22"/>
        </w:rPr>
        <w:t>。実施する場合は、感染防護具（</w:t>
      </w:r>
      <w:r w:rsidRPr="009C227A">
        <w:rPr>
          <w:rFonts w:ascii="ＭＳ Ｐゴシック" w:eastAsia="ＭＳ Ｐゴシック" w:hAnsi="ＭＳ Ｐゴシック"/>
          <w:sz w:val="22"/>
        </w:rPr>
        <w:t>N95マスクとゴーグルを推奨）を着用し、正対せず横から関り、飛沫を浴びないように注意する。</w:t>
      </w:r>
      <w:bookmarkEnd w:id="105"/>
      <w:r>
        <w:rPr>
          <w:rFonts w:ascii="ＭＳ Ｐゴシック" w:eastAsia="ＭＳ Ｐゴシック" w:hAnsi="ＭＳ Ｐゴシック" w:hint="eastAsia"/>
          <w:sz w:val="22"/>
        </w:rPr>
        <w:t>／</w:t>
      </w:r>
      <w:r w:rsidRPr="009C227A">
        <w:rPr>
          <w:rFonts w:ascii="ＭＳ Ｐゴシック" w:eastAsia="ＭＳ Ｐゴシック" w:hAnsi="ＭＳ Ｐゴシック"/>
          <w:sz w:val="22"/>
        </w:rPr>
        <w:t>有症状者に呼吸器症状（咳込み等）がある場合の気道吸引は医師の判断により、必要に応じてN95マスクとゴーグルを着用して医師が行う。N95マスクがないときはサージカルマスクで代用するが、ゴーグルは着用すること（目の保護を優先）。</w:t>
      </w:r>
    </w:p>
    <w:p w14:paraId="51DD06B0" w14:textId="708198DA" w:rsidR="0042000A" w:rsidRPr="0081070E" w:rsidRDefault="0042000A" w:rsidP="0042000A">
      <w:pPr>
        <w:pStyle w:val="a3"/>
        <w:rPr>
          <w:rFonts w:ascii="ＭＳ Ｐゴシック" w:eastAsia="ＭＳ Ｐゴシック" w:hAnsi="ＭＳ Ｐゴシック"/>
        </w:rPr>
      </w:pPr>
      <w:r>
        <w:rPr>
          <w:rFonts w:ascii="ＭＳ Ｐゴシック" w:eastAsia="ＭＳ Ｐゴシック" w:hAnsi="ＭＳ Ｐゴシック" w:hint="eastAsia"/>
        </w:rPr>
        <w:t>◆</w:t>
      </w:r>
      <w:r w:rsidRPr="006D7674">
        <w:rPr>
          <w:rFonts w:ascii="ＭＳ Ｐゴシック" w:eastAsia="ＭＳ Ｐゴシック" w:hAnsi="ＭＳ Ｐゴシック" w:hint="eastAsia"/>
        </w:rPr>
        <w:t>症状が改善した場合は、療養解除基準を満たした時点で元の居室に戻る。（軽症者（検査陽性）：発症後</w:t>
      </w:r>
      <w:r w:rsidRPr="006D7674">
        <w:rPr>
          <w:rFonts w:ascii="ＭＳ Ｐゴシック" w:eastAsia="ＭＳ Ｐゴシック" w:hAnsi="ＭＳ Ｐゴシック"/>
        </w:rPr>
        <w:t>10日かつ無症状3日／無症状者（検査陽性）：検体採取後10日）</w:t>
      </w:r>
    </w:p>
    <w:bookmarkEnd w:id="102"/>
    <w:bookmarkEnd w:id="103"/>
    <w:p w14:paraId="7D80BC6B" w14:textId="53B09E9E" w:rsidR="00ED2427" w:rsidRDefault="00275608" w:rsidP="0073367B">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8A0AFA" w:rsidRPr="008A0AFA">
        <w:rPr>
          <w:rFonts w:ascii="ＭＳ Ｐゴシック" w:eastAsia="ＭＳ Ｐゴシック" w:hAnsi="ＭＳ Ｐゴシック" w:hint="eastAsia"/>
          <w:sz w:val="22"/>
        </w:rPr>
        <w:t>体温計は、できるだけ個人専用とするか非接触型とする。接触型を共用するときは計測前後にアルコール消毒。</w:t>
      </w:r>
    </w:p>
    <w:p w14:paraId="3FB6C625" w14:textId="0721962E" w:rsidR="000C0613" w:rsidRDefault="00F31890" w:rsidP="0073367B">
      <w:pPr>
        <w:rPr>
          <w:rFonts w:ascii="ＭＳ Ｐゴシック" w:eastAsia="ＭＳ Ｐゴシック" w:hAnsi="ＭＳ Ｐゴシック"/>
          <w:sz w:val="22"/>
        </w:rPr>
      </w:pPr>
      <w:bookmarkStart w:id="107" w:name="_Hlk61978540"/>
      <w:r>
        <w:rPr>
          <w:rFonts w:ascii="ＭＳ Ｐゴシック" w:eastAsia="ＭＳ Ｐゴシック" w:hAnsi="ＭＳ Ｐゴシック" w:hint="eastAsia"/>
          <w:sz w:val="22"/>
        </w:rPr>
        <w:t>◆</w:t>
      </w:r>
      <w:r w:rsidR="00E724B9">
        <w:rPr>
          <w:rFonts w:ascii="ＭＳ Ｐゴシック" w:eastAsia="ＭＳ Ｐゴシック" w:hAnsi="ＭＳ Ｐゴシック" w:hint="eastAsia"/>
          <w:sz w:val="22"/>
        </w:rPr>
        <w:t>コホート</w:t>
      </w:r>
      <w:r w:rsidR="00002C1A">
        <w:rPr>
          <w:rFonts w:ascii="ＭＳ Ｐゴシック" w:eastAsia="ＭＳ Ｐゴシック" w:hAnsi="ＭＳ Ｐゴシック" w:hint="eastAsia"/>
          <w:sz w:val="22"/>
        </w:rPr>
        <w:t>では、検温に合わせてパルスオキシメーターで酸素飽和度を測定</w:t>
      </w:r>
      <w:r w:rsidR="00E724B9">
        <w:rPr>
          <w:rFonts w:ascii="ＭＳ Ｐゴシック" w:eastAsia="ＭＳ Ｐゴシック" w:hAnsi="ＭＳ Ｐゴシック" w:hint="eastAsia"/>
          <w:sz w:val="22"/>
        </w:rPr>
        <w:t>する</w:t>
      </w:r>
      <w:r w:rsidR="00002C1A">
        <w:rPr>
          <w:rFonts w:ascii="ＭＳ Ｐゴシック" w:eastAsia="ＭＳ Ｐゴシック" w:hAnsi="ＭＳ Ｐゴシック" w:hint="eastAsia"/>
          <w:sz w:val="22"/>
        </w:rPr>
        <w:t>。</w:t>
      </w:r>
    </w:p>
    <w:p w14:paraId="3FD05961" w14:textId="7452D081" w:rsidR="00E724B9" w:rsidRDefault="00E724B9" w:rsidP="00E724B9">
      <w:pPr>
        <w:rPr>
          <w:rFonts w:ascii="ＭＳ Ｐゴシック" w:eastAsia="ＭＳ Ｐゴシック" w:hAnsi="ＭＳ Ｐゴシック"/>
          <w:sz w:val="22"/>
        </w:rPr>
      </w:pPr>
      <w:r w:rsidRPr="00E724B9">
        <w:rPr>
          <w:rFonts w:ascii="ＭＳ Ｐゴシック" w:eastAsia="ＭＳ Ｐゴシック" w:hAnsi="ＭＳ Ｐゴシック" w:hint="eastAsia"/>
          <w:sz w:val="22"/>
        </w:rPr>
        <w:t>・よくわかるパルスオキシメータ</w:t>
      </w:r>
      <w:r>
        <w:rPr>
          <w:rFonts w:ascii="ＭＳ Ｐゴシック" w:eastAsia="ＭＳ Ｐゴシック" w:hAnsi="ＭＳ Ｐゴシック" w:hint="eastAsia"/>
          <w:sz w:val="22"/>
        </w:rPr>
        <w:t xml:space="preserve">ー　</w:t>
      </w:r>
      <w:hyperlink r:id="rId63" w:history="1">
        <w:r w:rsidRPr="00C86767">
          <w:rPr>
            <w:rStyle w:val="ad"/>
            <w:rFonts w:ascii="ＭＳ Ｐゴシック" w:eastAsia="ＭＳ Ｐゴシック" w:hAnsi="ＭＳ Ｐゴシック"/>
            <w:sz w:val="22"/>
          </w:rPr>
          <w:t>https://www.jrs.or.jp/uploads/uploads/files/guidelines/pulse-oximeter_general.pdf</w:t>
        </w:r>
      </w:hyperlink>
    </w:p>
    <w:bookmarkEnd w:id="107"/>
    <w:p w14:paraId="5E2A3031" w14:textId="41C950F2" w:rsidR="00F84B3D" w:rsidRDefault="00F31890" w:rsidP="00F84B3D">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1669C7" w:rsidRPr="001669C7">
        <w:rPr>
          <w:rFonts w:ascii="ＭＳ Ｐゴシック" w:eastAsia="ＭＳ Ｐゴシック" w:hAnsi="ＭＳ Ｐゴシック" w:hint="eastAsia"/>
          <w:sz w:val="22"/>
        </w:rPr>
        <w:t>パルスオキシメーターは消毒して共用。ラップで指を包んで測定することも可能</w:t>
      </w:r>
      <w:r w:rsidR="00F84B3D">
        <w:rPr>
          <w:rFonts w:ascii="ＭＳ Ｐゴシック" w:eastAsia="ＭＳ Ｐゴシック" w:hAnsi="ＭＳ Ｐゴシック" w:hint="eastAsia"/>
          <w:sz w:val="22"/>
        </w:rPr>
        <w:t>。計測後は手指用の消毒剤（界面活性剤かエタノール）</w:t>
      </w:r>
      <w:r w:rsidR="00F84B3D" w:rsidRPr="001669C7">
        <w:rPr>
          <w:rFonts w:ascii="ＭＳ Ｐゴシック" w:eastAsia="ＭＳ Ｐゴシック" w:hAnsi="ＭＳ Ｐゴシック" w:hint="eastAsia"/>
          <w:sz w:val="22"/>
        </w:rPr>
        <w:t>で</w:t>
      </w:r>
      <w:r w:rsidR="00F84B3D">
        <w:rPr>
          <w:rFonts w:ascii="ＭＳ Ｐゴシック" w:eastAsia="ＭＳ Ｐゴシック" w:hAnsi="ＭＳ Ｐゴシック" w:hint="eastAsia"/>
          <w:sz w:val="22"/>
        </w:rPr>
        <w:t>清拭する（</w:t>
      </w:r>
      <w:r w:rsidR="00F84B3D" w:rsidRPr="001669C7">
        <w:rPr>
          <w:rFonts w:ascii="ＭＳ Ｐゴシック" w:eastAsia="ＭＳ Ｐゴシック" w:hAnsi="ＭＳ Ｐゴシック" w:hint="eastAsia"/>
          <w:sz w:val="22"/>
        </w:rPr>
        <w:t>アルコール過敏症</w:t>
      </w:r>
      <w:r w:rsidR="00F84B3D">
        <w:rPr>
          <w:rFonts w:ascii="ＭＳ Ｐゴシック" w:eastAsia="ＭＳ Ｐゴシック" w:hAnsi="ＭＳ Ｐゴシック" w:hint="eastAsia"/>
          <w:sz w:val="22"/>
        </w:rPr>
        <w:t>に注意）。</w:t>
      </w:r>
    </w:p>
    <w:p w14:paraId="67A918A3" w14:textId="4DCC1D9C" w:rsidR="00002C1A" w:rsidRDefault="00F31890" w:rsidP="0073367B">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1669C7" w:rsidRPr="001669C7">
        <w:rPr>
          <w:rFonts w:ascii="ＭＳ Ｐゴシック" w:eastAsia="ＭＳ Ｐゴシック" w:hAnsi="ＭＳ Ｐゴシック" w:hint="eastAsia"/>
          <w:sz w:val="22"/>
        </w:rPr>
        <w:t>血圧計のマンシェットの共用は接触感染のリスクがあるので、原則として血圧測定は休止。どうしても行うときは利用者の腕をラップで包んで測定。マンシェットを巻いた腕を</w:t>
      </w:r>
      <w:r w:rsidR="00F84B3D">
        <w:rPr>
          <w:rFonts w:ascii="ＭＳ Ｐゴシック" w:eastAsia="ＭＳ Ｐゴシック" w:hAnsi="ＭＳ Ｐゴシック" w:hint="eastAsia"/>
          <w:sz w:val="22"/>
        </w:rPr>
        <w:t>手指用の消毒剤（界面活性剤かエタノール）</w:t>
      </w:r>
      <w:r w:rsidR="001669C7" w:rsidRPr="001669C7">
        <w:rPr>
          <w:rFonts w:ascii="ＭＳ Ｐゴシック" w:eastAsia="ＭＳ Ｐゴシック" w:hAnsi="ＭＳ Ｐゴシック" w:hint="eastAsia"/>
          <w:sz w:val="22"/>
        </w:rPr>
        <w:t>で</w:t>
      </w:r>
      <w:r w:rsidR="00F84B3D">
        <w:rPr>
          <w:rFonts w:ascii="ＭＳ Ｐゴシック" w:eastAsia="ＭＳ Ｐゴシック" w:hAnsi="ＭＳ Ｐゴシック" w:hint="eastAsia"/>
          <w:sz w:val="22"/>
        </w:rPr>
        <w:t>清拭する（</w:t>
      </w:r>
      <w:r w:rsidR="00F84B3D" w:rsidRPr="001669C7">
        <w:rPr>
          <w:rFonts w:ascii="ＭＳ Ｐゴシック" w:eastAsia="ＭＳ Ｐゴシック" w:hAnsi="ＭＳ Ｐゴシック" w:hint="eastAsia"/>
          <w:sz w:val="22"/>
        </w:rPr>
        <w:t>アルコール過敏症</w:t>
      </w:r>
      <w:r w:rsidR="00F84B3D">
        <w:rPr>
          <w:rFonts w:ascii="ＭＳ Ｐゴシック" w:eastAsia="ＭＳ Ｐゴシック" w:hAnsi="ＭＳ Ｐゴシック" w:hint="eastAsia"/>
          <w:sz w:val="22"/>
        </w:rPr>
        <w:t>に注意）。</w:t>
      </w:r>
    </w:p>
    <w:p w14:paraId="413E2777" w14:textId="2317C8E5" w:rsidR="00ED2427" w:rsidRDefault="00F31890" w:rsidP="000C0613">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C37479">
        <w:rPr>
          <w:rFonts w:ascii="ＭＳ Ｐゴシック" w:eastAsia="ＭＳ Ｐゴシック" w:hAnsi="ＭＳ Ｐゴシック" w:hint="eastAsia"/>
          <w:sz w:val="22"/>
        </w:rPr>
        <w:t>聴診器は一人毎にアルコール消毒し、首にはかけない。</w:t>
      </w:r>
      <w:bookmarkStart w:id="108" w:name="_Hlk40129305"/>
    </w:p>
    <w:p w14:paraId="11A8796F" w14:textId="0330384E" w:rsidR="00912408" w:rsidRPr="00912408" w:rsidRDefault="00912408" w:rsidP="00912408">
      <w:pPr>
        <w:rPr>
          <w:rFonts w:ascii="ＭＳ Ｐゴシック" w:eastAsia="ＭＳ Ｐゴシック" w:hAnsi="ＭＳ Ｐゴシック"/>
          <w:sz w:val="22"/>
        </w:rPr>
      </w:pPr>
      <w:r w:rsidRPr="00912408">
        <w:rPr>
          <w:rFonts w:ascii="ＭＳ Ｐゴシック" w:eastAsia="ＭＳ Ｐゴシック" w:hAnsi="ＭＳ Ｐゴシック" w:hint="eastAsia"/>
          <w:sz w:val="22"/>
        </w:rPr>
        <w:t>◆コホートでの換気は、原則常時換気</w:t>
      </w:r>
      <w:r>
        <w:rPr>
          <w:rFonts w:ascii="ＭＳ Ｐゴシック" w:eastAsia="ＭＳ Ｐゴシック" w:hAnsi="ＭＳ Ｐゴシック" w:hint="eastAsia"/>
          <w:sz w:val="22"/>
        </w:rPr>
        <w:t>＋</w:t>
      </w:r>
      <w:r w:rsidRPr="00912408">
        <w:rPr>
          <w:rFonts w:ascii="ＭＳ Ｐゴシック" w:eastAsia="ＭＳ Ｐゴシック" w:hAnsi="ＭＳ Ｐゴシック" w:hint="eastAsia"/>
          <w:sz w:val="22"/>
        </w:rPr>
        <w:t>温度差換気。風力換気で対応する場合は、共用スペース</w:t>
      </w:r>
      <w:r>
        <w:rPr>
          <w:rFonts w:ascii="ＭＳ Ｐゴシック" w:eastAsia="ＭＳ Ｐゴシック" w:hAnsi="ＭＳ Ｐゴシック" w:hint="eastAsia"/>
          <w:sz w:val="22"/>
        </w:rPr>
        <w:t>は</w:t>
      </w:r>
      <w:r w:rsidRPr="00912408">
        <w:rPr>
          <w:rFonts w:ascii="ＭＳ Ｐゴシック" w:eastAsia="ＭＳ Ｐゴシック" w:hAnsi="ＭＳ Ｐゴシック" w:hint="eastAsia"/>
          <w:sz w:val="22"/>
        </w:rPr>
        <w:t>日中</w:t>
      </w:r>
      <w:r w:rsidRPr="00912408">
        <w:rPr>
          <w:rFonts w:ascii="ＭＳ Ｐゴシック" w:eastAsia="ＭＳ Ｐゴシック" w:hAnsi="ＭＳ Ｐゴシック"/>
          <w:sz w:val="22"/>
        </w:rPr>
        <w:t>30分に1回。居室は、職員が居室内に入り対応する際は常に換気した状態を確保。その際、</w:t>
      </w:r>
      <w:r>
        <w:rPr>
          <w:rFonts w:ascii="ＭＳ Ｐゴシック" w:eastAsia="ＭＳ Ｐゴシック" w:hAnsi="ＭＳ Ｐゴシック" w:hint="eastAsia"/>
          <w:sz w:val="22"/>
        </w:rPr>
        <w:t>共用スペース</w:t>
      </w:r>
      <w:r w:rsidRPr="00912408">
        <w:rPr>
          <w:rFonts w:ascii="ＭＳ Ｐゴシック" w:eastAsia="ＭＳ Ｐゴシック" w:hAnsi="ＭＳ Ｐゴシック"/>
          <w:sz w:val="22"/>
        </w:rPr>
        <w:t>に居室の空気を出さないようにするため、ホールへ出入りするドアは閉めて対応。</w:t>
      </w:r>
    </w:p>
    <w:p w14:paraId="6282B090" w14:textId="6A3E2252" w:rsidR="00912408" w:rsidRPr="00912408" w:rsidRDefault="00912408" w:rsidP="00912408">
      <w:pPr>
        <w:rPr>
          <w:rFonts w:ascii="ＭＳ Ｐゴシック" w:eastAsia="ＭＳ Ｐゴシック" w:hAnsi="ＭＳ Ｐゴシック"/>
          <w:sz w:val="22"/>
        </w:rPr>
      </w:pPr>
      <w:r w:rsidRPr="00912408">
        <w:rPr>
          <w:rFonts w:ascii="ＭＳ Ｐゴシック" w:eastAsia="ＭＳ Ｐゴシック" w:hAnsi="ＭＳ Ｐゴシック" w:hint="eastAsia"/>
          <w:sz w:val="22"/>
        </w:rPr>
        <w:t>◆コホートでの環境消毒は、原則、</w:t>
      </w:r>
      <w:r w:rsidRPr="00912408">
        <w:rPr>
          <w:rFonts w:ascii="ＭＳ Ｐゴシック" w:eastAsia="ＭＳ Ｐゴシック" w:hAnsi="ＭＳ Ｐゴシック"/>
          <w:sz w:val="22"/>
        </w:rPr>
        <w:t>1日1回（最低限のみ）。居室の消毒は、特定された個人でのみ使用するため不要。濃厚接触者が居室から出て</w:t>
      </w:r>
      <w:r>
        <w:rPr>
          <w:rFonts w:ascii="ＭＳ Ｐゴシック" w:eastAsia="ＭＳ Ｐゴシック" w:hAnsi="ＭＳ Ｐゴシック" w:hint="eastAsia"/>
          <w:sz w:val="22"/>
        </w:rPr>
        <w:t>周囲</w:t>
      </w:r>
      <w:r w:rsidRPr="00912408">
        <w:rPr>
          <w:rFonts w:ascii="ＭＳ Ｐゴシック" w:eastAsia="ＭＳ Ｐゴシック" w:hAnsi="ＭＳ Ｐゴシック"/>
          <w:sz w:val="22"/>
        </w:rPr>
        <w:t>に触れた場合は、その都度その部分のみ消毒。</w:t>
      </w:r>
    </w:p>
    <w:p w14:paraId="549EE308" w14:textId="747B5B09" w:rsidR="00912408" w:rsidRDefault="00912408" w:rsidP="00912408">
      <w:pPr>
        <w:rPr>
          <w:rFonts w:ascii="ＭＳ Ｐゴシック" w:eastAsia="ＭＳ Ｐゴシック" w:hAnsi="ＭＳ Ｐゴシック"/>
          <w:sz w:val="22"/>
        </w:rPr>
      </w:pPr>
      <w:r>
        <w:rPr>
          <w:rFonts w:ascii="ＭＳ Ｐゴシック" w:eastAsia="ＭＳ Ｐゴシック" w:hAnsi="ＭＳ Ｐゴシック" w:hint="eastAsia"/>
          <w:sz w:val="22"/>
        </w:rPr>
        <w:t>◆コホーティングをマネジメントする責任者は、実務としてシフトに含めない。</w:t>
      </w:r>
      <w:r w:rsidRPr="008C023D">
        <w:rPr>
          <w:rFonts w:ascii="ＭＳ Ｐゴシック" w:eastAsia="ＭＳ Ｐゴシック" w:hAnsi="ＭＳ Ｐゴシック" w:hint="eastAsia"/>
          <w:sz w:val="22"/>
        </w:rPr>
        <w:t>現場の</w:t>
      </w:r>
      <w:r>
        <w:rPr>
          <w:rFonts w:ascii="ＭＳ Ｐゴシック" w:eastAsia="ＭＳ Ｐゴシック" w:hAnsi="ＭＳ Ｐゴシック" w:hint="eastAsia"/>
          <w:sz w:val="22"/>
        </w:rPr>
        <w:t>指示</w:t>
      </w:r>
      <w:r w:rsidRPr="008C023D">
        <w:rPr>
          <w:rFonts w:ascii="ＭＳ Ｐゴシック" w:eastAsia="ＭＳ Ｐゴシック" w:hAnsi="ＭＳ Ｐゴシック" w:hint="eastAsia"/>
          <w:sz w:val="22"/>
        </w:rPr>
        <w:t>命令系統を毎日明確にする。</w:t>
      </w:r>
    </w:p>
    <w:p w14:paraId="71672B92" w14:textId="392B73EE" w:rsidR="007A79D5" w:rsidRPr="0036471A" w:rsidRDefault="007A79D5" w:rsidP="007A79D5">
      <w:pPr>
        <w:ind w:leftChars="202" w:left="424" w:rightChars="514" w:right="1079"/>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【勤務シフト表を予め作成】</w:t>
      </w:r>
    </w:p>
    <w:p w14:paraId="1DFF675E" w14:textId="77777777" w:rsidR="007A79D5" w:rsidRPr="0036471A" w:rsidRDefault="007A79D5" w:rsidP="007A79D5">
      <w:pPr>
        <w:ind w:leftChars="202" w:left="424" w:rightChars="514" w:right="1079"/>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 xml:space="preserve">　個別対応、個室管理が介護の基本となり、これに換気や手指消毒などの感染対策と頻回の健康観察が加わる。またPPEを着用しての介護は発汗も著しく、十分な休息と水分補給が必要となる。こうしたことから、通常の1.5倍程度の人数を想定しながら、ある程度の役割分担と水分補給のための休息時間を織り込んだ勤務シフト表を予め作成しておく。役割分担としては、たとえばその日のリーダーや介護の担当には自施設の職員を充て、換気、消毒、健康観察、清掃、ゴミ出しの担当には応援職員を充てるなど。ただし一日ごとに状況は変化するので、その日その日で現場の指揮者がシフトを修正し、指示すること。</w:t>
      </w:r>
    </w:p>
    <w:p w14:paraId="6E7895CD" w14:textId="77777777" w:rsidR="00912408" w:rsidRDefault="00912408" w:rsidP="00912408">
      <w:pPr>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◆コホーティングエリアには緊急電話を常備し、電話対応者はアームバンドでPPEの上から緊急電話を常に携帯する。</w:t>
      </w:r>
    </w:p>
    <w:p w14:paraId="3F1215AE" w14:textId="158E182C" w:rsidR="00EC2764" w:rsidRDefault="00F31890"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2C0F54">
        <w:rPr>
          <w:rFonts w:ascii="ＭＳ Ｐゴシック" w:eastAsia="ＭＳ Ｐゴシック" w:hAnsi="ＭＳ Ｐゴシック" w:hint="eastAsia"/>
          <w:sz w:val="22"/>
        </w:rPr>
        <w:t>発生ユニット</w:t>
      </w:r>
      <w:r w:rsidR="00EC2764" w:rsidRPr="00A64BDC">
        <w:rPr>
          <w:rFonts w:ascii="ＭＳ Ｐゴシック" w:eastAsia="ＭＳ Ｐゴシック" w:hAnsi="ＭＳ Ｐゴシック" w:hint="eastAsia"/>
          <w:sz w:val="22"/>
        </w:rPr>
        <w:t>で新たな感染疑い者が14日間発生しなければ、</w:t>
      </w:r>
      <w:r w:rsidR="002C0F54">
        <w:rPr>
          <w:rFonts w:ascii="ＭＳ Ｐゴシック" w:eastAsia="ＭＳ Ｐゴシック" w:hAnsi="ＭＳ Ｐゴシック" w:hint="eastAsia"/>
          <w:sz w:val="22"/>
        </w:rPr>
        <w:t>発生ユニット</w:t>
      </w:r>
      <w:r w:rsidR="00EC2764" w:rsidRPr="00A64BDC">
        <w:rPr>
          <w:rFonts w:ascii="ＭＳ Ｐゴシック" w:eastAsia="ＭＳ Ｐゴシック" w:hAnsi="ＭＳ Ｐゴシック" w:hint="eastAsia"/>
          <w:sz w:val="22"/>
        </w:rPr>
        <w:t>は施設全体でまだ誰も発生していなかった頃の状態に戻ったと</w:t>
      </w:r>
      <w:r w:rsidR="00F84B3D">
        <w:rPr>
          <w:rFonts w:ascii="ＭＳ Ｐゴシック" w:eastAsia="ＭＳ Ｐゴシック" w:hAnsi="ＭＳ Ｐゴシック" w:hint="eastAsia"/>
          <w:sz w:val="22"/>
        </w:rPr>
        <w:t>考えてよい</w:t>
      </w:r>
      <w:r w:rsidR="00EC2764" w:rsidRPr="00A64BDC">
        <w:rPr>
          <w:rFonts w:ascii="ＭＳ Ｐゴシック" w:eastAsia="ＭＳ Ｐゴシック" w:hAnsi="ＭＳ Ｐゴシック" w:hint="eastAsia"/>
          <w:sz w:val="22"/>
        </w:rPr>
        <w:t>。</w:t>
      </w:r>
    </w:p>
    <w:p w14:paraId="3F20E10C" w14:textId="77777777" w:rsidR="006F06F7" w:rsidRDefault="00B72D2D" w:rsidP="00EC2764">
      <w:pPr>
        <w:rPr>
          <w:rFonts w:ascii="ＭＳ Ｐゴシック" w:eastAsia="ＭＳ Ｐゴシック" w:hAnsi="ＭＳ Ｐゴシック"/>
          <w:sz w:val="22"/>
        </w:rPr>
      </w:pPr>
      <w:bookmarkStart w:id="109" w:name="_Hlk63263802"/>
      <w:r>
        <w:rPr>
          <w:rFonts w:ascii="ＭＳ Ｐゴシック" w:eastAsia="ＭＳ Ｐゴシック" w:hAnsi="ＭＳ Ｐゴシック" w:hint="eastAsia"/>
          <w:sz w:val="22"/>
        </w:rPr>
        <w:t>◆コホーティングを担当する職員には、勤務期間終了後にストレスチェック（無記名）を実施する。</w:t>
      </w:r>
    </w:p>
    <w:p w14:paraId="074210CD" w14:textId="7F2C4A83" w:rsidR="00B72D2D" w:rsidRDefault="006F06F7" w:rsidP="00EC2764">
      <w:pPr>
        <w:rPr>
          <w:rFonts w:ascii="ＭＳ Ｐゴシック" w:eastAsia="ＭＳ Ｐゴシック" w:hAnsi="ＭＳ Ｐゴシック"/>
          <w:sz w:val="22"/>
        </w:rPr>
      </w:pPr>
      <w:r>
        <w:rPr>
          <w:rFonts w:ascii="ＭＳ Ｐゴシック" w:eastAsia="ＭＳ Ｐゴシック" w:hAnsi="ＭＳ Ｐゴシック" w:hint="eastAsia"/>
          <w:sz w:val="22"/>
        </w:rPr>
        <w:t>◆コホーティングを担当する職員は</w:t>
      </w:r>
      <w:r w:rsidR="00B72D2D">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勤務期間終了後に（急ぎの改善提案などは随時）、コホート勤務の気づきや学びを</w:t>
      </w:r>
      <w:r w:rsidR="00B72D2D">
        <w:rPr>
          <w:rFonts w:ascii="ＭＳ Ｐゴシック" w:eastAsia="ＭＳ Ｐゴシック" w:hAnsi="ＭＳ Ｐゴシック" w:hint="eastAsia"/>
          <w:sz w:val="22"/>
        </w:rPr>
        <w:t>レポートとして</w:t>
      </w:r>
      <w:r>
        <w:rPr>
          <w:rFonts w:ascii="ＭＳ Ｐゴシック" w:eastAsia="ＭＳ Ｐゴシック" w:hAnsi="ＭＳ Ｐゴシック" w:hint="eastAsia"/>
          <w:sz w:val="22"/>
        </w:rPr>
        <w:t>報告すること。</w:t>
      </w:r>
    </w:p>
    <w:bookmarkEnd w:id="108"/>
    <w:bookmarkEnd w:id="109"/>
    <w:p w14:paraId="293D8986" w14:textId="14E8C119" w:rsidR="009C227A" w:rsidRDefault="009C227A" w:rsidP="005D5695">
      <w:pPr>
        <w:rPr>
          <w:rFonts w:ascii="ＭＳ Ｐゴシック" w:eastAsia="ＭＳ Ｐゴシック" w:hAnsi="ＭＳ Ｐゴシック"/>
          <w:szCs w:val="21"/>
        </w:rPr>
      </w:pPr>
    </w:p>
    <w:p w14:paraId="1922C9EC" w14:textId="5BF46BFA" w:rsidR="005D5695" w:rsidRPr="00653349" w:rsidRDefault="005D5695" w:rsidP="005D5695">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【質問】それぞれ個室で生活している方々に、相部屋をお願いしたり、フロアの一角で休んでいただいたりす</w:t>
      </w:r>
      <w:r w:rsidR="006F06F7">
        <w:rPr>
          <w:rFonts w:ascii="ＭＳ Ｐゴシック" w:eastAsia="ＭＳ Ｐゴシック" w:hAnsi="ＭＳ Ｐゴシック" w:hint="eastAsia"/>
          <w:sz w:val="22"/>
        </w:rPr>
        <w:t>すること</w:t>
      </w:r>
      <w:r w:rsidRPr="00653349">
        <w:rPr>
          <w:rFonts w:ascii="ＭＳ Ｐゴシック" w:eastAsia="ＭＳ Ｐゴシック" w:hAnsi="ＭＳ Ｐゴシック" w:hint="eastAsia"/>
          <w:szCs w:val="21"/>
        </w:rPr>
        <w:t>るのをご理解いただくのは難しいというのが正直な感想です。</w:t>
      </w:r>
    </w:p>
    <w:p w14:paraId="66A91B9A" w14:textId="7D0B7B3A" w:rsidR="005D5695" w:rsidRPr="00653349" w:rsidRDefault="005D5695" w:rsidP="005D5695">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【回答】ご本人の同意が得られるかどうかは、職員一人ひとりが、この</w:t>
      </w:r>
      <w:r w:rsidR="00AA0FFB">
        <w:rPr>
          <w:rFonts w:ascii="ＭＳ Ｐゴシック" w:eastAsia="ＭＳ Ｐゴシック" w:hAnsi="ＭＳ Ｐゴシック" w:hint="eastAsia"/>
          <w:szCs w:val="21"/>
        </w:rPr>
        <w:t>ケア的コホーティング</w:t>
      </w:r>
      <w:r w:rsidRPr="00653349">
        <w:rPr>
          <w:rFonts w:ascii="ＭＳ Ｐゴシック" w:eastAsia="ＭＳ Ｐゴシック" w:hAnsi="ＭＳ Ｐゴシック" w:hint="eastAsia"/>
          <w:szCs w:val="21"/>
        </w:rPr>
        <w:t>の必要度をどれだけ真剣に伝えられるかにかかっています。感染疑い者が発生した場合を想像してください。個室対応でやりきれるでしょうか。認知症という障害に配慮しながら、少しでも集団感染のリスクを低減するには、これしかありません。職員自身が</w:t>
      </w:r>
      <w:r w:rsidR="00F34EDF" w:rsidRPr="00653349">
        <w:rPr>
          <w:rFonts w:ascii="ＭＳ Ｐゴシック" w:eastAsia="ＭＳ Ｐゴシック" w:hAnsi="ＭＳ Ｐゴシック" w:hint="eastAsia"/>
          <w:szCs w:val="21"/>
        </w:rPr>
        <w:t>しっかり</w:t>
      </w:r>
      <w:r w:rsidRPr="00653349">
        <w:rPr>
          <w:rFonts w:ascii="ＭＳ Ｐゴシック" w:eastAsia="ＭＳ Ｐゴシック" w:hAnsi="ＭＳ Ｐゴシック" w:hint="eastAsia"/>
          <w:szCs w:val="21"/>
        </w:rPr>
        <w:t>納得した上でご本人に思いを伝えない限り、ご本人の同意は得られないものと思います。東日本大震災のとき、ご本人たちは思いのほか冷静に納得して過ごしておられました。</w:t>
      </w:r>
      <w:r w:rsidR="002C0528" w:rsidRPr="00653349">
        <w:rPr>
          <w:rFonts w:ascii="ＭＳ Ｐゴシック" w:eastAsia="ＭＳ Ｐゴシック" w:hAnsi="ＭＳ Ｐゴシック" w:hint="eastAsia"/>
          <w:szCs w:val="21"/>
        </w:rPr>
        <w:t>どうしても難しいときは相談してください。一緒に悩みながら、解決の糸口を探っていきましょう。</w:t>
      </w:r>
    </w:p>
    <w:p w14:paraId="4BC98A0E" w14:textId="5640EEAC" w:rsidR="009976E4" w:rsidRPr="00653349" w:rsidRDefault="009976E4" w:rsidP="009976E4">
      <w:pPr>
        <w:rPr>
          <w:rFonts w:ascii="ＭＳ Ｐゴシック" w:eastAsia="ＭＳ Ｐゴシック" w:hAnsi="ＭＳ Ｐゴシック"/>
          <w:szCs w:val="21"/>
        </w:rPr>
      </w:pPr>
    </w:p>
    <w:p w14:paraId="4E9C4676" w14:textId="1D2AF1A3" w:rsidR="00257242" w:rsidRPr="00653349" w:rsidRDefault="00257242" w:rsidP="00257242">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質問】基本的にGH、SSは個室でありますが、事業所によっては共有スペースを囲むような形で居室が並んでいるため、感染が疑われる方の居室が共有スペースに極端に近い場合、一時的にでも、居室を変更するなどの対応は必要なのでしょうか。</w:t>
      </w:r>
    </w:p>
    <w:p w14:paraId="5A3BF164" w14:textId="7CBF8F3A" w:rsidR="005A7544" w:rsidRPr="00653349" w:rsidRDefault="00257242" w:rsidP="00257242">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【回答】</w:t>
      </w:r>
      <w:r w:rsidR="005A7544" w:rsidRPr="00653349">
        <w:rPr>
          <w:rFonts w:ascii="ＭＳ Ｐゴシック" w:eastAsia="ＭＳ Ｐゴシック" w:hAnsi="ＭＳ Ｐゴシック" w:hint="eastAsia"/>
          <w:szCs w:val="21"/>
        </w:rPr>
        <w:t>疑い者</w:t>
      </w:r>
      <w:r w:rsidR="0092326E" w:rsidRPr="00653349">
        <w:rPr>
          <w:rFonts w:ascii="ＭＳ Ｐゴシック" w:eastAsia="ＭＳ Ｐゴシック" w:hAnsi="ＭＳ Ｐゴシック" w:hint="eastAsia"/>
          <w:szCs w:val="21"/>
        </w:rPr>
        <w:t>（有症状）</w:t>
      </w:r>
      <w:r w:rsidR="005A7544" w:rsidRPr="00653349">
        <w:rPr>
          <w:rFonts w:ascii="ＭＳ Ｐゴシック" w:eastAsia="ＭＳ Ｐゴシック" w:hAnsi="ＭＳ Ｐゴシック" w:hint="eastAsia"/>
          <w:szCs w:val="21"/>
        </w:rPr>
        <w:t>や濃厚接触者</w:t>
      </w:r>
      <w:r w:rsidR="0092326E" w:rsidRPr="00653349">
        <w:rPr>
          <w:rFonts w:ascii="ＭＳ Ｐゴシック" w:eastAsia="ＭＳ Ｐゴシック" w:hAnsi="ＭＳ Ｐゴシック" w:hint="eastAsia"/>
          <w:szCs w:val="21"/>
        </w:rPr>
        <w:t>（無症状）</w:t>
      </w:r>
      <w:r w:rsidR="005A7544" w:rsidRPr="00653349">
        <w:rPr>
          <w:rFonts w:ascii="ＭＳ Ｐゴシック" w:eastAsia="ＭＳ Ｐゴシック" w:hAnsi="ＭＳ Ｐゴシック" w:hint="eastAsia"/>
          <w:szCs w:val="21"/>
        </w:rPr>
        <w:t>は、検査で陽性と判定されれば感染者として入院するか、感染ユニットに移ることになります。検査で陰性の場合でも、感染者が</w:t>
      </w:r>
      <w:r w:rsidR="00455909">
        <w:rPr>
          <w:rFonts w:ascii="ＭＳ Ｐゴシック" w:eastAsia="ＭＳ Ｐゴシック" w:hAnsi="ＭＳ Ｐゴシック" w:hint="eastAsia"/>
          <w:szCs w:val="21"/>
        </w:rPr>
        <w:t>見落とされている</w:t>
      </w:r>
      <w:r w:rsidR="005A7544" w:rsidRPr="00653349">
        <w:rPr>
          <w:rFonts w:ascii="ＭＳ Ｐゴシック" w:eastAsia="ＭＳ Ｐゴシック" w:hAnsi="ＭＳ Ｐゴシック" w:hint="eastAsia"/>
          <w:szCs w:val="21"/>
        </w:rPr>
        <w:t>（偽陰性）</w:t>
      </w:r>
      <w:r w:rsidR="0092326E" w:rsidRPr="00653349">
        <w:rPr>
          <w:rFonts w:ascii="ＭＳ Ｐゴシック" w:eastAsia="ＭＳ Ｐゴシック" w:hAnsi="ＭＳ Ｐゴシック" w:hint="eastAsia"/>
          <w:szCs w:val="21"/>
        </w:rPr>
        <w:t>こともあるので、発生ユニットでは原則として個室での個別対応になります。居室を変更する必要はありません。</w:t>
      </w:r>
    </w:p>
    <w:p w14:paraId="3FDE29D7" w14:textId="77777777" w:rsidR="005D5695" w:rsidRPr="00653349" w:rsidRDefault="005D5695" w:rsidP="00257242">
      <w:pPr>
        <w:rPr>
          <w:rFonts w:ascii="ＭＳ Ｐゴシック" w:eastAsia="ＭＳ Ｐゴシック" w:hAnsi="ＭＳ Ｐゴシック"/>
          <w:szCs w:val="21"/>
        </w:rPr>
      </w:pPr>
    </w:p>
    <w:p w14:paraId="49E3F6C2" w14:textId="54499364" w:rsidR="00257242" w:rsidRPr="00653349" w:rsidRDefault="007360B9" w:rsidP="00257242">
      <w:pPr>
        <w:rPr>
          <w:rFonts w:ascii="ＭＳ Ｐゴシック" w:eastAsia="ＭＳ Ｐゴシック" w:hAnsi="ＭＳ Ｐゴシック"/>
          <w:szCs w:val="21"/>
        </w:rPr>
      </w:pPr>
      <w:bookmarkStart w:id="110" w:name="_Hlk46692603"/>
      <w:r w:rsidRPr="00653349">
        <w:rPr>
          <w:rFonts w:ascii="ＭＳ Ｐゴシック" w:eastAsia="ＭＳ Ｐゴシック" w:hAnsi="ＭＳ Ｐゴシック" w:hint="eastAsia"/>
          <w:szCs w:val="21"/>
        </w:rPr>
        <w:t>【質問】</w:t>
      </w:r>
      <w:r w:rsidR="00257242" w:rsidRPr="00653349">
        <w:rPr>
          <w:rFonts w:ascii="ＭＳ Ｐゴシック" w:eastAsia="ＭＳ Ｐゴシック" w:hAnsi="ＭＳ Ｐゴシック" w:hint="eastAsia"/>
          <w:szCs w:val="21"/>
        </w:rPr>
        <w:t>やむを得ない事情で部屋に施錠が必要な場合は、ご家族への電話連絡および身体拘束への同意書を郵送で取り交わす必要があるのか。郵送での取り交わしにおいて、感染リスクを懸念しご家族から郵送自体の同意を得られなかった場合はその理由を記載したうえで口頭同意と記載する形で良いのか。</w:t>
      </w:r>
    </w:p>
    <w:p w14:paraId="3FF25464" w14:textId="153404A6" w:rsidR="00257242" w:rsidRPr="00653349" w:rsidRDefault="007360B9" w:rsidP="009976E4">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w:t>
      </w:r>
      <w:r w:rsidR="00257242" w:rsidRPr="00653349">
        <w:rPr>
          <w:rFonts w:ascii="ＭＳ Ｐゴシック" w:eastAsia="ＭＳ Ｐゴシック" w:hAnsi="ＭＳ Ｐゴシック" w:hint="eastAsia"/>
          <w:szCs w:val="21"/>
        </w:rPr>
        <w:t>回答</w:t>
      </w:r>
      <w:r w:rsidRPr="00653349">
        <w:rPr>
          <w:rFonts w:ascii="ＭＳ Ｐゴシック" w:eastAsia="ＭＳ Ｐゴシック" w:hAnsi="ＭＳ Ｐゴシック" w:hint="eastAsia"/>
          <w:szCs w:val="21"/>
        </w:rPr>
        <w:t>】</w:t>
      </w:r>
      <w:r w:rsidR="00257242" w:rsidRPr="00653349">
        <w:rPr>
          <w:rFonts w:ascii="ＭＳ Ｐゴシック" w:eastAsia="ＭＳ Ｐゴシック" w:hAnsi="ＭＳ Ｐゴシック" w:hint="eastAsia"/>
          <w:szCs w:val="21"/>
        </w:rPr>
        <w:t>施錠をしないための</w:t>
      </w:r>
      <w:r w:rsidR="00AA0FFB">
        <w:rPr>
          <w:rFonts w:ascii="ＭＳ Ｐゴシック" w:eastAsia="ＭＳ Ｐゴシック" w:hAnsi="ＭＳ Ｐゴシック" w:hint="eastAsia"/>
          <w:szCs w:val="21"/>
        </w:rPr>
        <w:t>ケア的コホーティング</w:t>
      </w:r>
      <w:r w:rsidR="00257242" w:rsidRPr="00653349">
        <w:rPr>
          <w:rFonts w:ascii="ＭＳ Ｐゴシック" w:eastAsia="ＭＳ Ｐゴシック" w:hAnsi="ＭＳ Ｐゴシック" w:hint="eastAsia"/>
          <w:szCs w:val="21"/>
        </w:rPr>
        <w:t>です</w:t>
      </w:r>
      <w:r w:rsidR="007B651E" w:rsidRPr="00653349">
        <w:rPr>
          <w:rFonts w:ascii="ＭＳ Ｐゴシック" w:eastAsia="ＭＳ Ｐゴシック" w:hAnsi="ＭＳ Ｐゴシック" w:hint="eastAsia"/>
          <w:szCs w:val="21"/>
        </w:rPr>
        <w:t>が、コホートエリアから出ていくことは防がなくてはなりません。しかしこれは、個室から出るのを引き止めることに比べればずっと容易なことと考えます。</w:t>
      </w:r>
      <w:r w:rsidRPr="00653349">
        <w:rPr>
          <w:rFonts w:ascii="ＭＳ Ｐゴシック" w:eastAsia="ＭＳ Ｐゴシック" w:hAnsi="ＭＳ Ｐゴシック" w:hint="eastAsia"/>
          <w:szCs w:val="21"/>
        </w:rPr>
        <w:t>個別の配慮を尽くしながらなんとか閉じ込めずにすむように、</w:t>
      </w:r>
      <w:r w:rsidR="00257242" w:rsidRPr="00653349">
        <w:rPr>
          <w:rFonts w:ascii="ＭＳ Ｐゴシック" w:eastAsia="ＭＳ Ｐゴシック" w:hAnsi="ＭＳ Ｐゴシック" w:hint="eastAsia"/>
          <w:szCs w:val="21"/>
        </w:rPr>
        <w:t>エリア担当</w:t>
      </w:r>
      <w:r w:rsidR="00561607" w:rsidRPr="00653349">
        <w:rPr>
          <w:rFonts w:ascii="ＭＳ Ｐゴシック" w:eastAsia="ＭＳ Ｐゴシック" w:hAnsi="ＭＳ Ｐゴシック" w:hint="eastAsia"/>
          <w:szCs w:val="21"/>
        </w:rPr>
        <w:t>ＧＭ</w:t>
      </w:r>
      <w:r w:rsidRPr="00653349">
        <w:rPr>
          <w:rFonts w:ascii="ＭＳ Ｐゴシック" w:eastAsia="ＭＳ Ｐゴシック" w:hAnsi="ＭＳ Ｐゴシック" w:hint="eastAsia"/>
          <w:szCs w:val="21"/>
        </w:rPr>
        <w:t>も含めて検討してください。</w:t>
      </w:r>
      <w:r w:rsidR="007B651E" w:rsidRPr="00653349">
        <w:rPr>
          <w:rFonts w:ascii="ＭＳ Ｐゴシック" w:eastAsia="ＭＳ Ｐゴシック" w:hAnsi="ＭＳ Ｐゴシック" w:hint="eastAsia"/>
          <w:szCs w:val="21"/>
        </w:rPr>
        <w:t>ただ、深刻な人員不足など、状況によっては、やむを得ず一時的に施錠や身体拘束が必要となる場合が、絶対にないとは言い切れません。予め本人や家族と同意書を取り交わしておく必要があるだろうと思います。</w:t>
      </w:r>
    </w:p>
    <w:bookmarkEnd w:id="110"/>
    <w:p w14:paraId="0D62F8C7" w14:textId="63B6FA29" w:rsidR="00D36AF9" w:rsidRPr="00653349" w:rsidRDefault="00D36AF9" w:rsidP="00F707A9">
      <w:pPr>
        <w:rPr>
          <w:rFonts w:ascii="ＭＳ Ｐゴシック" w:eastAsia="ＭＳ Ｐゴシック" w:hAnsi="ＭＳ Ｐゴシック"/>
          <w:szCs w:val="21"/>
        </w:rPr>
      </w:pPr>
    </w:p>
    <w:p w14:paraId="482080D3" w14:textId="351856C5" w:rsidR="00BA5D7E" w:rsidRPr="00653349" w:rsidRDefault="00BA5D7E" w:rsidP="00BA5D7E">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【質問】スタッフが感染リスクを懸念し、</w:t>
      </w:r>
      <w:r w:rsidR="007B651E" w:rsidRPr="00653349">
        <w:rPr>
          <w:rFonts w:ascii="ＭＳ Ｐゴシック" w:eastAsia="ＭＳ Ｐゴシック" w:hAnsi="ＭＳ Ｐゴシック" w:hint="eastAsia"/>
          <w:szCs w:val="21"/>
        </w:rPr>
        <w:t>発生ユニットや感染ユニット</w:t>
      </w:r>
      <w:r w:rsidRPr="00653349">
        <w:rPr>
          <w:rFonts w:ascii="ＭＳ Ｐゴシック" w:eastAsia="ＭＳ Ｐゴシック" w:hAnsi="ＭＳ Ｐゴシック" w:hint="eastAsia"/>
          <w:szCs w:val="21"/>
        </w:rPr>
        <w:t>を担当すること</w:t>
      </w:r>
      <w:r w:rsidR="007B651E" w:rsidRPr="00653349">
        <w:rPr>
          <w:rFonts w:ascii="ＭＳ Ｐゴシック" w:eastAsia="ＭＳ Ｐゴシック" w:hAnsi="ＭＳ Ｐゴシック" w:hint="eastAsia"/>
          <w:szCs w:val="21"/>
        </w:rPr>
        <w:t>が</w:t>
      </w:r>
      <w:r w:rsidRPr="00653349">
        <w:rPr>
          <w:rFonts w:ascii="ＭＳ Ｐゴシック" w:eastAsia="ＭＳ Ｐゴシック" w:hAnsi="ＭＳ Ｐゴシック" w:hint="eastAsia"/>
          <w:szCs w:val="21"/>
        </w:rPr>
        <w:t>できないという申し出があり、発生していない職場への勤務を提案</w:t>
      </w:r>
      <w:r w:rsidR="00C55C68" w:rsidRPr="00653349">
        <w:rPr>
          <w:rFonts w:ascii="ＭＳ Ｐゴシック" w:eastAsia="ＭＳ Ｐゴシック" w:hAnsi="ＭＳ Ｐゴシック" w:hint="eastAsia"/>
          <w:szCs w:val="21"/>
        </w:rPr>
        <w:t>しても</w:t>
      </w:r>
      <w:r w:rsidRPr="00653349">
        <w:rPr>
          <w:rFonts w:ascii="ＭＳ Ｐゴシック" w:eastAsia="ＭＳ Ｐゴシック" w:hAnsi="ＭＳ Ｐゴシック" w:hint="eastAsia"/>
          <w:szCs w:val="21"/>
        </w:rPr>
        <w:t>通勤距離等により通勤できない場合は休職または退職を検討することになるのか。</w:t>
      </w:r>
    </w:p>
    <w:p w14:paraId="21FAF772" w14:textId="2A25DFC6" w:rsidR="00BA5D7E" w:rsidRPr="00653349" w:rsidRDefault="00BA5D7E" w:rsidP="00BA5D7E">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【回答】休職になると思われますが、エリア担当GMを通じて支援室に相談してください。</w:t>
      </w:r>
    </w:p>
    <w:p w14:paraId="523EE1E7" w14:textId="77777777" w:rsidR="003F3FE3" w:rsidRPr="00653349" w:rsidRDefault="003F3FE3" w:rsidP="003F3FE3">
      <w:pPr>
        <w:rPr>
          <w:rFonts w:ascii="ＭＳ Ｐゴシック" w:eastAsia="ＭＳ Ｐゴシック" w:hAnsi="ＭＳ Ｐゴシック"/>
          <w:szCs w:val="21"/>
        </w:rPr>
      </w:pPr>
    </w:p>
    <w:p w14:paraId="1D1BE6E6" w14:textId="1CEDD3D4" w:rsidR="00BA5D7E" w:rsidRPr="00653349" w:rsidRDefault="00BA5D7E" w:rsidP="00BA5D7E">
      <w:pPr>
        <w:pStyle w:val="a3"/>
        <w:rPr>
          <w:rFonts w:ascii="ＭＳ Ｐゴシック" w:eastAsia="ＭＳ Ｐゴシック" w:hAnsi="ＭＳ Ｐゴシック"/>
          <w:sz w:val="21"/>
          <w:szCs w:val="21"/>
        </w:rPr>
      </w:pPr>
      <w:r w:rsidRPr="00653349">
        <w:rPr>
          <w:rFonts w:ascii="ＭＳ Ｐゴシック" w:eastAsia="ＭＳ Ｐゴシック" w:hAnsi="ＭＳ Ｐゴシック" w:hint="eastAsia"/>
          <w:sz w:val="21"/>
          <w:szCs w:val="21"/>
        </w:rPr>
        <w:t>【質問】夜勤者が1名であり、感染者が出た場合には１名では対応は困難であり、その場合には、他事業所からの応援で2名体制での夜勤となるのでしょうか？（夜勤帯に限ら</w:t>
      </w:r>
      <w:r w:rsidRPr="00653349">
        <w:rPr>
          <w:rFonts w:ascii="ＭＳ Ｐゴシック" w:eastAsia="ＭＳ Ｐゴシック" w:hAnsi="ＭＳ Ｐゴシック" w:hint="eastAsia"/>
          <w:sz w:val="21"/>
          <w:szCs w:val="21"/>
        </w:rPr>
        <w:lastRenderedPageBreak/>
        <w:t>ないとは思いますが）</w:t>
      </w:r>
      <w:r w:rsidR="003E2B34" w:rsidRPr="00653349">
        <w:rPr>
          <w:rFonts w:ascii="ＭＳ Ｐゴシック" w:eastAsia="ＭＳ Ｐゴシック" w:hAnsi="ＭＳ Ｐゴシック" w:hint="eastAsia"/>
          <w:sz w:val="21"/>
          <w:szCs w:val="21"/>
        </w:rPr>
        <w:t>／</w:t>
      </w:r>
      <w:r w:rsidR="00AA0FFB">
        <w:rPr>
          <w:rFonts w:ascii="ＭＳ Ｐゴシック" w:eastAsia="ＭＳ Ｐゴシック" w:hAnsi="ＭＳ Ｐゴシック" w:hint="eastAsia"/>
          <w:sz w:val="21"/>
          <w:szCs w:val="21"/>
        </w:rPr>
        <w:t>ケア的コホーティング</w:t>
      </w:r>
      <w:r w:rsidR="003E2B34" w:rsidRPr="00653349">
        <w:rPr>
          <w:rFonts w:ascii="ＭＳ Ｐゴシック" w:eastAsia="ＭＳ Ｐゴシック" w:hAnsi="ＭＳ Ｐゴシック" w:hint="eastAsia"/>
          <w:sz w:val="21"/>
          <w:szCs w:val="21"/>
        </w:rPr>
        <w:t>では、夜勤時の対応はどうするのか？</w:t>
      </w:r>
      <w:r w:rsidR="00101483" w:rsidRPr="00653349">
        <w:rPr>
          <w:rFonts w:ascii="ＭＳ Ｐゴシック" w:eastAsia="ＭＳ Ｐゴシック" w:hAnsi="ＭＳ Ｐゴシック" w:hint="eastAsia"/>
          <w:sz w:val="21"/>
          <w:szCs w:val="21"/>
        </w:rPr>
        <w:t>／日中においては、可能な限り担当職員を分けて対応できると思いますが、夜間において、可能な限りの対応とは、どこまでを指すのでしょうか。可能であれば法人に相談の上、</w:t>
      </w:r>
      <w:r w:rsidR="007B651E" w:rsidRPr="00653349">
        <w:rPr>
          <w:rFonts w:ascii="ＭＳ Ｐゴシック" w:eastAsia="ＭＳ Ｐゴシック" w:hAnsi="ＭＳ Ｐゴシック" w:hint="eastAsia"/>
          <w:sz w:val="21"/>
          <w:szCs w:val="21"/>
        </w:rPr>
        <w:t>発生ユニットや感染ユニット</w:t>
      </w:r>
      <w:r w:rsidR="00101483" w:rsidRPr="00653349">
        <w:rPr>
          <w:rFonts w:ascii="ＭＳ Ｐゴシック" w:eastAsia="ＭＳ Ｐゴシック" w:hAnsi="ＭＳ Ｐゴシック" w:hint="eastAsia"/>
          <w:sz w:val="21"/>
          <w:szCs w:val="21"/>
        </w:rPr>
        <w:t>に対しては2人体制の夜勤にすべきなのでしょうか。／２ユニットのGHで感染疑い者1名が発生し</w:t>
      </w:r>
      <w:r w:rsidR="007B651E" w:rsidRPr="00653349">
        <w:rPr>
          <w:rFonts w:ascii="ＭＳ Ｐゴシック" w:eastAsia="ＭＳ Ｐゴシック" w:hAnsi="ＭＳ Ｐゴシック" w:hint="eastAsia"/>
          <w:sz w:val="21"/>
          <w:szCs w:val="21"/>
        </w:rPr>
        <w:t>て入院できない</w:t>
      </w:r>
      <w:r w:rsidR="00101483" w:rsidRPr="00653349">
        <w:rPr>
          <w:rFonts w:ascii="ＭＳ Ｐゴシック" w:eastAsia="ＭＳ Ｐゴシック" w:hAnsi="ＭＳ Ｐゴシック" w:hint="eastAsia"/>
          <w:sz w:val="21"/>
          <w:szCs w:val="21"/>
        </w:rPr>
        <w:t>場合、</w:t>
      </w:r>
      <w:r w:rsidR="007B651E" w:rsidRPr="00653349">
        <w:rPr>
          <w:rFonts w:ascii="ＭＳ Ｐゴシック" w:eastAsia="ＭＳ Ｐゴシック" w:hAnsi="ＭＳ Ｐゴシック" w:hint="eastAsia"/>
          <w:sz w:val="21"/>
          <w:szCs w:val="21"/>
        </w:rPr>
        <w:t>感染ユニット</w:t>
      </w:r>
      <w:r w:rsidR="00101483" w:rsidRPr="00653349">
        <w:rPr>
          <w:rFonts w:ascii="ＭＳ Ｐゴシック" w:eastAsia="ＭＳ Ｐゴシック" w:hAnsi="ＭＳ Ｐゴシック" w:hint="eastAsia"/>
          <w:sz w:val="21"/>
          <w:szCs w:val="21"/>
        </w:rPr>
        <w:t>は１名でも、</w:t>
      </w:r>
      <w:r w:rsidR="007B651E" w:rsidRPr="00653349">
        <w:rPr>
          <w:rFonts w:ascii="ＭＳ Ｐゴシック" w:eastAsia="ＭＳ Ｐゴシック" w:hAnsi="ＭＳ Ｐゴシック" w:hint="eastAsia"/>
          <w:sz w:val="21"/>
          <w:szCs w:val="21"/>
        </w:rPr>
        <w:t>発生ユニット</w:t>
      </w:r>
      <w:r w:rsidR="00101483" w:rsidRPr="00653349">
        <w:rPr>
          <w:rFonts w:ascii="ＭＳ Ｐゴシック" w:eastAsia="ＭＳ Ｐゴシック" w:hAnsi="ＭＳ Ｐゴシック" w:hint="eastAsia"/>
          <w:sz w:val="21"/>
          <w:szCs w:val="21"/>
        </w:rPr>
        <w:t>は１７名になりますから、今の職員では回らなくなります。</w:t>
      </w:r>
    </w:p>
    <w:p w14:paraId="5275D55A" w14:textId="73E25DE8" w:rsidR="00BA5D7E" w:rsidRPr="00653349" w:rsidRDefault="00BA5D7E" w:rsidP="00BA5D7E">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【回答】</w:t>
      </w:r>
      <w:bookmarkStart w:id="111" w:name="_Hlk40131843"/>
      <w:r w:rsidR="0024236D" w:rsidRPr="00653349">
        <w:rPr>
          <w:rFonts w:ascii="ＭＳ Ｐゴシック" w:eastAsia="ＭＳ Ｐゴシック" w:hAnsi="ＭＳ Ｐゴシック" w:hint="eastAsia"/>
          <w:szCs w:val="21"/>
        </w:rPr>
        <w:t>R（</w:t>
      </w:r>
      <w:r w:rsidR="007B651E" w:rsidRPr="00653349">
        <w:rPr>
          <w:rFonts w:ascii="ＭＳ Ｐゴシック" w:eastAsia="ＭＳ Ｐゴシック" w:hAnsi="ＭＳ Ｐゴシック" w:hint="eastAsia"/>
          <w:szCs w:val="21"/>
        </w:rPr>
        <w:t>発生ユニットや感染ユニット</w:t>
      </w:r>
      <w:r w:rsidR="0024236D" w:rsidRPr="00653349">
        <w:rPr>
          <w:rFonts w:ascii="ＭＳ Ｐゴシック" w:eastAsia="ＭＳ Ｐゴシック" w:hAnsi="ＭＳ Ｐゴシック" w:hint="eastAsia"/>
          <w:szCs w:val="21"/>
        </w:rPr>
        <w:t>）</w:t>
      </w:r>
      <w:r w:rsidR="003E2B34" w:rsidRPr="00653349">
        <w:rPr>
          <w:rFonts w:ascii="ＭＳ Ｐゴシック" w:eastAsia="ＭＳ Ｐゴシック" w:hAnsi="ＭＳ Ｐゴシック" w:hint="eastAsia"/>
          <w:szCs w:val="21"/>
        </w:rPr>
        <w:t>の夜勤については2人態勢とする方向で、エリア担当GMがシミュレーションを行っています。近隣の事業所と互いに</w:t>
      </w:r>
      <w:r w:rsidRPr="00653349">
        <w:rPr>
          <w:rFonts w:ascii="ＭＳ Ｐゴシック" w:eastAsia="ＭＳ Ｐゴシック" w:hAnsi="ＭＳ Ｐゴシック" w:hint="eastAsia"/>
          <w:szCs w:val="21"/>
        </w:rPr>
        <w:t>応援体制</w:t>
      </w:r>
      <w:r w:rsidR="003E2B34" w:rsidRPr="00653349">
        <w:rPr>
          <w:rFonts w:ascii="ＭＳ Ｐゴシック" w:eastAsia="ＭＳ Ｐゴシック" w:hAnsi="ＭＳ Ｐゴシック" w:hint="eastAsia"/>
          <w:szCs w:val="21"/>
        </w:rPr>
        <w:t>を組むことになると想定しています。</w:t>
      </w:r>
      <w:r w:rsidR="00101483" w:rsidRPr="00653349">
        <w:rPr>
          <w:rFonts w:ascii="ＭＳ Ｐゴシック" w:eastAsia="ＭＳ Ｐゴシック" w:hAnsi="ＭＳ Ｐゴシック" w:hint="eastAsia"/>
          <w:szCs w:val="21"/>
        </w:rPr>
        <w:t>通所系事業所を閉鎖するなどして周辺事業所からの応援職員を確保し、業務も可能な限りスリム化します。東日本大震災の経験を踏まえ、非常時に準じた対応を想定しています。たとえば入浴を清拭だけにし、食事の回数を減らすことなども検討してください。</w:t>
      </w:r>
      <w:r w:rsidR="00684F6E" w:rsidRPr="00653349">
        <w:rPr>
          <w:rFonts w:ascii="ＭＳ Ｐゴシック" w:eastAsia="ＭＳ Ｐゴシック" w:hAnsi="ＭＳ Ｐゴシック" w:hint="eastAsia"/>
          <w:szCs w:val="21"/>
        </w:rPr>
        <w:t>上記のように、感染者が全事業所で一斉に発生することは考えにくいため、仙北・仙台・仙南の各エリアで</w:t>
      </w:r>
      <w:r w:rsidR="00E01E2C" w:rsidRPr="00653349">
        <w:rPr>
          <w:rFonts w:ascii="ＭＳ Ｐゴシック" w:eastAsia="ＭＳ Ｐゴシック" w:hAnsi="ＭＳ Ｐゴシック" w:hint="eastAsia"/>
          <w:szCs w:val="21"/>
        </w:rPr>
        <w:t>感染者ユニット</w:t>
      </w:r>
      <w:r w:rsidR="00684F6E" w:rsidRPr="00653349">
        <w:rPr>
          <w:rFonts w:ascii="ＭＳ Ｐゴシック" w:eastAsia="ＭＳ Ｐゴシック" w:hAnsi="ＭＳ Ｐゴシック"/>
          <w:szCs w:val="21"/>
        </w:rPr>
        <w:t>を一か所に定め、各エリアの全事業所でその一か所を応援する形をとること</w:t>
      </w:r>
      <w:r w:rsidR="00E01E2C" w:rsidRPr="00653349">
        <w:rPr>
          <w:rFonts w:ascii="ＭＳ Ｐゴシック" w:eastAsia="ＭＳ Ｐゴシック" w:hAnsi="ＭＳ Ｐゴシック" w:hint="eastAsia"/>
          <w:szCs w:val="21"/>
        </w:rPr>
        <w:t>を想定していま</w:t>
      </w:r>
      <w:r w:rsidR="00684F6E" w:rsidRPr="00653349">
        <w:rPr>
          <w:rFonts w:ascii="ＭＳ Ｐゴシック" w:eastAsia="ＭＳ Ｐゴシック" w:hAnsi="ＭＳ Ｐゴシック"/>
          <w:szCs w:val="21"/>
        </w:rPr>
        <w:t>す。</w:t>
      </w:r>
      <w:bookmarkEnd w:id="111"/>
    </w:p>
    <w:p w14:paraId="446C0B96" w14:textId="77777777" w:rsidR="007B651E" w:rsidRPr="00653349" w:rsidRDefault="007B651E" w:rsidP="00AB2F63">
      <w:pPr>
        <w:rPr>
          <w:rFonts w:ascii="ＭＳ Ｐゴシック" w:eastAsia="ＭＳ Ｐゴシック" w:hAnsi="ＭＳ Ｐゴシック"/>
          <w:szCs w:val="21"/>
          <w:highlight w:val="green"/>
        </w:rPr>
      </w:pPr>
    </w:p>
    <w:p w14:paraId="1D32DD76" w14:textId="4D4546D4" w:rsidR="00F707A9" w:rsidRPr="00653349" w:rsidRDefault="00E86AFE" w:rsidP="00F707A9">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【質問】</w:t>
      </w:r>
      <w:r w:rsidR="00F707A9" w:rsidRPr="00653349">
        <w:rPr>
          <w:rFonts w:ascii="ＭＳ Ｐゴシック" w:eastAsia="ＭＳ Ｐゴシック" w:hAnsi="ＭＳ Ｐゴシック" w:hint="eastAsia"/>
          <w:szCs w:val="21"/>
        </w:rPr>
        <w:t>ご家族に感染のリスクがあることを知っていながら、宿泊を許可し家族が重篤な状態になった場合、法的に問題はないのか。保健所にも連絡が必要ではないのか。そのご家族から、地域にさらなる感染が広まるリスクがあることについてはどうか。そのご家族から感染してしまった人から訴訟を起こされ、行政からの指導や処分、メディアで取り上げられ社会からバッシングを受けることはないか。</w:t>
      </w:r>
      <w:r w:rsidR="00A76E35" w:rsidRPr="00653349">
        <w:rPr>
          <w:rFonts w:ascii="ＭＳ Ｐゴシック" w:eastAsia="ＭＳ Ｐゴシック" w:hAnsi="ＭＳ Ｐゴシック" w:hint="eastAsia"/>
          <w:szCs w:val="21"/>
        </w:rPr>
        <w:t>／宿泊を許可した</w:t>
      </w:r>
      <w:r w:rsidR="009427D6" w:rsidRPr="00653349">
        <w:rPr>
          <w:rFonts w:ascii="ＭＳ Ｐゴシック" w:eastAsia="ＭＳ Ｐゴシック" w:hAnsi="ＭＳ Ｐゴシック" w:hint="eastAsia"/>
          <w:szCs w:val="21"/>
        </w:rPr>
        <w:t>入居者</w:t>
      </w:r>
      <w:r w:rsidR="00A76E35" w:rsidRPr="00653349">
        <w:rPr>
          <w:rFonts w:ascii="ＭＳ Ｐゴシック" w:eastAsia="ＭＳ Ｐゴシック" w:hAnsi="ＭＳ Ｐゴシック" w:hint="eastAsia"/>
          <w:szCs w:val="21"/>
        </w:rPr>
        <w:t>のご家族への感染においても気にかけながら勤務するスタッフの負担についてはどうか。</w:t>
      </w:r>
      <w:r w:rsidR="00101483" w:rsidRPr="00653349">
        <w:rPr>
          <w:rFonts w:ascii="ＭＳ Ｐゴシック" w:eastAsia="ＭＳ Ｐゴシック" w:hAnsi="ＭＳ Ｐゴシック" w:hint="eastAsia"/>
          <w:szCs w:val="21"/>
        </w:rPr>
        <w:t>／ご家族から</w:t>
      </w:r>
      <w:r w:rsidR="005158B7" w:rsidRPr="00653349">
        <w:rPr>
          <w:rFonts w:ascii="ＭＳ Ｐゴシック" w:eastAsia="ＭＳ Ｐゴシック" w:hAnsi="ＭＳ Ｐゴシック" w:hint="eastAsia"/>
          <w:szCs w:val="21"/>
        </w:rPr>
        <w:t>感染者ユニット</w:t>
      </w:r>
      <w:r w:rsidR="00101483" w:rsidRPr="00653349">
        <w:rPr>
          <w:rFonts w:ascii="ＭＳ Ｐゴシック" w:eastAsia="ＭＳ Ｐゴシック" w:hAnsi="ＭＳ Ｐゴシック" w:hint="eastAsia"/>
          <w:szCs w:val="21"/>
        </w:rPr>
        <w:t>での宿泊希望があった場合、ご家族が使用する簡易ベッドを準備する必要があるか。</w:t>
      </w:r>
    </w:p>
    <w:p w14:paraId="7551AE5F" w14:textId="5EFE9F7E" w:rsidR="00F707A9" w:rsidRDefault="00A76E35" w:rsidP="00374C0B">
      <w:pPr>
        <w:rPr>
          <w:rFonts w:ascii="ＭＳ Ｐゴシック" w:eastAsia="ＭＳ Ｐゴシック" w:hAnsi="ＭＳ Ｐゴシック"/>
          <w:szCs w:val="21"/>
        </w:rPr>
      </w:pPr>
      <w:r w:rsidRPr="00653349">
        <w:rPr>
          <w:rFonts w:ascii="ＭＳ Ｐゴシック" w:eastAsia="ＭＳ Ｐゴシック" w:hAnsi="ＭＳ Ｐゴシック" w:hint="eastAsia"/>
          <w:szCs w:val="21"/>
        </w:rPr>
        <w:t>【回答】</w:t>
      </w:r>
      <w:bookmarkStart w:id="112" w:name="_Hlk41866668"/>
      <w:r w:rsidR="009F44D6" w:rsidRPr="00653349">
        <w:rPr>
          <w:rFonts w:ascii="ＭＳ Ｐゴシック" w:eastAsia="ＭＳ Ｐゴシック" w:hAnsi="ＭＳ Ｐゴシック" w:hint="eastAsia"/>
          <w:szCs w:val="21"/>
        </w:rPr>
        <w:t>感染予防</w:t>
      </w:r>
      <w:r w:rsidR="004639EB" w:rsidRPr="00653349">
        <w:rPr>
          <w:rFonts w:ascii="ＭＳ Ｐゴシック" w:eastAsia="ＭＳ Ｐゴシック" w:hAnsi="ＭＳ Ｐゴシック" w:hint="eastAsia"/>
          <w:szCs w:val="21"/>
        </w:rPr>
        <w:t>を学んでいただき、</w:t>
      </w:r>
      <w:r w:rsidR="005158B7" w:rsidRPr="00653349">
        <w:rPr>
          <w:rFonts w:ascii="ＭＳ Ｐゴシック" w:eastAsia="ＭＳ Ｐゴシック" w:hAnsi="ＭＳ Ｐゴシック" w:hint="eastAsia"/>
          <w:szCs w:val="21"/>
        </w:rPr>
        <w:t>PPE</w:t>
      </w:r>
      <w:r w:rsidR="009F44D6" w:rsidRPr="00653349">
        <w:rPr>
          <w:rFonts w:ascii="ＭＳ Ｐゴシック" w:eastAsia="ＭＳ Ｐゴシック" w:hAnsi="ＭＳ Ｐゴシック" w:hint="eastAsia"/>
          <w:szCs w:val="21"/>
        </w:rPr>
        <w:t>を着用していただきますが、</w:t>
      </w:r>
      <w:r w:rsidR="004639EB" w:rsidRPr="00653349">
        <w:rPr>
          <w:rFonts w:ascii="ＭＳ Ｐゴシック" w:eastAsia="ＭＳ Ｐゴシック" w:hAnsi="ＭＳ Ｐゴシック" w:hint="eastAsia"/>
          <w:szCs w:val="21"/>
        </w:rPr>
        <w:t>最終的には</w:t>
      </w:r>
      <w:r w:rsidRPr="00653349">
        <w:rPr>
          <w:rFonts w:ascii="ＭＳ Ｐゴシック" w:eastAsia="ＭＳ Ｐゴシック" w:hAnsi="ＭＳ Ｐゴシック" w:hint="eastAsia"/>
          <w:szCs w:val="21"/>
        </w:rPr>
        <w:t>家族の自己責任であること</w:t>
      </w:r>
      <w:r w:rsidR="005158B7" w:rsidRPr="00653349">
        <w:rPr>
          <w:rFonts w:ascii="ＭＳ Ｐゴシック" w:eastAsia="ＭＳ Ｐゴシック" w:hAnsi="ＭＳ Ｐゴシック" w:hint="eastAsia"/>
          <w:szCs w:val="21"/>
        </w:rPr>
        <w:t>に同意</w:t>
      </w:r>
      <w:r w:rsidR="004639EB" w:rsidRPr="00653349">
        <w:rPr>
          <w:rFonts w:ascii="ＭＳ Ｐゴシック" w:eastAsia="ＭＳ Ｐゴシック" w:hAnsi="ＭＳ Ｐゴシック" w:hint="eastAsia"/>
          <w:szCs w:val="21"/>
        </w:rPr>
        <w:t>して</w:t>
      </w:r>
      <w:r w:rsidRPr="00653349">
        <w:rPr>
          <w:rFonts w:ascii="ＭＳ Ｐゴシック" w:eastAsia="ＭＳ Ｐゴシック" w:hAnsi="ＭＳ Ｐゴシック" w:hint="eastAsia"/>
          <w:szCs w:val="21"/>
        </w:rPr>
        <w:t>いただくことにな</w:t>
      </w:r>
      <w:r w:rsidR="004639EB" w:rsidRPr="00653349">
        <w:rPr>
          <w:rFonts w:ascii="ＭＳ Ｐゴシック" w:eastAsia="ＭＳ Ｐゴシック" w:hAnsi="ＭＳ Ｐゴシック" w:hint="eastAsia"/>
          <w:szCs w:val="21"/>
        </w:rPr>
        <w:t>り</w:t>
      </w:r>
      <w:r w:rsidRPr="00653349">
        <w:rPr>
          <w:rFonts w:ascii="ＭＳ Ｐゴシック" w:eastAsia="ＭＳ Ｐゴシック" w:hAnsi="ＭＳ Ｐゴシック" w:hint="eastAsia"/>
          <w:szCs w:val="21"/>
        </w:rPr>
        <w:t>ます</w:t>
      </w:r>
      <w:r w:rsidR="004639EB" w:rsidRPr="00653349">
        <w:rPr>
          <w:rFonts w:ascii="ＭＳ Ｐゴシック" w:eastAsia="ＭＳ Ｐゴシック" w:hAnsi="ＭＳ Ｐゴシック" w:hint="eastAsia"/>
          <w:szCs w:val="21"/>
        </w:rPr>
        <w:t>。</w:t>
      </w:r>
      <w:r w:rsidRPr="00653349">
        <w:rPr>
          <w:rFonts w:ascii="ＭＳ Ｐゴシック" w:eastAsia="ＭＳ Ｐゴシック" w:hAnsi="ＭＳ Ｐゴシック" w:hint="eastAsia"/>
          <w:szCs w:val="21"/>
        </w:rPr>
        <w:t>法的な問題も絡むので顧問弁護士と検討します。</w:t>
      </w:r>
      <w:r w:rsidR="00101483" w:rsidRPr="00653349">
        <w:rPr>
          <w:rFonts w:ascii="ＭＳ Ｐゴシック" w:eastAsia="ＭＳ Ｐゴシック" w:hAnsi="ＭＳ Ｐゴシック" w:hint="eastAsia"/>
          <w:szCs w:val="21"/>
        </w:rPr>
        <w:t>簡易ベッドは法人で準備します。</w:t>
      </w:r>
      <w:bookmarkEnd w:id="112"/>
    </w:p>
    <w:p w14:paraId="156F4256" w14:textId="557BB268" w:rsidR="00F707A9" w:rsidRDefault="00A96A1F" w:rsidP="007F5FE6">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r>
        <w:rPr>
          <w:rFonts w:ascii="ＭＳ Ｐゴシック" w:eastAsia="ＭＳ Ｐゴシック" w:hAnsi="ＭＳ Ｐゴシック" w:hint="eastAsia"/>
          <w:b/>
          <w:bCs/>
          <w:sz w:val="28"/>
          <w:szCs w:val="28"/>
        </w:rPr>
        <w:lastRenderedPageBreak/>
        <w:t>【</w:t>
      </w:r>
      <w:r w:rsidR="00CE3FED">
        <w:rPr>
          <w:rFonts w:ascii="ＭＳ Ｐゴシック" w:eastAsia="ＭＳ Ｐゴシック" w:hAnsi="ＭＳ Ｐゴシック" w:hint="eastAsia"/>
          <w:b/>
          <w:bCs/>
          <w:sz w:val="28"/>
          <w:szCs w:val="28"/>
        </w:rPr>
        <w:t>感染予防に配慮した介護</w:t>
      </w:r>
      <w:r>
        <w:rPr>
          <w:rFonts w:ascii="ＭＳ Ｐゴシック" w:eastAsia="ＭＳ Ｐゴシック" w:hAnsi="ＭＳ Ｐゴシック" w:hint="eastAsia"/>
          <w:b/>
          <w:bCs/>
          <w:sz w:val="28"/>
          <w:szCs w:val="28"/>
        </w:rPr>
        <w:t>】</w:t>
      </w:r>
    </w:p>
    <w:p w14:paraId="1C1A7F70" w14:textId="41EF524B" w:rsidR="009C2024" w:rsidRDefault="003E71AC"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370F19">
        <w:rPr>
          <w:rFonts w:ascii="ＭＳ Ｐゴシック" w:eastAsia="ＭＳ Ｐゴシック" w:hAnsi="ＭＳ Ｐゴシック" w:hint="eastAsia"/>
          <w:sz w:val="22"/>
        </w:rPr>
        <w:t>発生ユニットや感染ユニット</w:t>
      </w:r>
      <w:r w:rsidR="009C2024">
        <w:rPr>
          <w:rFonts w:ascii="ＭＳ Ｐゴシック" w:eastAsia="ＭＳ Ｐゴシック" w:hAnsi="ＭＳ Ｐゴシック" w:hint="eastAsia"/>
          <w:sz w:val="22"/>
          <w:szCs w:val="24"/>
        </w:rPr>
        <w:t>：</w:t>
      </w:r>
      <w:r w:rsidR="009C2024">
        <w:rPr>
          <w:rFonts w:ascii="ＭＳ Ｐゴシック" w:eastAsia="ＭＳ Ｐゴシック" w:hAnsi="ＭＳ Ｐゴシック" w:hint="eastAsia"/>
          <w:sz w:val="22"/>
        </w:rPr>
        <w:t>家庭で看護するときの８つのポイントと基本的には同じです</w:t>
      </w:r>
      <w:r w:rsidR="00CE3FED">
        <w:rPr>
          <w:rStyle w:val="ac"/>
          <w:rFonts w:ascii="ＭＳ Ｐゴシック" w:eastAsia="ＭＳ Ｐゴシック" w:hAnsi="ＭＳ Ｐゴシック"/>
          <w:sz w:val="22"/>
        </w:rPr>
        <w:footnoteReference w:id="44"/>
      </w:r>
      <w:r w:rsidR="009C2024">
        <w:rPr>
          <w:rFonts w:ascii="ＭＳ Ｐゴシック" w:eastAsia="ＭＳ Ｐゴシック" w:hAnsi="ＭＳ Ｐゴシック" w:hint="eastAsia"/>
          <w:sz w:val="22"/>
        </w:rPr>
        <w:t>。</w:t>
      </w:r>
    </w:p>
    <w:p w14:paraId="091A5E0C" w14:textId="7EB4FDC1" w:rsidR="009C2024" w:rsidRDefault="009C2024"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①</w:t>
      </w:r>
      <w:r w:rsidR="00082D12">
        <w:rPr>
          <w:rFonts w:ascii="ＭＳ Ｐゴシック" w:eastAsia="ＭＳ Ｐゴシック" w:hAnsi="ＭＳ Ｐゴシック" w:hint="eastAsia"/>
          <w:sz w:val="22"/>
        </w:rPr>
        <w:t>部屋を分けましょう</w:t>
      </w:r>
      <w:r>
        <w:rPr>
          <w:rFonts w:ascii="ＭＳ Ｐゴシック" w:eastAsia="ＭＳ Ｐゴシック" w:hAnsi="ＭＳ Ｐゴシック" w:hint="eastAsia"/>
          <w:sz w:val="22"/>
        </w:rPr>
        <w:t>➡</w:t>
      </w:r>
      <w:r w:rsidR="005158B7">
        <w:rPr>
          <w:rFonts w:ascii="ＭＳ Ｐゴシック" w:eastAsia="ＭＳ Ｐゴシック" w:hAnsi="ＭＳ Ｐゴシック" w:hint="eastAsia"/>
          <w:sz w:val="22"/>
        </w:rPr>
        <w:t>発生ユニットや感染ユニットと、非発生エリアを分けます</w:t>
      </w:r>
      <w:r w:rsidR="00082D12">
        <w:rPr>
          <w:rFonts w:ascii="ＭＳ Ｐゴシック" w:eastAsia="ＭＳ Ｐゴシック" w:hAnsi="ＭＳ Ｐゴシック" w:hint="eastAsia"/>
          <w:sz w:val="22"/>
        </w:rPr>
        <w:t>。</w:t>
      </w:r>
    </w:p>
    <w:p w14:paraId="186EB69A" w14:textId="0D037B6C" w:rsidR="009C2024" w:rsidRDefault="00082D12"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②</w:t>
      </w:r>
      <w:r w:rsidR="009C2024">
        <w:rPr>
          <w:rFonts w:ascii="ＭＳ Ｐゴシック" w:eastAsia="ＭＳ Ｐゴシック" w:hAnsi="ＭＳ Ｐゴシック" w:hint="eastAsia"/>
          <w:sz w:val="22"/>
        </w:rPr>
        <w:t>感染者のお世話はできるだけ限られた方で➡</w:t>
      </w:r>
      <w:r w:rsidR="005158B7">
        <w:rPr>
          <w:rFonts w:ascii="ＭＳ Ｐゴシック" w:eastAsia="ＭＳ Ｐゴシック" w:hAnsi="ＭＳ Ｐゴシック" w:hint="eastAsia"/>
          <w:sz w:val="22"/>
        </w:rPr>
        <w:t>発生ユニットや感染ユニット</w:t>
      </w:r>
      <w:r>
        <w:rPr>
          <w:rFonts w:ascii="ＭＳ Ｐゴシック" w:eastAsia="ＭＳ Ｐゴシック" w:hAnsi="ＭＳ Ｐゴシック" w:hint="eastAsia"/>
          <w:sz w:val="22"/>
        </w:rPr>
        <w:t>の</w:t>
      </w:r>
      <w:r w:rsidR="009C2024">
        <w:rPr>
          <w:rFonts w:ascii="ＭＳ Ｐゴシック" w:eastAsia="ＭＳ Ｐゴシック" w:hAnsi="ＭＳ Ｐゴシック" w:hint="eastAsia"/>
          <w:sz w:val="22"/>
        </w:rPr>
        <w:t>担当職員</w:t>
      </w:r>
      <w:r>
        <w:rPr>
          <w:rFonts w:ascii="ＭＳ Ｐゴシック" w:eastAsia="ＭＳ Ｐゴシック" w:hAnsi="ＭＳ Ｐゴシック" w:hint="eastAsia"/>
          <w:sz w:val="22"/>
        </w:rPr>
        <w:t>を分けます。</w:t>
      </w:r>
    </w:p>
    <w:p w14:paraId="119A7A73" w14:textId="4B363AE3" w:rsidR="009C2024" w:rsidRDefault="00082D12"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③マスクをつけましょう</w:t>
      </w:r>
      <w:r w:rsidR="009C2024">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サージカルマスクを配布します。</w:t>
      </w:r>
      <w:r>
        <w:rPr>
          <w:rFonts w:ascii="ＭＳ Ｐゴシック" w:eastAsia="ＭＳ Ｐゴシック" w:hAnsi="ＭＳ Ｐゴシック"/>
          <w:sz w:val="22"/>
        </w:rPr>
        <w:t xml:space="preserve"> </w:t>
      </w:r>
    </w:p>
    <w:p w14:paraId="0ED9F598" w14:textId="7A7DE596" w:rsidR="009C2024" w:rsidRDefault="005E032A"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④</w:t>
      </w:r>
      <w:r w:rsidR="009C2024">
        <w:rPr>
          <w:rFonts w:ascii="ＭＳ Ｐゴシック" w:eastAsia="ＭＳ Ｐゴシック" w:hAnsi="ＭＳ Ｐゴシック" w:hint="eastAsia"/>
          <w:sz w:val="22"/>
        </w:rPr>
        <w:t>こまめに</w:t>
      </w:r>
      <w:r w:rsidR="00082D12">
        <w:rPr>
          <w:rFonts w:ascii="ＭＳ Ｐゴシック" w:eastAsia="ＭＳ Ｐゴシック" w:hAnsi="ＭＳ Ｐゴシック" w:hint="eastAsia"/>
          <w:sz w:val="22"/>
        </w:rPr>
        <w:t>手を洗いましょう➡一ケア二手洗い</w:t>
      </w:r>
    </w:p>
    <w:p w14:paraId="29D31D64" w14:textId="4D9E419A" w:rsidR="00082D12" w:rsidRDefault="005E032A"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⑤</w:t>
      </w:r>
      <w:r w:rsidR="00082D12">
        <w:rPr>
          <w:rFonts w:ascii="ＭＳ Ｐゴシック" w:eastAsia="ＭＳ Ｐゴシック" w:hAnsi="ＭＳ Ｐゴシック" w:hint="eastAsia"/>
          <w:sz w:val="22"/>
        </w:rPr>
        <w:t>換気をしましょう➡共用スペースは３０分に１回</w:t>
      </w:r>
      <w:r w:rsidR="00920E04">
        <w:rPr>
          <w:rFonts w:ascii="ＭＳ Ｐゴシック" w:eastAsia="ＭＳ Ｐゴシック" w:hAnsi="ＭＳ Ｐゴシック" w:hint="eastAsia"/>
          <w:sz w:val="22"/>
        </w:rPr>
        <w:t>。</w:t>
      </w:r>
      <w:r w:rsidR="00920E04" w:rsidRPr="00920E04">
        <w:rPr>
          <w:rFonts w:ascii="ＭＳ Ｐゴシック" w:eastAsia="ＭＳ Ｐゴシック" w:hAnsi="ＭＳ Ｐゴシック" w:hint="eastAsia"/>
          <w:sz w:val="22"/>
        </w:rPr>
        <w:t>居室は１、２時間ごとに５～</w:t>
      </w:r>
      <w:r w:rsidR="00920E04" w:rsidRPr="00920E04">
        <w:rPr>
          <w:rFonts w:ascii="ＭＳ Ｐゴシック" w:eastAsia="ＭＳ Ｐゴシック" w:hAnsi="ＭＳ Ｐゴシック"/>
          <w:sz w:val="22"/>
        </w:rPr>
        <w:t>1 0 分間</w:t>
      </w:r>
      <w:r w:rsidR="008A06F4" w:rsidRPr="008A06F4">
        <w:rPr>
          <w:rFonts w:ascii="ＭＳ Ｐゴシック" w:eastAsia="ＭＳ Ｐゴシック" w:hAnsi="ＭＳ Ｐゴシック" w:hint="eastAsia"/>
          <w:sz w:val="22"/>
        </w:rPr>
        <w:t>（咳でエアロゾルが発生している場合は少なくとも</w:t>
      </w:r>
      <w:r w:rsidR="008A06F4" w:rsidRPr="008A06F4">
        <w:rPr>
          <w:rFonts w:ascii="ＭＳ Ｐゴシック" w:eastAsia="ＭＳ Ｐゴシック" w:hAnsi="ＭＳ Ｐゴシック"/>
          <w:sz w:val="22"/>
        </w:rPr>
        <w:t>30分に一回）</w:t>
      </w:r>
    </w:p>
    <w:p w14:paraId="508145EB" w14:textId="4E982EBE" w:rsidR="005E032A" w:rsidRDefault="005E032A" w:rsidP="00F707A9">
      <w:pPr>
        <w:rPr>
          <w:rFonts w:ascii="ＭＳ Ｐゴシック" w:eastAsia="ＭＳ Ｐゴシック" w:hAnsi="ＭＳ Ｐゴシック"/>
          <w:sz w:val="22"/>
        </w:rPr>
      </w:pPr>
      <w:r>
        <w:rPr>
          <w:rFonts w:ascii="ＭＳ Ｐゴシック" w:eastAsia="ＭＳ Ｐゴシック" w:hAnsi="ＭＳ Ｐゴシック" w:hint="eastAsia"/>
          <w:sz w:val="22"/>
        </w:rPr>
        <w:t>⑥</w:t>
      </w:r>
      <w:r w:rsidR="00920E04" w:rsidRPr="00920E04">
        <w:rPr>
          <w:rFonts w:ascii="ＭＳ Ｐゴシック" w:eastAsia="ＭＳ Ｐゴシック" w:hAnsi="ＭＳ Ｐゴシック" w:hint="eastAsia"/>
          <w:sz w:val="22"/>
        </w:rPr>
        <w:t>手で触れる共有部分を消毒しましょう</w:t>
      </w:r>
      <w:r w:rsidR="00920E04">
        <w:rPr>
          <w:rFonts w:ascii="ＭＳ Ｐゴシック" w:eastAsia="ＭＳ Ｐゴシック" w:hAnsi="ＭＳ Ｐゴシック" w:hint="eastAsia"/>
          <w:sz w:val="22"/>
        </w:rPr>
        <w:t>➡</w:t>
      </w:r>
      <w:r w:rsidR="005158B7">
        <w:rPr>
          <w:rFonts w:ascii="ＭＳ Ｐゴシック" w:eastAsia="ＭＳ Ｐゴシック" w:hAnsi="ＭＳ Ｐゴシック" w:hint="eastAsia"/>
          <w:sz w:val="22"/>
        </w:rPr>
        <w:t>特に感染者と非感染者が混在する発生ユニットでは消毒を徹底</w:t>
      </w:r>
    </w:p>
    <w:p w14:paraId="002A514B" w14:textId="727D58B3" w:rsidR="005158B7" w:rsidRPr="005E032A" w:rsidRDefault="005E032A" w:rsidP="005E032A">
      <w:pPr>
        <w:rPr>
          <w:rFonts w:ascii="ＭＳ Ｐゴシック" w:eastAsia="ＭＳ Ｐゴシック" w:hAnsi="ＭＳ Ｐゴシック"/>
          <w:sz w:val="22"/>
        </w:rPr>
      </w:pPr>
      <w:r>
        <w:rPr>
          <w:rFonts w:ascii="ＭＳ Ｐゴシック" w:eastAsia="ＭＳ Ｐゴシック" w:hAnsi="ＭＳ Ｐゴシック" w:hint="eastAsia"/>
          <w:sz w:val="22"/>
        </w:rPr>
        <w:t>⑦</w:t>
      </w:r>
      <w:r w:rsidRPr="005E032A">
        <w:rPr>
          <w:rFonts w:ascii="ＭＳ Ｐゴシック" w:eastAsia="ＭＳ Ｐゴシック" w:hAnsi="ＭＳ Ｐゴシック" w:hint="eastAsia"/>
          <w:sz w:val="22"/>
        </w:rPr>
        <w:t>汚れたリネン、衣服を</w:t>
      </w:r>
      <w:r w:rsidRPr="005E032A">
        <w:rPr>
          <w:rFonts w:ascii="ＭＳ Ｐゴシック" w:eastAsia="ＭＳ Ｐゴシック" w:hAnsi="ＭＳ Ｐゴシック"/>
          <w:sz w:val="22"/>
        </w:rPr>
        <w:t xml:space="preserve"> 洗濯しましょう</w:t>
      </w:r>
      <w:r>
        <w:rPr>
          <w:rFonts w:ascii="ＭＳ Ｐゴシック" w:eastAsia="ＭＳ Ｐゴシック" w:hAnsi="ＭＳ Ｐゴシック" w:hint="eastAsia"/>
          <w:sz w:val="22"/>
        </w:rPr>
        <w:t>➡手袋とマスクをつけて、</w:t>
      </w:r>
      <w:r w:rsidRPr="005E032A">
        <w:rPr>
          <w:rFonts w:ascii="ＭＳ Ｐゴシック" w:eastAsia="ＭＳ Ｐゴシック" w:hAnsi="ＭＳ Ｐゴシック" w:hint="eastAsia"/>
          <w:sz w:val="22"/>
        </w:rPr>
        <w:t>一般的な家庭用洗剤</w:t>
      </w:r>
      <w:r>
        <w:rPr>
          <w:rFonts w:ascii="ＭＳ Ｐゴシック" w:eastAsia="ＭＳ Ｐゴシック" w:hAnsi="ＭＳ Ｐゴシック" w:hint="eastAsia"/>
          <w:sz w:val="22"/>
        </w:rPr>
        <w:t>で</w:t>
      </w:r>
      <w:r w:rsidRPr="005E032A">
        <w:rPr>
          <w:rFonts w:ascii="ＭＳ Ｐゴシック" w:eastAsia="ＭＳ Ｐゴシック" w:hAnsi="ＭＳ Ｐゴシック" w:hint="eastAsia"/>
          <w:sz w:val="22"/>
        </w:rPr>
        <w:t>洗濯機を使用して洗濯し</w:t>
      </w:r>
      <w:r>
        <w:rPr>
          <w:rFonts w:ascii="ＭＳ Ｐゴシック" w:eastAsia="ＭＳ Ｐゴシック" w:hAnsi="ＭＳ Ｐゴシック" w:hint="eastAsia"/>
          <w:sz w:val="22"/>
        </w:rPr>
        <w:t>、</w:t>
      </w:r>
      <w:r w:rsidRPr="005E032A">
        <w:rPr>
          <w:rFonts w:ascii="ＭＳ Ｐゴシック" w:eastAsia="ＭＳ Ｐゴシック" w:hAnsi="ＭＳ Ｐゴシック" w:hint="eastAsia"/>
          <w:sz w:val="22"/>
        </w:rPr>
        <w:t>完全に乾かす。</w:t>
      </w:r>
    </w:p>
    <w:p w14:paraId="1179C924" w14:textId="489FCA98" w:rsidR="00D23C48" w:rsidRDefault="00AB34FB" w:rsidP="00D23C48">
      <w:pPr>
        <w:rPr>
          <w:rFonts w:ascii="ＭＳ Ｐゴシック" w:eastAsia="ＭＳ Ｐゴシック" w:hAnsi="ＭＳ Ｐゴシック"/>
          <w:sz w:val="22"/>
        </w:rPr>
      </w:pPr>
      <w:r>
        <w:rPr>
          <w:rFonts w:ascii="ＭＳ Ｐゴシック" w:eastAsia="ＭＳ Ｐゴシック" w:hAnsi="ＭＳ Ｐゴシック" w:hint="eastAsia"/>
          <w:sz w:val="22"/>
        </w:rPr>
        <w:t>⑧ゴミは密閉して捨てましょう➡老健は感染性</w:t>
      </w:r>
      <w:r w:rsidR="005158B7">
        <w:rPr>
          <w:rFonts w:ascii="ＭＳ Ｐゴシック" w:eastAsia="ＭＳ Ｐゴシック" w:hAnsi="ＭＳ Ｐゴシック" w:hint="eastAsia"/>
          <w:sz w:val="22"/>
        </w:rPr>
        <w:t>廃棄</w:t>
      </w:r>
      <w:r>
        <w:rPr>
          <w:rFonts w:ascii="ＭＳ Ｐゴシック" w:eastAsia="ＭＳ Ｐゴシック" w:hAnsi="ＭＳ Ｐゴシック" w:hint="eastAsia"/>
          <w:sz w:val="22"/>
        </w:rPr>
        <w:t>物として、他の施設は密封して一般ごみに。</w:t>
      </w:r>
    </w:p>
    <w:p w14:paraId="082624E7" w14:textId="77777777" w:rsidR="00D23C48" w:rsidRPr="00DD6811" w:rsidRDefault="00D23C48" w:rsidP="00D23C48">
      <w:pPr>
        <w:widowControl/>
        <w:jc w:val="left"/>
        <w:rPr>
          <w:rFonts w:ascii="ＭＳ Ｐゴシック" w:eastAsia="ＭＳ Ｐゴシック" w:hAnsi="ＭＳ Ｐゴシック"/>
          <w:sz w:val="22"/>
          <w:szCs w:val="24"/>
        </w:rPr>
      </w:pPr>
      <w:r w:rsidRPr="00C06031">
        <w:rPr>
          <w:rFonts w:ascii="ＭＳ Ｐゴシック" w:eastAsia="ＭＳ Ｐゴシック" w:hAnsi="ＭＳ Ｐゴシック" w:hint="eastAsia"/>
          <w:sz w:val="22"/>
          <w:szCs w:val="24"/>
        </w:rPr>
        <w:t>＜対象物による消毒方法＞</w:t>
      </w:r>
    </w:p>
    <w:p w14:paraId="3A625596" w14:textId="77777777" w:rsidR="00D23C48" w:rsidRPr="00F305A1" w:rsidRDefault="00D23C48" w:rsidP="00D23C48">
      <w:pPr>
        <w:widowControl/>
        <w:ind w:firstLineChars="129" w:firstLine="284"/>
        <w:jc w:val="left"/>
        <w:rPr>
          <w:rFonts w:ascii="ＭＳ Ｐゴシック" w:eastAsia="ＭＳ Ｐゴシック" w:hAnsi="ＭＳ Ｐゴシック"/>
          <w:sz w:val="22"/>
          <w:szCs w:val="24"/>
        </w:rPr>
      </w:pPr>
      <w:r w:rsidRPr="00F305A1">
        <w:rPr>
          <w:rFonts w:ascii="ＭＳ Ｐゴシック" w:eastAsia="ＭＳ Ｐゴシック" w:hAnsi="ＭＳ Ｐゴシック" w:hint="eastAsia"/>
          <w:sz w:val="22"/>
          <w:szCs w:val="24"/>
        </w:rPr>
        <w:t>・タオル、衣類、食器、箸・スプーンなどは、通常の洗濯や</w:t>
      </w:r>
      <w:r w:rsidRPr="00F305A1">
        <w:rPr>
          <w:rFonts w:ascii="ＭＳ Ｐゴシック" w:eastAsia="ＭＳ Ｐゴシック" w:hAnsi="ＭＳ Ｐゴシック"/>
          <w:sz w:val="22"/>
          <w:szCs w:val="24"/>
        </w:rPr>
        <w:t>洗浄でかまいません。</w:t>
      </w:r>
    </w:p>
    <w:p w14:paraId="697A20A6" w14:textId="77777777" w:rsidR="00D23C48" w:rsidRPr="00F305A1" w:rsidRDefault="00D23C48" w:rsidP="00D23C48">
      <w:pPr>
        <w:widowControl/>
        <w:ind w:firstLineChars="129" w:firstLine="284"/>
        <w:jc w:val="left"/>
        <w:rPr>
          <w:rFonts w:ascii="ＭＳ Ｐゴシック" w:eastAsia="ＭＳ Ｐゴシック" w:hAnsi="ＭＳ Ｐゴシック"/>
          <w:sz w:val="22"/>
          <w:szCs w:val="24"/>
        </w:rPr>
      </w:pPr>
      <w:r w:rsidRPr="00F305A1">
        <w:rPr>
          <w:rFonts w:ascii="ＭＳ Ｐゴシック" w:eastAsia="ＭＳ Ｐゴシック" w:hAnsi="ＭＳ Ｐゴシック" w:hint="eastAsia"/>
          <w:sz w:val="22"/>
          <w:szCs w:val="24"/>
        </w:rPr>
        <w:t>・感染者の使用したものを</w:t>
      </w:r>
      <w:r w:rsidRPr="00F305A1">
        <w:rPr>
          <w:rFonts w:ascii="ＭＳ Ｐゴシック" w:eastAsia="ＭＳ Ｐゴシック" w:hAnsi="ＭＳ Ｐゴシック"/>
          <w:sz w:val="22"/>
          <w:szCs w:val="24"/>
        </w:rPr>
        <w:t>分けて洗う必要はありません。</w:t>
      </w:r>
    </w:p>
    <w:p w14:paraId="0D437340" w14:textId="77777777" w:rsidR="00D23C48" w:rsidRPr="00F305A1" w:rsidRDefault="00D23C48" w:rsidP="00D23C48">
      <w:pPr>
        <w:widowControl/>
        <w:ind w:firstLineChars="129" w:firstLine="284"/>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F305A1">
        <w:rPr>
          <w:rFonts w:ascii="ＭＳ Ｐゴシック" w:eastAsia="ＭＳ Ｐゴシック" w:hAnsi="ＭＳ Ｐゴシック" w:hint="eastAsia"/>
          <w:sz w:val="22"/>
          <w:szCs w:val="24"/>
        </w:rPr>
        <w:t>洗浄前</w:t>
      </w:r>
      <w:r w:rsidRPr="00F305A1">
        <w:rPr>
          <w:rFonts w:ascii="ＭＳ Ｐゴシック" w:eastAsia="ＭＳ Ｐゴシック" w:hAnsi="ＭＳ Ｐゴシック"/>
          <w:sz w:val="22"/>
          <w:szCs w:val="24"/>
        </w:rPr>
        <w:t>のものを共用しないようにしてください 。</w:t>
      </w:r>
    </w:p>
    <w:p w14:paraId="1667B741" w14:textId="092F9E86" w:rsidR="00D23C48" w:rsidRPr="00D23C48" w:rsidRDefault="00D23C48" w:rsidP="00D23C48">
      <w:pPr>
        <w:widowControl/>
        <w:ind w:firstLineChars="129" w:firstLine="284"/>
        <w:jc w:val="left"/>
        <w:rPr>
          <w:rFonts w:ascii="ＭＳ Ｐゴシック" w:eastAsia="ＭＳ Ｐゴシック" w:hAnsi="ＭＳ Ｐゴシック"/>
          <w:sz w:val="22"/>
          <w:szCs w:val="24"/>
        </w:rPr>
      </w:pPr>
      <w:r w:rsidRPr="00F305A1">
        <w:rPr>
          <w:rFonts w:ascii="ＭＳ Ｐゴシック" w:eastAsia="ＭＳ Ｐゴシック" w:hAnsi="ＭＳ Ｐゴシック" w:hint="eastAsia"/>
          <w:sz w:val="22"/>
          <w:szCs w:val="24"/>
        </w:rPr>
        <w:t>・特にタオルは、トイレ、洗面所、キッチン</w:t>
      </w:r>
      <w:r w:rsidRPr="00F305A1">
        <w:rPr>
          <w:rFonts w:ascii="ＭＳ Ｐゴシック" w:eastAsia="ＭＳ Ｐゴシック" w:hAnsi="ＭＳ Ｐゴシック"/>
          <w:sz w:val="22"/>
          <w:szCs w:val="24"/>
        </w:rPr>
        <w:t>などでは共用しない</w:t>
      </w:r>
      <w:r>
        <w:rPr>
          <w:rFonts w:ascii="ＭＳ Ｐゴシック" w:eastAsia="ＭＳ Ｐゴシック" w:hAnsi="ＭＳ Ｐゴシック" w:hint="eastAsia"/>
          <w:sz w:val="22"/>
          <w:szCs w:val="24"/>
        </w:rPr>
        <w:t>ように注意しましょう。</w:t>
      </w:r>
    </w:p>
    <w:p w14:paraId="2DEB403A" w14:textId="65FD13B1" w:rsidR="00F707A9" w:rsidRPr="00C06031" w:rsidRDefault="00F707A9" w:rsidP="00F707A9">
      <w:pPr>
        <w:rPr>
          <w:rFonts w:ascii="ＭＳ Ｐゴシック" w:eastAsia="ＭＳ Ｐゴシック" w:hAnsi="ＭＳ Ｐゴシック"/>
          <w:sz w:val="22"/>
        </w:rPr>
      </w:pPr>
    </w:p>
    <w:p w14:paraId="350BCC42" w14:textId="569FDFF1" w:rsidR="00F707A9" w:rsidRPr="00930476" w:rsidRDefault="003E71AC" w:rsidP="00930476">
      <w:pPr>
        <w:rPr>
          <w:rFonts w:ascii="ＭＳ Ｐゴシック" w:eastAsia="ＭＳ Ｐゴシック" w:hAnsi="ＭＳ Ｐゴシック"/>
          <w:sz w:val="22"/>
        </w:rPr>
      </w:pPr>
      <w:r>
        <w:rPr>
          <w:rFonts w:ascii="ＭＳ Ｐゴシック" w:eastAsia="ＭＳ Ｐゴシック" w:hAnsi="ＭＳ Ｐゴシック" w:hint="eastAsia"/>
          <w:sz w:val="22"/>
        </w:rPr>
        <w:t>※</w:t>
      </w:r>
      <w:r w:rsidR="00930476">
        <w:rPr>
          <w:rFonts w:ascii="ＭＳ Ｐゴシック" w:eastAsia="ＭＳ Ｐゴシック" w:hAnsi="ＭＳ Ｐゴシック" w:hint="eastAsia"/>
          <w:sz w:val="22"/>
        </w:rPr>
        <w:t>２０２０年５月に消毒効果が確認された界面活性剤</w:t>
      </w:r>
      <w:r w:rsidR="00873EFE">
        <w:rPr>
          <w:rFonts w:ascii="ＭＳ Ｐゴシック" w:eastAsia="ＭＳ Ｐゴシック" w:hAnsi="ＭＳ Ｐゴシック" w:hint="eastAsia"/>
          <w:sz w:val="22"/>
        </w:rPr>
        <w:t>による消毒法</w:t>
      </w:r>
      <w:r w:rsidR="00930476">
        <w:rPr>
          <w:rFonts w:ascii="ＭＳ Ｐゴシック" w:eastAsia="ＭＳ Ｐゴシック" w:hAnsi="ＭＳ Ｐゴシック" w:hint="eastAsia"/>
          <w:sz w:val="22"/>
        </w:rPr>
        <w:t>を、</w:t>
      </w:r>
      <w:r w:rsidR="00873EFE">
        <w:rPr>
          <w:rFonts w:ascii="ＭＳ Ｐゴシック" w:eastAsia="ＭＳ Ｐゴシック" w:hAnsi="ＭＳ Ｐゴシック" w:hint="eastAsia"/>
          <w:sz w:val="22"/>
        </w:rPr>
        <w:t>２００３年の「</w:t>
      </w:r>
      <w:r w:rsidR="00873EFE" w:rsidRPr="00873EFE">
        <w:rPr>
          <w:rFonts w:ascii="ＭＳ Ｐゴシック" w:eastAsia="ＭＳ Ｐゴシック" w:hAnsi="ＭＳ Ｐゴシック"/>
          <w:sz w:val="22"/>
        </w:rPr>
        <w:t>SARSに関する消毒（三訂版）</w:t>
      </w:r>
      <w:r w:rsidR="00873EFE">
        <w:rPr>
          <w:rFonts w:ascii="ＭＳ Ｐゴシック" w:eastAsia="ＭＳ Ｐゴシック" w:hAnsi="ＭＳ Ｐゴシック" w:hint="eastAsia"/>
          <w:sz w:val="22"/>
        </w:rPr>
        <w:t>」に準拠しながら、これまでの</w:t>
      </w:r>
      <w:r w:rsidR="00930476">
        <w:rPr>
          <w:rFonts w:ascii="ＭＳ Ｐゴシック" w:eastAsia="ＭＳ Ｐゴシック" w:hAnsi="ＭＳ Ｐゴシック" w:hint="eastAsia"/>
          <w:sz w:val="22"/>
        </w:rPr>
        <w:t>エタノールや次亜塩素酸による消毒法の記述に</w:t>
      </w:r>
      <w:r w:rsidR="00D17FB3">
        <w:rPr>
          <w:rFonts w:ascii="ＭＳ Ｐゴシック" w:eastAsia="ＭＳ Ｐゴシック" w:hAnsi="ＭＳ Ｐゴシック" w:hint="eastAsia"/>
          <w:sz w:val="22"/>
        </w:rPr>
        <w:t xml:space="preserve">「 </w:t>
      </w:r>
      <w:r w:rsidR="00D17FB3" w:rsidRPr="00D17FB3">
        <w:rPr>
          <w:rFonts w:ascii="ＭＳ Ｐゴシック" w:eastAsia="ＭＳ Ｐゴシック" w:hAnsi="ＭＳ Ｐゴシック" w:hint="eastAsia"/>
          <w:sz w:val="22"/>
        </w:rPr>
        <w:t>//</w:t>
      </w:r>
      <w:r w:rsidR="00D17FB3">
        <w:rPr>
          <w:rFonts w:ascii="ＭＳ Ｐゴシック" w:eastAsia="ＭＳ Ｐゴシック" w:hAnsi="ＭＳ Ｐゴシック"/>
          <w:sz w:val="22"/>
        </w:rPr>
        <w:t xml:space="preserve"> </w:t>
      </w:r>
      <w:r w:rsidR="00D17FB3">
        <w:rPr>
          <w:rFonts w:ascii="ＭＳ Ｐゴシック" w:eastAsia="ＭＳ Ｐゴシック" w:hAnsi="ＭＳ Ｐゴシック" w:hint="eastAsia"/>
          <w:sz w:val="22"/>
        </w:rPr>
        <w:t>」</w:t>
      </w:r>
      <w:r w:rsidR="00873EFE">
        <w:rPr>
          <w:rFonts w:ascii="ＭＳ Ｐゴシック" w:eastAsia="ＭＳ Ｐゴシック" w:hAnsi="ＭＳ Ｐゴシック" w:hint="eastAsia"/>
          <w:sz w:val="22"/>
        </w:rPr>
        <w:t>を入れて</w:t>
      </w:r>
      <w:r w:rsidR="00D17FB3">
        <w:rPr>
          <w:rFonts w:ascii="ＭＳ Ｐゴシック" w:eastAsia="ＭＳ Ｐゴシック" w:hAnsi="ＭＳ Ｐゴシック" w:hint="eastAsia"/>
          <w:sz w:val="22"/>
        </w:rPr>
        <w:t>追記</w:t>
      </w:r>
      <w:r w:rsidR="005158B7">
        <w:rPr>
          <w:rFonts w:ascii="ＭＳ Ｐゴシック" w:eastAsia="ＭＳ Ｐゴシック" w:hAnsi="ＭＳ Ｐゴシック" w:hint="eastAsia"/>
          <w:sz w:val="22"/>
        </w:rPr>
        <w:t>します</w:t>
      </w:r>
      <w:r w:rsidR="00930476">
        <w:rPr>
          <w:rFonts w:ascii="ＭＳ Ｐゴシック" w:eastAsia="ＭＳ Ｐゴシック" w:hAnsi="ＭＳ Ｐゴシック" w:hint="eastAsia"/>
          <w:sz w:val="22"/>
        </w:rPr>
        <w:t>。</w:t>
      </w:r>
    </w:p>
    <w:p w14:paraId="67E5CD78" w14:textId="77777777" w:rsidR="00873EFE" w:rsidRPr="0024236D" w:rsidRDefault="00873EFE" w:rsidP="00F707A9">
      <w:pPr>
        <w:rPr>
          <w:rFonts w:ascii="ＭＳ Ｐゴシック" w:eastAsia="ＭＳ Ｐゴシック" w:hAnsi="ＭＳ Ｐゴシック"/>
          <w:sz w:val="22"/>
        </w:rPr>
      </w:pPr>
    </w:p>
    <w:p w14:paraId="20A7DBFE" w14:textId="77777777" w:rsidR="00F707A9" w:rsidRPr="00C06031" w:rsidRDefault="00F707A9" w:rsidP="00F707A9">
      <w:pPr>
        <w:rPr>
          <w:rFonts w:ascii="ＭＳ Ｐゴシック" w:eastAsia="ＭＳ Ｐゴシック" w:hAnsi="ＭＳ Ｐゴシック"/>
          <w:b/>
          <w:bCs/>
          <w:sz w:val="22"/>
          <w:szCs w:val="24"/>
          <w:u w:val="single"/>
        </w:rPr>
      </w:pPr>
      <w:r w:rsidRPr="00C06031">
        <w:rPr>
          <w:rFonts w:ascii="ＭＳ Ｐゴシック" w:eastAsia="ＭＳ Ｐゴシック" w:hAnsi="ＭＳ Ｐゴシック" w:hint="eastAsia"/>
          <w:b/>
          <w:bCs/>
          <w:sz w:val="22"/>
          <w:szCs w:val="24"/>
          <w:u w:val="single"/>
        </w:rPr>
        <w:t>（１）食事の介助</w:t>
      </w:r>
    </w:p>
    <w:p w14:paraId="493B14F1" w14:textId="4F3DDB35" w:rsidR="00A243A2" w:rsidRDefault="003E71AC" w:rsidP="00A243A2">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4C5A9A">
        <w:rPr>
          <w:rFonts w:ascii="ＭＳ Ｐゴシック" w:eastAsia="ＭＳ Ｐゴシック" w:hAnsi="ＭＳ Ｐゴシック" w:hint="eastAsia"/>
          <w:sz w:val="22"/>
          <w:szCs w:val="24"/>
        </w:rPr>
        <w:t>職員</w:t>
      </w:r>
      <w:r w:rsidR="00DA4C22">
        <w:rPr>
          <w:rFonts w:ascii="ＭＳ Ｐゴシック" w:eastAsia="ＭＳ Ｐゴシック" w:hAnsi="ＭＳ Ｐゴシック" w:hint="eastAsia"/>
          <w:sz w:val="22"/>
          <w:szCs w:val="24"/>
        </w:rPr>
        <w:t>はもちろん、利</w:t>
      </w:r>
      <w:r w:rsidR="004C5A9A">
        <w:rPr>
          <w:rFonts w:ascii="ＭＳ Ｐゴシック" w:eastAsia="ＭＳ Ｐゴシック" w:hAnsi="ＭＳ Ｐゴシック" w:hint="eastAsia"/>
          <w:sz w:val="22"/>
          <w:szCs w:val="24"/>
        </w:rPr>
        <w:t>用者にも</w:t>
      </w:r>
      <w:r w:rsidR="00A243A2" w:rsidRPr="00A243A2">
        <w:rPr>
          <w:rFonts w:ascii="ＭＳ Ｐゴシック" w:eastAsia="ＭＳ Ｐゴシック" w:hAnsi="ＭＳ Ｐゴシック" w:hint="eastAsia"/>
          <w:sz w:val="22"/>
          <w:szCs w:val="24"/>
        </w:rPr>
        <w:t>食事前</w:t>
      </w:r>
      <w:r w:rsidR="00DA4C22">
        <w:rPr>
          <w:rFonts w:ascii="ＭＳ Ｐゴシック" w:eastAsia="ＭＳ Ｐゴシック" w:hAnsi="ＭＳ Ｐゴシック" w:hint="eastAsia"/>
          <w:sz w:val="22"/>
          <w:szCs w:val="24"/>
        </w:rPr>
        <w:t>の</w:t>
      </w:r>
      <w:r w:rsidR="00A243A2" w:rsidRPr="00A243A2">
        <w:rPr>
          <w:rFonts w:ascii="ＭＳ Ｐゴシック" w:eastAsia="ＭＳ Ｐゴシック" w:hAnsi="ＭＳ Ｐゴシック" w:hint="eastAsia"/>
          <w:sz w:val="22"/>
          <w:szCs w:val="24"/>
        </w:rPr>
        <w:t>手指</w:t>
      </w:r>
      <w:r w:rsidR="009C4D4F">
        <w:rPr>
          <w:rFonts w:ascii="ＭＳ Ｐゴシック" w:eastAsia="ＭＳ Ｐゴシック" w:hAnsi="ＭＳ Ｐゴシック" w:hint="eastAsia"/>
          <w:sz w:val="22"/>
          <w:szCs w:val="24"/>
        </w:rPr>
        <w:t>衛生</w:t>
      </w:r>
      <w:r w:rsidR="00A243A2" w:rsidRPr="00A243A2">
        <w:rPr>
          <w:rFonts w:ascii="ＭＳ Ｐゴシック" w:eastAsia="ＭＳ Ｐゴシック" w:hAnsi="ＭＳ Ｐゴシック" w:hint="eastAsia"/>
          <w:sz w:val="22"/>
          <w:szCs w:val="24"/>
        </w:rPr>
        <w:t>を可能な範囲で実施。</w:t>
      </w:r>
    </w:p>
    <w:p w14:paraId="62AF54D8" w14:textId="32D573E6" w:rsidR="00F707A9" w:rsidRDefault="007A6156" w:rsidP="00F707A9">
      <w:pPr>
        <w:rPr>
          <w:rFonts w:ascii="ＭＳ Ｐゴシック" w:eastAsia="ＭＳ Ｐゴシック" w:hAnsi="ＭＳ Ｐゴシック"/>
          <w:sz w:val="22"/>
          <w:szCs w:val="24"/>
        </w:rPr>
      </w:pPr>
      <w:bookmarkStart w:id="113" w:name="_Hlk63537737"/>
      <w:r>
        <w:rPr>
          <w:rFonts w:ascii="ＭＳ Ｐゴシック" w:eastAsia="ＭＳ Ｐゴシック" w:hAnsi="ＭＳ Ｐゴシック" w:hint="eastAsia"/>
          <w:sz w:val="22"/>
          <w:szCs w:val="24"/>
        </w:rPr>
        <w:t>◆</w:t>
      </w:r>
      <w:r w:rsidR="000215E3" w:rsidRPr="000215E3">
        <w:rPr>
          <w:rFonts w:ascii="ＭＳ Ｐゴシック" w:eastAsia="ＭＳ Ｐゴシック" w:hAnsi="ＭＳ Ｐゴシック" w:hint="eastAsia"/>
          <w:sz w:val="22"/>
          <w:szCs w:val="24"/>
        </w:rPr>
        <w:t>食事は</w:t>
      </w:r>
      <w:r w:rsidR="000215E3">
        <w:rPr>
          <w:rFonts w:ascii="ＭＳ Ｐゴシック" w:eastAsia="ＭＳ Ｐゴシック" w:hAnsi="ＭＳ Ｐゴシック" w:hint="eastAsia"/>
          <w:sz w:val="22"/>
          <w:szCs w:val="24"/>
        </w:rPr>
        <w:t>個室</w:t>
      </w:r>
      <w:r w:rsidR="000215E3" w:rsidRPr="000215E3">
        <w:rPr>
          <w:rFonts w:ascii="ＭＳ Ｐゴシック" w:eastAsia="ＭＳ Ｐゴシック" w:hAnsi="ＭＳ Ｐゴシック" w:hint="eastAsia"/>
          <w:sz w:val="22"/>
          <w:szCs w:val="24"/>
        </w:rPr>
        <w:t>で</w:t>
      </w:r>
      <w:r w:rsidR="000215E3">
        <w:rPr>
          <w:rFonts w:ascii="ＭＳ Ｐゴシック" w:eastAsia="ＭＳ Ｐゴシック" w:hAnsi="ＭＳ Ｐゴシック" w:hint="eastAsia"/>
          <w:sz w:val="22"/>
          <w:szCs w:val="24"/>
        </w:rPr>
        <w:t>摂取</w:t>
      </w:r>
      <w:r w:rsidR="000215E3" w:rsidRPr="000215E3">
        <w:rPr>
          <w:rFonts w:ascii="ＭＳ Ｐゴシック" w:eastAsia="ＭＳ Ｐゴシック" w:hAnsi="ＭＳ Ｐゴシック" w:hint="eastAsia"/>
          <w:sz w:val="22"/>
          <w:szCs w:val="24"/>
        </w:rPr>
        <w:t>。</w:t>
      </w:r>
      <w:r w:rsidR="000215E3">
        <w:rPr>
          <w:rFonts w:ascii="ＭＳ Ｐゴシック" w:eastAsia="ＭＳ Ｐゴシック" w:hAnsi="ＭＳ Ｐゴシック" w:hint="eastAsia"/>
          <w:sz w:val="22"/>
          <w:szCs w:val="24"/>
        </w:rPr>
        <w:t>個室対応が</w:t>
      </w:r>
      <w:r w:rsidR="000215E3" w:rsidRPr="000215E3">
        <w:rPr>
          <w:rFonts w:ascii="ＭＳ Ｐゴシック" w:eastAsia="ＭＳ Ｐゴシック" w:hAnsi="ＭＳ Ｐゴシック" w:hint="eastAsia"/>
          <w:sz w:val="22"/>
          <w:szCs w:val="24"/>
        </w:rPr>
        <w:t>難しい場合は、ホールで食事をとることもあり得</w:t>
      </w:r>
      <w:r w:rsidR="000215E3">
        <w:rPr>
          <w:rFonts w:ascii="ＭＳ Ｐゴシック" w:eastAsia="ＭＳ Ｐゴシック" w:hAnsi="ＭＳ Ｐゴシック" w:hint="eastAsia"/>
          <w:sz w:val="22"/>
          <w:szCs w:val="24"/>
        </w:rPr>
        <w:t>るが、</w:t>
      </w:r>
      <w:r w:rsidR="000215E3" w:rsidRPr="000215E3">
        <w:rPr>
          <w:rFonts w:ascii="ＭＳ Ｐゴシック" w:eastAsia="ＭＳ Ｐゴシック" w:hAnsi="ＭＳ Ｐゴシック" w:hint="eastAsia"/>
          <w:sz w:val="22"/>
          <w:szCs w:val="24"/>
        </w:rPr>
        <w:t>その際は</w:t>
      </w:r>
      <w:r w:rsidR="000215E3">
        <w:rPr>
          <w:rFonts w:ascii="ＭＳ Ｐゴシック" w:eastAsia="ＭＳ Ｐゴシック" w:hAnsi="ＭＳ Ｐゴシック" w:hint="eastAsia"/>
          <w:sz w:val="22"/>
          <w:szCs w:val="24"/>
        </w:rPr>
        <w:t>、</w:t>
      </w:r>
      <w:r w:rsidR="000215E3" w:rsidRPr="000215E3">
        <w:rPr>
          <w:rFonts w:ascii="ＭＳ Ｐゴシック" w:eastAsia="ＭＳ Ｐゴシック" w:hAnsi="ＭＳ Ｐゴシック" w:hint="eastAsia"/>
          <w:sz w:val="22"/>
          <w:szCs w:val="24"/>
        </w:rPr>
        <w:t>特に換気に注意しながら、食事時間をずらしたり、向き合わないよう</w:t>
      </w:r>
      <w:r w:rsidR="000215E3" w:rsidRPr="000215E3">
        <w:rPr>
          <w:rFonts w:ascii="ＭＳ Ｐゴシック" w:eastAsia="ＭＳ Ｐゴシック" w:hAnsi="ＭＳ Ｐゴシック" w:hint="eastAsia"/>
          <w:sz w:val="22"/>
          <w:szCs w:val="24"/>
        </w:rPr>
        <w:lastRenderedPageBreak/>
        <w:t>にしたり、アクリル板を立てるなどする。入居者が座る場所は固定し、ティッシュボックスなどの共用物を使い回さないようにする。</w:t>
      </w:r>
      <w:bookmarkStart w:id="114" w:name="_Hlk63818379"/>
      <w:r w:rsidR="000215E3" w:rsidRPr="000215E3">
        <w:rPr>
          <w:rFonts w:ascii="ＭＳ Ｐゴシック" w:eastAsia="ＭＳ Ｐゴシック" w:hAnsi="ＭＳ Ｐゴシック" w:hint="eastAsia"/>
          <w:sz w:val="22"/>
          <w:szCs w:val="24"/>
        </w:rPr>
        <w:t>摂食に時間がかかる食事</w:t>
      </w:r>
      <w:r w:rsidR="00E9699E">
        <w:rPr>
          <w:rFonts w:ascii="ＭＳ Ｐゴシック" w:eastAsia="ＭＳ Ｐゴシック" w:hAnsi="ＭＳ Ｐゴシック" w:hint="eastAsia"/>
          <w:sz w:val="22"/>
          <w:szCs w:val="24"/>
        </w:rPr>
        <w:t>形態を</w:t>
      </w:r>
      <w:r w:rsidR="000215E3" w:rsidRPr="000215E3">
        <w:rPr>
          <w:rFonts w:ascii="ＭＳ Ｐゴシック" w:eastAsia="ＭＳ Ｐゴシック" w:hAnsi="ＭＳ Ｐゴシック" w:hint="eastAsia"/>
          <w:sz w:val="22"/>
          <w:szCs w:val="24"/>
        </w:rPr>
        <w:t>さけ、短時間かつ簡便な工夫も検討する</w:t>
      </w:r>
      <w:r w:rsidR="000215E3">
        <w:rPr>
          <w:rFonts w:ascii="ＭＳ Ｐゴシック" w:eastAsia="ＭＳ Ｐゴシック" w:hAnsi="ＭＳ Ｐゴシック" w:hint="eastAsia"/>
          <w:sz w:val="22"/>
          <w:szCs w:val="24"/>
        </w:rPr>
        <w:t>（</w:t>
      </w:r>
      <w:r w:rsidR="000215E3" w:rsidRPr="000215E3">
        <w:rPr>
          <w:rFonts w:ascii="ＭＳ Ｐゴシック" w:eastAsia="ＭＳ Ｐゴシック" w:hAnsi="ＭＳ Ｐゴシック" w:hint="eastAsia"/>
          <w:sz w:val="22"/>
          <w:szCs w:val="24"/>
        </w:rPr>
        <w:t>例えば、おにぎり</w:t>
      </w:r>
      <w:r w:rsidR="000215E3">
        <w:rPr>
          <w:rFonts w:ascii="ＭＳ Ｐゴシック" w:eastAsia="ＭＳ Ｐゴシック" w:hAnsi="ＭＳ Ｐゴシック" w:hint="eastAsia"/>
          <w:sz w:val="22"/>
          <w:szCs w:val="24"/>
        </w:rPr>
        <w:t>やサンドイッチなど）</w:t>
      </w:r>
      <w:r w:rsidR="000215E3" w:rsidRPr="000215E3">
        <w:rPr>
          <w:rFonts w:ascii="ＭＳ Ｐゴシック" w:eastAsia="ＭＳ Ｐゴシック" w:hAnsi="ＭＳ Ｐゴシック" w:hint="eastAsia"/>
          <w:sz w:val="22"/>
          <w:szCs w:val="24"/>
        </w:rPr>
        <w:t>。</w:t>
      </w:r>
      <w:bookmarkEnd w:id="114"/>
      <w:r w:rsidR="00E9699E" w:rsidRPr="00E9699E">
        <w:rPr>
          <w:rFonts w:ascii="ＭＳ Ｐゴシック" w:eastAsia="ＭＳ Ｐゴシック" w:hAnsi="ＭＳ Ｐゴシック" w:hint="eastAsia"/>
          <w:sz w:val="22"/>
          <w:szCs w:val="24"/>
        </w:rPr>
        <w:t>発生した場合の食事提供場所を予め決めて</w:t>
      </w:r>
      <w:r w:rsidR="00E9699E">
        <w:rPr>
          <w:rFonts w:ascii="ＭＳ Ｐゴシック" w:eastAsia="ＭＳ Ｐゴシック" w:hAnsi="ＭＳ Ｐゴシック" w:hint="eastAsia"/>
          <w:sz w:val="22"/>
          <w:szCs w:val="24"/>
        </w:rPr>
        <w:t>、情報共有シートに記載して</w:t>
      </w:r>
      <w:r w:rsidR="00E9699E" w:rsidRPr="00E9699E">
        <w:rPr>
          <w:rFonts w:ascii="ＭＳ Ｐゴシック" w:eastAsia="ＭＳ Ｐゴシック" w:hAnsi="ＭＳ Ｐゴシック" w:hint="eastAsia"/>
          <w:sz w:val="22"/>
          <w:szCs w:val="24"/>
        </w:rPr>
        <w:t>おく</w:t>
      </w:r>
      <w:r w:rsidR="00E9699E">
        <w:rPr>
          <w:rFonts w:ascii="ＭＳ Ｐゴシック" w:eastAsia="ＭＳ Ｐゴシック" w:hAnsi="ＭＳ Ｐゴシック" w:hint="eastAsia"/>
          <w:sz w:val="22"/>
          <w:szCs w:val="24"/>
        </w:rPr>
        <w:t>こと。</w:t>
      </w:r>
    </w:p>
    <w:p w14:paraId="6BAF6957" w14:textId="768F3C6B" w:rsidR="00B26C8B" w:rsidRPr="007A6156" w:rsidRDefault="007A6156" w:rsidP="00873EFE">
      <w:pPr>
        <w:rPr>
          <w:rFonts w:ascii="ＭＳ Ｐゴシック" w:eastAsia="ＭＳ Ｐゴシック" w:hAnsi="ＭＳ Ｐゴシック"/>
          <w:sz w:val="22"/>
          <w:szCs w:val="24"/>
        </w:rPr>
      </w:pPr>
      <w:bookmarkStart w:id="115" w:name="_Hlk40126474"/>
      <w:bookmarkStart w:id="116" w:name="_Hlk40125714"/>
      <w:bookmarkEnd w:id="113"/>
      <w:r>
        <w:rPr>
          <w:rFonts w:ascii="ＭＳ Ｐゴシック" w:eastAsia="ＭＳ Ｐゴシック" w:hAnsi="ＭＳ Ｐゴシック" w:hint="eastAsia"/>
          <w:sz w:val="22"/>
          <w:szCs w:val="24"/>
        </w:rPr>
        <w:t>◆</w:t>
      </w:r>
      <w:r w:rsidR="00873EFE" w:rsidRPr="00873EFE">
        <w:rPr>
          <w:rFonts w:ascii="ＭＳ Ｐゴシック" w:eastAsia="ＭＳ Ｐゴシック" w:hAnsi="ＭＳ Ｐゴシック" w:hint="eastAsia"/>
          <w:sz w:val="22"/>
          <w:szCs w:val="24"/>
        </w:rPr>
        <w:t>まな板、ふきんは、洗剤で十分洗い、熱水消毒するか、次亜塩素酸ナトリウム液</w:t>
      </w:r>
      <w:r w:rsidR="00873EFE" w:rsidRPr="00B26C8B">
        <w:rPr>
          <w:rFonts w:ascii="ＭＳ Ｐゴシック" w:eastAsia="ＭＳ Ｐゴシック" w:hAnsi="ＭＳ Ｐゴシック"/>
          <w:sz w:val="22"/>
          <w:szCs w:val="24"/>
        </w:rPr>
        <w:t>（0.05％）</w:t>
      </w:r>
      <w:r w:rsidR="00873EFE" w:rsidRPr="00873EFE">
        <w:rPr>
          <w:rFonts w:ascii="ＭＳ Ｐゴシック" w:eastAsia="ＭＳ Ｐゴシック" w:hAnsi="ＭＳ Ｐゴシック" w:hint="eastAsia"/>
          <w:sz w:val="22"/>
          <w:szCs w:val="24"/>
        </w:rPr>
        <w:t>に</w:t>
      </w:r>
      <w:r>
        <w:rPr>
          <w:rFonts w:ascii="ＭＳ Ｐゴシック" w:eastAsia="ＭＳ Ｐゴシック" w:hAnsi="ＭＳ Ｐゴシック" w:hint="eastAsia"/>
          <w:sz w:val="22"/>
          <w:szCs w:val="24"/>
        </w:rPr>
        <w:t>10分程度</w:t>
      </w:r>
      <w:r w:rsidR="00873EFE" w:rsidRPr="00873EFE">
        <w:rPr>
          <w:rFonts w:ascii="ＭＳ Ｐゴシック" w:eastAsia="ＭＳ Ｐゴシック" w:hAnsi="ＭＳ Ｐゴシック" w:hint="eastAsia"/>
          <w:sz w:val="22"/>
          <w:szCs w:val="24"/>
        </w:rPr>
        <w:t>浸漬後、洗浄する</w:t>
      </w:r>
      <w:r w:rsidR="00D17FB3" w:rsidRPr="00F642B6">
        <w:rPr>
          <w:rFonts w:ascii="ＭＳ Ｐゴシック" w:eastAsia="ＭＳ Ｐゴシック" w:hAnsi="ＭＳ Ｐゴシック" w:hint="eastAsia"/>
          <w:sz w:val="22"/>
        </w:rPr>
        <w:t>//</w:t>
      </w:r>
      <w:r w:rsidRPr="007A6156">
        <w:rPr>
          <w:rFonts w:ascii="ＭＳ Ｐゴシック" w:eastAsia="ＭＳ Ｐゴシック" w:hAnsi="ＭＳ Ｐゴシック" w:hint="eastAsia"/>
          <w:sz w:val="22"/>
        </w:rPr>
        <w:t>界面活性剤をぬるま湯に溶かしたもの（台所用合成洗剤として濃度</w:t>
      </w:r>
      <w:r w:rsidRPr="007A6156">
        <w:rPr>
          <w:rFonts w:ascii="ＭＳ Ｐゴシック" w:eastAsia="ＭＳ Ｐゴシック" w:hAnsi="ＭＳ Ｐゴシック"/>
          <w:sz w:val="22"/>
        </w:rPr>
        <w:t>0.5％以上）に5分以上浸した後、通常の洗浄を行う。</w:t>
      </w:r>
    </w:p>
    <w:bookmarkEnd w:id="115"/>
    <w:p w14:paraId="52F636D8" w14:textId="7DF5C238" w:rsidR="00C57257" w:rsidRDefault="007A6156" w:rsidP="00D17FB3">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D17FB3" w:rsidRPr="00D17FB3">
        <w:rPr>
          <w:rFonts w:ascii="ＭＳ Ｐゴシック" w:eastAsia="ＭＳ Ｐゴシック" w:hAnsi="ＭＳ Ｐゴシック" w:hint="eastAsia"/>
          <w:sz w:val="22"/>
          <w:szCs w:val="24"/>
        </w:rPr>
        <w:t>食器は使い捨て容器を使用するか、または、濃厚接触者のものを分けた上で、熱水洗浄が可能な自動食器洗浄機を使用する</w:t>
      </w:r>
      <w:r w:rsidR="00D17FB3">
        <w:rPr>
          <w:rFonts w:ascii="ＭＳ Ｐゴシック" w:eastAsia="ＭＳ Ｐゴシック" w:hAnsi="ＭＳ Ｐゴシック" w:hint="eastAsia"/>
          <w:sz w:val="22"/>
          <w:szCs w:val="24"/>
        </w:rPr>
        <w:t>//</w:t>
      </w:r>
      <w:r w:rsidR="00D17FB3" w:rsidRPr="00D17FB3">
        <w:rPr>
          <w:rFonts w:ascii="ＭＳ Ｐゴシック" w:eastAsia="ＭＳ Ｐゴシック" w:hAnsi="ＭＳ Ｐゴシック" w:hint="eastAsia"/>
          <w:sz w:val="22"/>
          <w:szCs w:val="24"/>
        </w:rPr>
        <w:t>界面活性剤をぬるま湯に溶かしたもの（台所用合成洗剤として濃度</w:t>
      </w:r>
      <w:r w:rsidR="00D17FB3" w:rsidRPr="00D17FB3">
        <w:rPr>
          <w:rFonts w:ascii="ＭＳ Ｐゴシック" w:eastAsia="ＭＳ Ｐゴシック" w:hAnsi="ＭＳ Ｐゴシック"/>
          <w:sz w:val="22"/>
          <w:szCs w:val="24"/>
        </w:rPr>
        <w:t>0.5％以上）に5分以上浸した後、通常の洗浄を行う</w:t>
      </w:r>
      <w:r w:rsidR="00C57257">
        <w:rPr>
          <w:rFonts w:ascii="ＭＳ Ｐゴシック" w:eastAsia="ＭＳ Ｐゴシック" w:hAnsi="ＭＳ Ｐゴシック" w:hint="eastAsia"/>
          <w:sz w:val="22"/>
          <w:szCs w:val="24"/>
        </w:rPr>
        <w:t>。</w:t>
      </w:r>
    </w:p>
    <w:bookmarkEnd w:id="116"/>
    <w:p w14:paraId="49D864B7" w14:textId="306A4783" w:rsidR="00780F67" w:rsidRPr="00C06031" w:rsidRDefault="007A6156" w:rsidP="00780F67">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780F67">
        <w:rPr>
          <w:rFonts w:ascii="ＭＳ Ｐゴシック" w:eastAsia="ＭＳ Ｐゴシック" w:hAnsi="ＭＳ Ｐゴシック" w:hint="eastAsia"/>
          <w:sz w:val="22"/>
          <w:szCs w:val="24"/>
        </w:rPr>
        <w:t>厨房業者が入っている施設では、</w:t>
      </w:r>
      <w:r w:rsidR="0024236D">
        <w:rPr>
          <w:rFonts w:ascii="ＭＳ Ｐゴシック" w:eastAsia="ＭＳ Ｐゴシック" w:hAnsi="ＭＳ Ｐゴシック" w:hint="eastAsia"/>
          <w:sz w:val="22"/>
          <w:szCs w:val="24"/>
        </w:rPr>
        <w:t>感染者が発生した場合の</w:t>
      </w:r>
      <w:r w:rsidR="00780F67">
        <w:rPr>
          <w:rFonts w:ascii="ＭＳ Ｐゴシック" w:eastAsia="ＭＳ Ｐゴシック" w:hAnsi="ＭＳ Ｐゴシック" w:hint="eastAsia"/>
          <w:sz w:val="22"/>
          <w:szCs w:val="24"/>
        </w:rPr>
        <w:t>配食方法を予め協議。</w:t>
      </w:r>
    </w:p>
    <w:p w14:paraId="5E406813" w14:textId="51D78F3A" w:rsidR="00D4527C" w:rsidRDefault="007A6156" w:rsidP="00522655">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D4527C">
        <w:rPr>
          <w:rFonts w:ascii="ＭＳ Ｐゴシック" w:eastAsia="ＭＳ Ｐゴシック" w:hAnsi="ＭＳ Ｐゴシック" w:hint="eastAsia"/>
          <w:sz w:val="22"/>
          <w:szCs w:val="24"/>
        </w:rPr>
        <w:t>GHなどでは</w:t>
      </w:r>
      <w:r w:rsidR="0024236D">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24236D">
        <w:rPr>
          <w:rFonts w:ascii="ＭＳ Ｐゴシック" w:eastAsia="ＭＳ Ｐゴシック" w:hAnsi="ＭＳ Ｐゴシック" w:hint="eastAsia"/>
          <w:sz w:val="22"/>
          <w:szCs w:val="24"/>
        </w:rPr>
        <w:t>）の</w:t>
      </w:r>
      <w:r w:rsidR="00D4527C">
        <w:rPr>
          <w:rFonts w:ascii="ＭＳ Ｐゴシック" w:eastAsia="ＭＳ Ｐゴシック" w:hAnsi="ＭＳ Ｐゴシック" w:hint="eastAsia"/>
          <w:sz w:val="22"/>
          <w:szCs w:val="24"/>
        </w:rPr>
        <w:t>担当</w:t>
      </w:r>
      <w:r w:rsidR="0024236D">
        <w:rPr>
          <w:rFonts w:ascii="ＭＳ Ｐゴシック" w:eastAsia="ＭＳ Ｐゴシック" w:hAnsi="ＭＳ Ｐゴシック" w:hint="eastAsia"/>
          <w:sz w:val="22"/>
          <w:szCs w:val="24"/>
        </w:rPr>
        <w:t>から外れた</w:t>
      </w:r>
      <w:r w:rsidR="00D4527C">
        <w:rPr>
          <w:rFonts w:ascii="ＭＳ Ｐゴシック" w:eastAsia="ＭＳ Ｐゴシック" w:hAnsi="ＭＳ Ｐゴシック" w:hint="eastAsia"/>
          <w:sz w:val="22"/>
          <w:szCs w:val="24"/>
        </w:rPr>
        <w:t>職員が買い物や</w:t>
      </w:r>
      <w:r w:rsidR="001F137C">
        <w:rPr>
          <w:rFonts w:ascii="ＭＳ Ｐゴシック" w:eastAsia="ＭＳ Ｐゴシック" w:hAnsi="ＭＳ Ｐゴシック" w:hint="eastAsia"/>
          <w:sz w:val="22"/>
          <w:szCs w:val="24"/>
        </w:rPr>
        <w:t>配食</w:t>
      </w:r>
      <w:r w:rsidR="00D4527C">
        <w:rPr>
          <w:rFonts w:ascii="ＭＳ Ｐゴシック" w:eastAsia="ＭＳ Ｐゴシック" w:hAnsi="ＭＳ Ｐゴシック" w:hint="eastAsia"/>
          <w:sz w:val="22"/>
          <w:szCs w:val="24"/>
        </w:rPr>
        <w:t>を担当し、</w:t>
      </w:r>
      <w:r w:rsidR="0024236D">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24236D">
        <w:rPr>
          <w:rFonts w:ascii="ＭＳ Ｐゴシック" w:eastAsia="ＭＳ Ｐゴシック" w:hAnsi="ＭＳ Ｐゴシック" w:hint="eastAsia"/>
          <w:sz w:val="22"/>
          <w:szCs w:val="24"/>
        </w:rPr>
        <w:t>）</w:t>
      </w:r>
      <w:r w:rsidR="00D4527C">
        <w:rPr>
          <w:rFonts w:ascii="ＭＳ Ｐゴシック" w:eastAsia="ＭＳ Ｐゴシック" w:hAnsi="ＭＳ Ｐゴシック" w:hint="eastAsia"/>
          <w:sz w:val="22"/>
          <w:szCs w:val="24"/>
        </w:rPr>
        <w:t>に運</w:t>
      </w:r>
      <w:r w:rsidR="00E60280">
        <w:rPr>
          <w:rFonts w:ascii="ＭＳ Ｐゴシック" w:eastAsia="ＭＳ Ｐゴシック" w:hAnsi="ＭＳ Ｐゴシック" w:hint="eastAsia"/>
          <w:sz w:val="22"/>
          <w:szCs w:val="24"/>
        </w:rPr>
        <w:t>ぶことも想定</w:t>
      </w:r>
      <w:r w:rsidR="00C1796A">
        <w:rPr>
          <w:rFonts w:ascii="ＭＳ Ｐゴシック" w:eastAsia="ＭＳ Ｐゴシック" w:hAnsi="ＭＳ Ｐゴシック" w:hint="eastAsia"/>
          <w:sz w:val="22"/>
          <w:szCs w:val="24"/>
        </w:rPr>
        <w:t>する</w:t>
      </w:r>
      <w:r w:rsidR="00D4527C">
        <w:rPr>
          <w:rFonts w:ascii="ＭＳ Ｐゴシック" w:eastAsia="ＭＳ Ｐゴシック" w:hAnsi="ＭＳ Ｐゴシック" w:hint="eastAsia"/>
          <w:sz w:val="22"/>
          <w:szCs w:val="24"/>
        </w:rPr>
        <w:t>。受け渡し時は距離を取り、接触・飛沫感染に注意。</w:t>
      </w:r>
    </w:p>
    <w:p w14:paraId="4F81F32D" w14:textId="3D9316D5" w:rsidR="007A6156" w:rsidRDefault="007A6156" w:rsidP="007A6156">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7A6156">
        <w:rPr>
          <w:rFonts w:ascii="ＭＳ Ｐゴシック" w:eastAsia="ＭＳ Ｐゴシック" w:hAnsi="ＭＳ Ｐゴシック" w:hint="eastAsia"/>
          <w:sz w:val="22"/>
          <w:szCs w:val="24"/>
        </w:rPr>
        <w:t>義歯の取り外しで咳を誘発し、エアロゾルを発生する可能性があるので、できれば</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w:t>
      </w:r>
      <w:r w:rsidRPr="007A6156">
        <w:rPr>
          <w:rFonts w:ascii="ＭＳ Ｐゴシック" w:eastAsia="ＭＳ Ｐゴシック" w:hAnsi="ＭＳ Ｐゴシック"/>
          <w:sz w:val="22"/>
          <w:szCs w:val="24"/>
        </w:rPr>
        <w:t>で療養中は義歯を外したままとする。食事形態もそれに合わせる。</w:t>
      </w:r>
    </w:p>
    <w:p w14:paraId="5E58A407" w14:textId="7911CFDC" w:rsidR="00020AD6" w:rsidRDefault="007A6156" w:rsidP="007A6156">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）の</w:t>
      </w:r>
      <w:r w:rsidR="00020AD6" w:rsidRPr="00C06031">
        <w:rPr>
          <w:rFonts w:ascii="ＭＳ Ｐゴシック" w:eastAsia="ＭＳ Ｐゴシック" w:hAnsi="ＭＳ Ｐゴシック" w:hint="eastAsia"/>
          <w:sz w:val="22"/>
          <w:szCs w:val="24"/>
        </w:rPr>
        <w:t>嘔吐物や排泄物</w:t>
      </w:r>
      <w:r w:rsidR="007226B1">
        <w:rPr>
          <w:rFonts w:ascii="ＭＳ Ｐゴシック" w:eastAsia="ＭＳ Ｐゴシック" w:hAnsi="ＭＳ Ｐゴシック" w:hint="eastAsia"/>
          <w:sz w:val="22"/>
          <w:szCs w:val="24"/>
        </w:rPr>
        <w:t>で</w:t>
      </w:r>
      <w:r w:rsidR="00020AD6" w:rsidRPr="00C06031">
        <w:rPr>
          <w:rFonts w:ascii="ＭＳ Ｐゴシック" w:eastAsia="ＭＳ Ｐゴシック" w:hAnsi="ＭＳ Ｐゴシック" w:hint="eastAsia"/>
          <w:sz w:val="22"/>
          <w:szCs w:val="24"/>
        </w:rPr>
        <w:t>汚染された床は、手袋をして次亜塩素酸ナトリウム（</w:t>
      </w:r>
      <w:r w:rsidR="00020AD6" w:rsidRPr="00C06031">
        <w:rPr>
          <w:rFonts w:ascii="ＭＳ Ｐゴシック" w:eastAsia="ＭＳ Ｐゴシック" w:hAnsi="ＭＳ Ｐゴシック"/>
          <w:sz w:val="22"/>
          <w:szCs w:val="24"/>
        </w:rPr>
        <w:t>0.5%注意！）で清拭。</w:t>
      </w:r>
      <w:r w:rsidR="00AD1F25">
        <w:rPr>
          <w:rFonts w:ascii="ＭＳ Ｐゴシック" w:eastAsia="ＭＳ Ｐゴシック" w:hAnsi="ＭＳ Ｐゴシック" w:hint="eastAsia"/>
          <w:sz w:val="22"/>
          <w:szCs w:val="24"/>
        </w:rPr>
        <w:t>ノロウイルスに準じて行</w:t>
      </w:r>
      <w:r w:rsidR="00C1796A">
        <w:rPr>
          <w:rFonts w:ascii="ＭＳ Ｐゴシック" w:eastAsia="ＭＳ Ｐゴシック" w:hAnsi="ＭＳ Ｐゴシック" w:hint="eastAsia"/>
          <w:sz w:val="22"/>
          <w:szCs w:val="24"/>
        </w:rPr>
        <w:t>う</w:t>
      </w:r>
      <w:r w:rsidR="00AD1F25">
        <w:rPr>
          <w:rFonts w:ascii="ＭＳ Ｐゴシック" w:eastAsia="ＭＳ Ｐゴシック" w:hAnsi="ＭＳ Ｐゴシック" w:hint="eastAsia"/>
          <w:sz w:val="22"/>
          <w:szCs w:val="24"/>
        </w:rPr>
        <w:t>。</w:t>
      </w:r>
      <w:bookmarkStart w:id="117" w:name="_Hlk40124663"/>
    </w:p>
    <w:p w14:paraId="01322DE1" w14:textId="37432F61" w:rsidR="00AD1F25" w:rsidRDefault="00CD042B" w:rsidP="00020AD6">
      <w:pPr>
        <w:widowControl/>
        <w:jc w:val="left"/>
        <w:rPr>
          <w:rFonts w:ascii="ＭＳ Ｐゴシック" w:eastAsia="ＭＳ Ｐゴシック" w:hAnsi="ＭＳ Ｐゴシック"/>
          <w:sz w:val="22"/>
          <w:szCs w:val="24"/>
        </w:rPr>
      </w:pPr>
      <w:hyperlink r:id="rId64" w:history="1">
        <w:r w:rsidR="00020AD6" w:rsidRPr="006F63C2">
          <w:rPr>
            <w:rStyle w:val="ad"/>
          </w:rPr>
          <w:t>https://pro.kao.com/jp/medical-kaigo/improvement/kansen-taisaku/vomit/</w:t>
        </w:r>
      </w:hyperlink>
      <w:bookmarkEnd w:id="117"/>
    </w:p>
    <w:p w14:paraId="52664C06" w14:textId="77777777" w:rsidR="00F707A9" w:rsidRPr="00C06031" w:rsidRDefault="00F707A9" w:rsidP="00F707A9">
      <w:pPr>
        <w:rPr>
          <w:rFonts w:ascii="ＭＳ Ｐゴシック" w:eastAsia="ＭＳ Ｐゴシック" w:hAnsi="ＭＳ Ｐゴシック"/>
          <w:b/>
          <w:bCs/>
          <w:sz w:val="22"/>
          <w:szCs w:val="24"/>
          <w:u w:val="single"/>
        </w:rPr>
      </w:pPr>
      <w:r w:rsidRPr="00C06031">
        <w:rPr>
          <w:rFonts w:ascii="ＭＳ Ｐゴシック" w:eastAsia="ＭＳ Ｐゴシック" w:hAnsi="ＭＳ Ｐゴシック" w:hint="eastAsia"/>
          <w:b/>
          <w:bCs/>
          <w:sz w:val="22"/>
          <w:szCs w:val="24"/>
          <w:u w:val="single"/>
        </w:rPr>
        <w:t>（２）排泄の介助</w:t>
      </w:r>
    </w:p>
    <w:p w14:paraId="11A8EB7E" w14:textId="3B6FFDC7" w:rsidR="00F32C4D" w:rsidRDefault="0046391C" w:rsidP="00F32C4D">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F32C4D" w:rsidRPr="00F32C4D">
        <w:rPr>
          <w:rFonts w:ascii="ＭＳ Ｐゴシック" w:eastAsia="ＭＳ Ｐゴシック" w:hAnsi="ＭＳ Ｐゴシック" w:hint="eastAsia"/>
          <w:sz w:val="22"/>
          <w:szCs w:val="24"/>
        </w:rPr>
        <w:t>おむつ交換の際は、排泄物に直接触れない場合であっても、手袋に加え、</w:t>
      </w:r>
      <w:r w:rsidR="00F32C4D" w:rsidRPr="00F32C4D">
        <w:rPr>
          <w:rFonts w:ascii="ＭＳ Ｐゴシック" w:eastAsia="ＭＳ Ｐゴシック" w:hAnsi="ＭＳ Ｐゴシック"/>
          <w:sz w:val="22"/>
          <w:szCs w:val="24"/>
        </w:rPr>
        <w:t xml:space="preserve"> マスク、 使い捨てエプロンを着用する。</w:t>
      </w:r>
    </w:p>
    <w:p w14:paraId="01CF0F65" w14:textId="6FA8E74E" w:rsidR="00020AD6" w:rsidRDefault="0046391C" w:rsidP="00F707A9">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）の</w:t>
      </w:r>
      <w:r w:rsidR="00F707A9" w:rsidRPr="00C06031">
        <w:rPr>
          <w:rFonts w:ascii="ＭＳ Ｐゴシック" w:eastAsia="ＭＳ Ｐゴシック" w:hAnsi="ＭＳ Ｐゴシック"/>
          <w:sz w:val="22"/>
          <w:szCs w:val="24"/>
        </w:rPr>
        <w:t>トイレ</w:t>
      </w:r>
      <w:r w:rsidR="00F707A9" w:rsidRPr="00C06031">
        <w:rPr>
          <w:rFonts w:ascii="ＭＳ Ｐゴシック" w:eastAsia="ＭＳ Ｐゴシック" w:hAnsi="ＭＳ Ｐゴシック" w:hint="eastAsia"/>
          <w:sz w:val="22"/>
          <w:szCs w:val="24"/>
        </w:rPr>
        <w:t>と洗面所</w:t>
      </w:r>
      <w:r w:rsidR="00F32C4D">
        <w:rPr>
          <w:rFonts w:ascii="ＭＳ Ｐゴシック" w:eastAsia="ＭＳ Ｐゴシック" w:hAnsi="ＭＳ Ｐゴシック" w:hint="eastAsia"/>
          <w:sz w:val="22"/>
          <w:szCs w:val="24"/>
        </w:rPr>
        <w:t>は</w:t>
      </w:r>
      <w:r w:rsidR="001C6D5B">
        <w:rPr>
          <w:rFonts w:ascii="ＭＳ Ｐゴシック" w:eastAsia="ＭＳ Ｐゴシック" w:hAnsi="ＭＳ Ｐゴシック" w:hint="eastAsia"/>
          <w:sz w:val="22"/>
          <w:szCs w:val="24"/>
        </w:rPr>
        <w:t>専用と</w:t>
      </w:r>
      <w:r w:rsidR="00C1796A">
        <w:rPr>
          <w:rFonts w:ascii="ＭＳ Ｐゴシック" w:eastAsia="ＭＳ Ｐゴシック" w:hAnsi="ＭＳ Ｐゴシック" w:hint="eastAsia"/>
          <w:sz w:val="22"/>
          <w:szCs w:val="24"/>
        </w:rPr>
        <w:t>する</w:t>
      </w:r>
      <w:r w:rsidR="00F707A9" w:rsidRPr="00C06031">
        <w:rPr>
          <w:rFonts w:ascii="ＭＳ Ｐゴシック" w:eastAsia="ＭＳ Ｐゴシック" w:hAnsi="ＭＳ Ｐゴシック"/>
          <w:sz w:val="22"/>
          <w:szCs w:val="24"/>
        </w:rPr>
        <w:t>。</w:t>
      </w:r>
      <w:r w:rsidR="00F707A9" w:rsidRPr="00C06031">
        <w:rPr>
          <w:rFonts w:ascii="ＭＳ Ｐゴシック" w:eastAsia="ＭＳ Ｐゴシック" w:hAnsi="ＭＳ Ｐゴシック" w:hint="eastAsia"/>
          <w:sz w:val="22"/>
          <w:szCs w:val="24"/>
        </w:rPr>
        <w:t>共用する場合は、使用するごとに</w:t>
      </w:r>
      <w:r w:rsidR="00C1796A">
        <w:rPr>
          <w:rFonts w:ascii="ＭＳ Ｐゴシック" w:eastAsia="ＭＳ Ｐゴシック" w:hAnsi="ＭＳ Ｐゴシック" w:hint="eastAsia"/>
          <w:sz w:val="22"/>
          <w:szCs w:val="24"/>
        </w:rPr>
        <w:t>消毒</w:t>
      </w:r>
      <w:r w:rsidR="00F707A9" w:rsidRPr="00C06031">
        <w:rPr>
          <w:rFonts w:ascii="ＭＳ Ｐゴシック" w:eastAsia="ＭＳ Ｐゴシック" w:hAnsi="ＭＳ Ｐゴシック" w:hint="eastAsia"/>
          <w:sz w:val="22"/>
          <w:szCs w:val="24"/>
        </w:rPr>
        <w:t>と換気。</w:t>
      </w:r>
      <w:bookmarkStart w:id="118" w:name="_Hlk40114548"/>
    </w:p>
    <w:p w14:paraId="7EA34765" w14:textId="2F63CC9A" w:rsidR="00020AD6" w:rsidRDefault="0046391C" w:rsidP="00020AD6">
      <w:pPr>
        <w:widowControl/>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）の</w:t>
      </w:r>
      <w:r w:rsidR="00F32C4D">
        <w:rPr>
          <w:rFonts w:ascii="ＭＳ Ｐゴシック" w:eastAsia="ＭＳ Ｐゴシック" w:hAnsi="ＭＳ Ｐゴシック" w:hint="eastAsia"/>
          <w:sz w:val="22"/>
          <w:szCs w:val="24"/>
        </w:rPr>
        <w:t>使用した</w:t>
      </w:r>
      <w:r w:rsidR="00780F67">
        <w:rPr>
          <w:rFonts w:ascii="ＭＳ Ｐゴシック" w:eastAsia="ＭＳ Ｐゴシック" w:hAnsi="ＭＳ Ｐゴシック" w:hint="eastAsia"/>
          <w:sz w:val="22"/>
          <w:szCs w:val="24"/>
        </w:rPr>
        <w:t>トイレは</w:t>
      </w:r>
      <w:r w:rsidR="00C1796A" w:rsidRPr="00C06031">
        <w:rPr>
          <w:rFonts w:ascii="ＭＳ Ｐゴシック" w:eastAsia="ＭＳ Ｐゴシック" w:hAnsi="ＭＳ Ｐゴシック" w:hint="eastAsia"/>
          <w:sz w:val="22"/>
          <w:szCs w:val="24"/>
        </w:rPr>
        <w:t>手袋をして</w:t>
      </w:r>
      <w:r w:rsidR="00F707A9" w:rsidRPr="00C06031">
        <w:rPr>
          <w:rFonts w:ascii="ＭＳ Ｐゴシック" w:eastAsia="ＭＳ Ｐゴシック" w:hAnsi="ＭＳ Ｐゴシック" w:hint="eastAsia"/>
          <w:sz w:val="22"/>
          <w:szCs w:val="24"/>
        </w:rPr>
        <w:t>洗浄し、</w:t>
      </w:r>
      <w:r w:rsidR="00020AD6" w:rsidRPr="00C06031">
        <w:rPr>
          <w:rFonts w:ascii="ＭＳ Ｐゴシック" w:eastAsia="ＭＳ Ｐゴシック" w:hAnsi="ＭＳ Ｐゴシック" w:hint="eastAsia"/>
          <w:sz w:val="22"/>
          <w:szCs w:val="24"/>
        </w:rPr>
        <w:t>消毒用</w:t>
      </w:r>
      <w:r w:rsidR="00020AD6">
        <w:rPr>
          <w:rFonts w:ascii="ＭＳ Ｐゴシック" w:eastAsia="ＭＳ Ｐゴシック" w:hAnsi="ＭＳ Ｐゴシック" w:hint="eastAsia"/>
          <w:sz w:val="22"/>
          <w:szCs w:val="24"/>
        </w:rPr>
        <w:t>アルコール</w:t>
      </w:r>
      <w:r w:rsidR="00020AD6" w:rsidRPr="00C06031">
        <w:rPr>
          <w:rFonts w:ascii="ＭＳ Ｐゴシック" w:eastAsia="ＭＳ Ｐゴシック" w:hAnsi="ＭＳ Ｐゴシック" w:hint="eastAsia"/>
          <w:sz w:val="22"/>
          <w:szCs w:val="24"/>
        </w:rPr>
        <w:t>で清拭する</w:t>
      </w:r>
      <w:r w:rsidR="009F4D57">
        <w:rPr>
          <w:rFonts w:ascii="ＭＳ Ｐゴシック" w:eastAsia="ＭＳ Ｐゴシック" w:hAnsi="ＭＳ Ｐゴシック" w:hint="eastAsia"/>
          <w:sz w:val="22"/>
          <w:szCs w:val="24"/>
        </w:rPr>
        <w:t>か、</w:t>
      </w:r>
      <w:r w:rsidR="00020AD6" w:rsidRPr="00C06031">
        <w:rPr>
          <w:rFonts w:ascii="ＭＳ Ｐゴシック" w:eastAsia="ＭＳ Ｐゴシック" w:hAnsi="ＭＳ Ｐゴシック"/>
          <w:sz w:val="22"/>
          <w:szCs w:val="24"/>
        </w:rPr>
        <w:t>次亜塩素酸ナトリウム</w:t>
      </w:r>
      <w:r w:rsidR="00020AD6" w:rsidRPr="00C06031">
        <w:rPr>
          <w:rFonts w:ascii="ＭＳ Ｐゴシック" w:eastAsia="ＭＳ Ｐゴシック" w:hAnsi="ＭＳ Ｐゴシック" w:hint="eastAsia"/>
          <w:sz w:val="22"/>
          <w:szCs w:val="24"/>
        </w:rPr>
        <w:t>（</w:t>
      </w:r>
      <w:r w:rsidR="00020AD6" w:rsidRPr="00C06031">
        <w:rPr>
          <w:rFonts w:ascii="ＭＳ Ｐゴシック" w:eastAsia="ＭＳ Ｐゴシック" w:hAnsi="ＭＳ Ｐゴシック"/>
          <w:sz w:val="22"/>
          <w:szCs w:val="24"/>
        </w:rPr>
        <w:t>0.05%）で清拭</w:t>
      </w:r>
      <w:r w:rsidR="00020AD6" w:rsidRPr="00C06031">
        <w:rPr>
          <w:rFonts w:ascii="ＭＳ Ｐゴシック" w:eastAsia="ＭＳ Ｐゴシック" w:hAnsi="ＭＳ Ｐゴシック" w:hint="eastAsia"/>
          <w:sz w:val="22"/>
          <w:szCs w:val="24"/>
        </w:rPr>
        <w:t>し10分後に水拭き</w:t>
      </w:r>
      <w:r w:rsidR="005241AD">
        <w:rPr>
          <w:rFonts w:ascii="ＭＳ Ｐゴシック" w:eastAsia="ＭＳ Ｐゴシック" w:hAnsi="ＭＳ Ｐゴシック" w:hint="eastAsia"/>
          <w:sz w:val="22"/>
          <w:szCs w:val="24"/>
        </w:rPr>
        <w:t>//</w:t>
      </w:r>
      <w:r w:rsidR="00C1796A" w:rsidRPr="00642920">
        <w:rPr>
          <w:rFonts w:ascii="ＭＳ Ｐゴシック" w:eastAsia="ＭＳ Ｐゴシック" w:hAnsi="ＭＳ Ｐゴシック" w:hint="eastAsia"/>
          <w:sz w:val="22"/>
          <w:szCs w:val="24"/>
        </w:rPr>
        <w:t>流水レバー、便座、フタについては界面活性剤をぬるま湯に溶かしたもの（台所用合成洗剤として濃度</w:t>
      </w:r>
      <w:r w:rsidR="00C1796A" w:rsidRPr="00642920">
        <w:rPr>
          <w:rFonts w:ascii="ＭＳ Ｐゴシック" w:eastAsia="ＭＳ Ｐゴシック" w:hAnsi="ＭＳ Ｐゴシック"/>
          <w:sz w:val="22"/>
          <w:szCs w:val="24"/>
        </w:rPr>
        <w:t>0.5％以上）に浸した雑巾で２度拭きする。便器の内側については界面活性剤をぬるま湯に溶かしたもの（台所用合成洗剤として濃度0.5％以上、またはやや濃い目の溶液）を用いて、トイレ清掃用のブラシ（取っ手付きスポンジブラシなど）を用いて飛び散らないよう丁寧にこする。フタをして５分以上経過してからフタをしたままフラッシュする。使ったブラシは界面活性剤をぬるま湯に溶かしたもの（台所用合成洗剤として濃度0.5％以上、またはやや濃</w:t>
      </w:r>
      <w:r w:rsidR="00C1796A" w:rsidRPr="00642920">
        <w:rPr>
          <w:rFonts w:ascii="ＭＳ Ｐゴシック" w:eastAsia="ＭＳ Ｐゴシック" w:hAnsi="ＭＳ Ｐゴシック" w:hint="eastAsia"/>
          <w:sz w:val="22"/>
          <w:szCs w:val="24"/>
        </w:rPr>
        <w:t>い目の溶液）の中に</w:t>
      </w:r>
      <w:r w:rsidR="00C1796A" w:rsidRPr="00642920">
        <w:rPr>
          <w:rFonts w:ascii="ＭＳ Ｐゴシック" w:eastAsia="ＭＳ Ｐゴシック" w:hAnsi="ＭＳ Ｐゴシック"/>
          <w:sz w:val="22"/>
          <w:szCs w:val="24"/>
        </w:rPr>
        <w:t>5分以上漬けておく。</w:t>
      </w:r>
    </w:p>
    <w:p w14:paraId="54DB21BF" w14:textId="635E47D7" w:rsidR="00F707A9" w:rsidRPr="00C06031" w:rsidRDefault="0046391C" w:rsidP="00F707A9">
      <w:pPr>
        <w:rPr>
          <w:rFonts w:ascii="ＭＳ Ｐゴシック" w:eastAsia="ＭＳ Ｐゴシック" w:hAnsi="ＭＳ Ｐゴシック"/>
          <w:sz w:val="22"/>
          <w:szCs w:val="24"/>
        </w:rPr>
      </w:pPr>
      <w:bookmarkStart w:id="119" w:name="_Hlk40124158"/>
      <w:bookmarkEnd w:id="118"/>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）では、</w:t>
      </w:r>
      <w:r w:rsidR="00CD0B72" w:rsidRPr="005241AD">
        <w:rPr>
          <w:rFonts w:ascii="ＭＳ Ｐゴシック" w:eastAsia="ＭＳ Ｐゴシック" w:hAnsi="ＭＳ Ｐゴシック" w:hint="eastAsia"/>
          <w:sz w:val="22"/>
          <w:szCs w:val="24"/>
        </w:rPr>
        <w:t>排泄介助の都度、使用したオムツ、パット、手袋をビニール袋</w:t>
      </w:r>
      <w:r w:rsidR="00F32C4D">
        <w:rPr>
          <w:rFonts w:ascii="ＭＳ Ｐゴシック" w:eastAsia="ＭＳ Ｐゴシック" w:hAnsi="ＭＳ Ｐゴシック" w:hint="eastAsia"/>
          <w:sz w:val="22"/>
          <w:szCs w:val="24"/>
        </w:rPr>
        <w:t>に入れて密封する</w:t>
      </w:r>
      <w:r w:rsidR="00CD0B72" w:rsidRPr="005241AD">
        <w:rPr>
          <w:rFonts w:ascii="ＭＳ Ｐゴシック" w:eastAsia="ＭＳ Ｐゴシック" w:hAnsi="ＭＳ Ｐゴシック" w:hint="eastAsia"/>
          <w:sz w:val="22"/>
          <w:szCs w:val="24"/>
        </w:rPr>
        <w:t>。これを大きな</w:t>
      </w:r>
      <w:r w:rsidR="00F707A9" w:rsidRPr="005241AD">
        <w:rPr>
          <w:rFonts w:ascii="ＭＳ Ｐゴシック" w:eastAsia="ＭＳ Ｐゴシック" w:hAnsi="ＭＳ Ｐゴシック" w:hint="eastAsia"/>
          <w:sz w:val="22"/>
          <w:szCs w:val="24"/>
        </w:rPr>
        <w:t>ビニール袋</w:t>
      </w:r>
      <w:r w:rsidR="00CD0B72" w:rsidRPr="005241AD">
        <w:rPr>
          <w:rFonts w:ascii="ＭＳ Ｐゴシック" w:eastAsia="ＭＳ Ｐゴシック" w:hAnsi="ＭＳ Ｐゴシック" w:hint="eastAsia"/>
          <w:sz w:val="22"/>
          <w:szCs w:val="24"/>
        </w:rPr>
        <w:t>（営業ごみ袋）</w:t>
      </w:r>
      <w:r w:rsidR="00F707A9" w:rsidRPr="005241AD">
        <w:rPr>
          <w:rFonts w:ascii="ＭＳ Ｐゴシック" w:eastAsia="ＭＳ Ｐゴシック" w:hAnsi="ＭＳ Ｐゴシック" w:hint="eastAsia"/>
          <w:sz w:val="22"/>
          <w:szCs w:val="24"/>
        </w:rPr>
        <w:t>に</w:t>
      </w:r>
      <w:r w:rsidR="00F32C4D" w:rsidRPr="005241AD">
        <w:rPr>
          <w:rFonts w:ascii="ＭＳ Ｐゴシック" w:eastAsia="ＭＳ Ｐゴシック" w:hAnsi="ＭＳ Ｐゴシック" w:hint="eastAsia"/>
          <w:sz w:val="22"/>
          <w:szCs w:val="24"/>
        </w:rPr>
        <w:t>集めて</w:t>
      </w:r>
      <w:r w:rsidR="00F32C4D">
        <w:rPr>
          <w:rFonts w:ascii="ＭＳ Ｐゴシック" w:eastAsia="ＭＳ Ｐゴシック" w:hAnsi="ＭＳ Ｐゴシック" w:hint="eastAsia"/>
          <w:sz w:val="22"/>
          <w:szCs w:val="24"/>
        </w:rPr>
        <w:t>密封し、廃棄する</w:t>
      </w:r>
      <w:r w:rsidR="00F707A9" w:rsidRPr="005241AD">
        <w:rPr>
          <w:rFonts w:ascii="ＭＳ Ｐゴシック" w:eastAsia="ＭＳ Ｐゴシック" w:hAnsi="ＭＳ Ｐゴシック" w:hint="eastAsia"/>
          <w:sz w:val="22"/>
          <w:szCs w:val="24"/>
        </w:rPr>
        <w:t>。その場合、老健では指定業者に感染性廃棄物として処理を委託</w:t>
      </w:r>
      <w:r w:rsidR="00C1796A" w:rsidRPr="005241AD">
        <w:rPr>
          <w:rFonts w:ascii="ＭＳ Ｐゴシック" w:eastAsia="ＭＳ Ｐゴシック" w:hAnsi="ＭＳ Ｐゴシック" w:hint="eastAsia"/>
          <w:sz w:val="22"/>
          <w:szCs w:val="24"/>
        </w:rPr>
        <w:t>する</w:t>
      </w:r>
      <w:r w:rsidR="00F707A9" w:rsidRPr="005241AD">
        <w:rPr>
          <w:rFonts w:ascii="ＭＳ Ｐゴシック" w:eastAsia="ＭＳ Ｐゴシック" w:hAnsi="ＭＳ Ｐゴシック" w:hint="eastAsia"/>
          <w:sz w:val="22"/>
          <w:szCs w:val="24"/>
        </w:rPr>
        <w:t>。その他の介護施設は、</w:t>
      </w:r>
      <w:r w:rsidR="000F05D6" w:rsidRPr="005241AD">
        <w:rPr>
          <w:rFonts w:ascii="ＭＳ Ｐゴシック" w:eastAsia="ＭＳ Ｐゴシック" w:hAnsi="ＭＳ Ｐゴシック" w:hint="eastAsia"/>
          <w:sz w:val="22"/>
          <w:szCs w:val="24"/>
        </w:rPr>
        <w:t>ノロ</w:t>
      </w:r>
      <w:r w:rsidR="000F05D6" w:rsidRPr="00C06031">
        <w:rPr>
          <w:rFonts w:ascii="ＭＳ Ｐゴシック" w:eastAsia="ＭＳ Ｐゴシック" w:hAnsi="ＭＳ Ｐゴシック" w:hint="eastAsia"/>
          <w:sz w:val="22"/>
          <w:szCs w:val="24"/>
        </w:rPr>
        <w:t>ウイルス</w:t>
      </w:r>
      <w:r w:rsidR="00F707A9" w:rsidRPr="00C06031">
        <w:rPr>
          <w:rFonts w:ascii="ＭＳ Ｐゴシック" w:eastAsia="ＭＳ Ｐゴシック" w:hAnsi="ＭＳ Ｐゴシック" w:hint="eastAsia"/>
          <w:sz w:val="22"/>
          <w:szCs w:val="24"/>
        </w:rPr>
        <w:t>の対応と同様、ゴミ箱を別に設置し、通常の回収業者に出</w:t>
      </w:r>
      <w:r w:rsidR="00C1796A">
        <w:rPr>
          <w:rFonts w:ascii="ＭＳ Ｐゴシック" w:eastAsia="ＭＳ Ｐゴシック" w:hAnsi="ＭＳ Ｐゴシック" w:hint="eastAsia"/>
          <w:sz w:val="22"/>
          <w:szCs w:val="24"/>
        </w:rPr>
        <w:t>す</w:t>
      </w:r>
      <w:r w:rsidR="00F707A9" w:rsidRPr="00C06031">
        <w:rPr>
          <w:rFonts w:ascii="ＭＳ Ｐゴシック" w:eastAsia="ＭＳ Ｐゴシック" w:hAnsi="ＭＳ Ｐゴシック" w:hint="eastAsia"/>
          <w:sz w:val="22"/>
          <w:szCs w:val="24"/>
        </w:rPr>
        <w:t>。</w:t>
      </w:r>
    </w:p>
    <w:p w14:paraId="2A7D8409" w14:textId="77777777" w:rsidR="00333BBB" w:rsidRPr="00C06031" w:rsidRDefault="00333BBB" w:rsidP="00333BBB">
      <w:pPr>
        <w:rPr>
          <w:rFonts w:ascii="ＭＳ Ｐゴシック" w:eastAsia="ＭＳ Ｐゴシック" w:hAnsi="ＭＳ Ｐゴシック"/>
          <w:b/>
          <w:bCs/>
          <w:sz w:val="22"/>
          <w:szCs w:val="24"/>
          <w:u w:val="single"/>
        </w:rPr>
      </w:pPr>
      <w:bookmarkStart w:id="120" w:name="_Hlk40123761"/>
      <w:bookmarkEnd w:id="119"/>
      <w:r w:rsidRPr="00C06031">
        <w:rPr>
          <w:rFonts w:ascii="ＭＳ Ｐゴシック" w:eastAsia="ＭＳ Ｐゴシック" w:hAnsi="ＭＳ Ｐゴシック" w:hint="eastAsia"/>
          <w:b/>
          <w:bCs/>
          <w:sz w:val="22"/>
          <w:szCs w:val="24"/>
          <w:u w:val="single"/>
        </w:rPr>
        <w:t>（</w:t>
      </w:r>
      <w:r>
        <w:rPr>
          <w:rFonts w:ascii="ＭＳ Ｐゴシック" w:eastAsia="ＭＳ Ｐゴシック" w:hAnsi="ＭＳ Ｐゴシック" w:hint="eastAsia"/>
          <w:b/>
          <w:bCs/>
          <w:sz w:val="22"/>
          <w:szCs w:val="24"/>
          <w:u w:val="single"/>
        </w:rPr>
        <w:t>３</w:t>
      </w:r>
      <w:r w:rsidRPr="00C06031">
        <w:rPr>
          <w:rFonts w:ascii="ＭＳ Ｐゴシック" w:eastAsia="ＭＳ Ｐゴシック" w:hAnsi="ＭＳ Ｐゴシック" w:hint="eastAsia"/>
          <w:b/>
          <w:bCs/>
          <w:sz w:val="22"/>
          <w:szCs w:val="24"/>
          <w:u w:val="single"/>
        </w:rPr>
        <w:t>）リネン・衣類の洗濯等</w:t>
      </w:r>
    </w:p>
    <w:p w14:paraId="19D0B56E" w14:textId="17193DB3" w:rsidR="00943EC5" w:rsidRDefault="0046391C" w:rsidP="00943EC5">
      <w:pPr>
        <w:rPr>
          <w:rFonts w:ascii="ＭＳ Ｐゴシック" w:eastAsia="ＭＳ Ｐゴシック" w:hAnsi="ＭＳ Ｐゴシック"/>
          <w:sz w:val="22"/>
          <w:szCs w:val="24"/>
        </w:rPr>
      </w:pPr>
      <w:bookmarkStart w:id="121" w:name="_Hlk40114608"/>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感染者や濃厚接触者</w:t>
      </w:r>
      <w:r w:rsidR="00B26C8B" w:rsidRPr="00B26C8B">
        <w:rPr>
          <w:rFonts w:ascii="ＭＳ Ｐゴシック" w:eastAsia="ＭＳ Ｐゴシック" w:hAnsi="ＭＳ Ｐゴシック"/>
          <w:sz w:val="22"/>
          <w:szCs w:val="24"/>
        </w:rPr>
        <w:t>の衣類やリネンについては、その他の利用者と必ずしも分ける必要は</w:t>
      </w:r>
      <w:r w:rsidR="00C1796A">
        <w:rPr>
          <w:rFonts w:ascii="ＭＳ Ｐゴシック" w:eastAsia="ＭＳ Ｐゴシック" w:hAnsi="ＭＳ Ｐゴシック" w:hint="eastAsia"/>
          <w:sz w:val="22"/>
          <w:szCs w:val="24"/>
        </w:rPr>
        <w:t>ない</w:t>
      </w:r>
      <w:r w:rsidR="00B26C8B" w:rsidRPr="00B26C8B">
        <w:rPr>
          <w:rFonts w:ascii="ＭＳ Ｐゴシック" w:eastAsia="ＭＳ Ｐゴシック" w:hAnsi="ＭＳ Ｐゴシック"/>
          <w:sz w:val="22"/>
          <w:szCs w:val="24"/>
        </w:rPr>
        <w:t>。</w:t>
      </w:r>
      <w:r w:rsidRPr="0046391C">
        <w:rPr>
          <w:rFonts w:ascii="ＭＳ Ｐゴシック" w:eastAsia="ＭＳ Ｐゴシック" w:hAnsi="ＭＳ Ｐゴシック" w:hint="eastAsia"/>
          <w:sz w:val="22"/>
          <w:szCs w:val="24"/>
        </w:rPr>
        <w:t>洗濯後の手指衛生（手洗い）を忘れないこと。</w:t>
      </w:r>
    </w:p>
    <w:p w14:paraId="27C00E24" w14:textId="4624C374" w:rsidR="00943EC5" w:rsidRDefault="0046391C" w:rsidP="00943EC5">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w:t>
      </w:r>
      <w:r w:rsidR="00943EC5" w:rsidRPr="00943EC5">
        <w:rPr>
          <w:rFonts w:ascii="ＭＳ Ｐゴシック" w:eastAsia="ＭＳ Ｐゴシック" w:hAnsi="ＭＳ Ｐゴシック" w:hint="eastAsia"/>
          <w:sz w:val="22"/>
          <w:szCs w:val="24"/>
        </w:rPr>
        <w:t>清拭で使用したタオル等は熱水洗濯機（</w:t>
      </w:r>
      <w:r w:rsidR="00943EC5" w:rsidRPr="00943EC5">
        <w:rPr>
          <w:rFonts w:ascii="ＭＳ Ｐゴシック" w:eastAsia="ＭＳ Ｐゴシック" w:hAnsi="ＭＳ Ｐゴシック"/>
          <w:sz w:val="22"/>
          <w:szCs w:val="24"/>
        </w:rPr>
        <w:t xml:space="preserve"> 80℃10 分間）で洗浄後、乾燥を行うか、または、</w:t>
      </w:r>
      <w:r w:rsidR="00943EC5" w:rsidRPr="00943EC5">
        <w:rPr>
          <w:rFonts w:ascii="ＭＳ Ｐゴシック" w:eastAsia="ＭＳ Ｐゴシック" w:hAnsi="ＭＳ Ｐゴシック" w:hint="eastAsia"/>
          <w:sz w:val="22"/>
          <w:szCs w:val="24"/>
        </w:rPr>
        <w:t>次亜塩素酸ナトリウム液浸漬後、洗濯、乾</w:t>
      </w:r>
      <w:r w:rsidR="00943EC5" w:rsidRPr="00943EC5">
        <w:rPr>
          <w:rFonts w:ascii="ＭＳ Ｐゴシック" w:eastAsia="ＭＳ Ｐゴシック" w:hAnsi="ＭＳ Ｐゴシック" w:hint="eastAsia"/>
          <w:sz w:val="22"/>
          <w:szCs w:val="24"/>
        </w:rPr>
        <w:lastRenderedPageBreak/>
        <w:t>燥を行う</w:t>
      </w:r>
      <w:r w:rsidR="00EA53F5">
        <w:rPr>
          <w:rFonts w:ascii="ＭＳ Ｐゴシック" w:eastAsia="ＭＳ Ｐゴシック" w:hAnsi="ＭＳ Ｐゴシック" w:hint="eastAsia"/>
          <w:sz w:val="22"/>
          <w:szCs w:val="24"/>
        </w:rPr>
        <w:t>//</w:t>
      </w:r>
      <w:r w:rsidR="00EA53F5" w:rsidRPr="00EA53F5">
        <w:rPr>
          <w:rFonts w:ascii="ＭＳ Ｐゴシック" w:eastAsia="ＭＳ Ｐゴシック" w:hAnsi="ＭＳ Ｐゴシック" w:hint="eastAsia"/>
          <w:sz w:val="22"/>
          <w:szCs w:val="24"/>
        </w:rPr>
        <w:t>界面活性剤をぬるま湯に溶かしたもの（台所用合成洗剤として濃度</w:t>
      </w:r>
      <w:r w:rsidR="00EA53F5" w:rsidRPr="00EA53F5">
        <w:rPr>
          <w:rFonts w:ascii="ＭＳ Ｐゴシック" w:eastAsia="ＭＳ Ｐゴシック" w:hAnsi="ＭＳ Ｐゴシック"/>
          <w:sz w:val="22"/>
          <w:szCs w:val="24"/>
        </w:rPr>
        <w:t>0.5％以上）に5分以上浸してから洗濯機にかける</w:t>
      </w:r>
      <w:r w:rsidR="00B26C8B" w:rsidRPr="00B26C8B">
        <w:rPr>
          <w:rFonts w:ascii="ＭＳ Ｐゴシック" w:eastAsia="ＭＳ Ｐゴシック" w:hAnsi="ＭＳ Ｐゴシック"/>
          <w:sz w:val="22"/>
          <w:szCs w:val="24"/>
        </w:rPr>
        <w:t>。指定のリネン業者がある場合は、</w:t>
      </w:r>
      <w:r w:rsidR="003D466D">
        <w:rPr>
          <w:rFonts w:ascii="ＭＳ Ｐゴシック" w:eastAsia="ＭＳ Ｐゴシック" w:hAnsi="ＭＳ Ｐゴシック" w:hint="eastAsia"/>
          <w:sz w:val="22"/>
          <w:szCs w:val="24"/>
        </w:rPr>
        <w:t>事前に協議しておくこと</w:t>
      </w:r>
      <w:r w:rsidR="00B26C8B" w:rsidRPr="00B26C8B">
        <w:rPr>
          <w:rFonts w:ascii="ＭＳ Ｐゴシック" w:eastAsia="ＭＳ Ｐゴシック" w:hAnsi="ＭＳ Ｐゴシック"/>
          <w:sz w:val="22"/>
          <w:szCs w:val="24"/>
        </w:rPr>
        <w:t>。</w:t>
      </w:r>
    </w:p>
    <w:p w14:paraId="09BDE3A2" w14:textId="25879B93" w:rsidR="00B26C8B" w:rsidRDefault="0046391C" w:rsidP="00943EC5">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w:t>
      </w:r>
      <w:r w:rsidR="00943EC5" w:rsidRPr="00B26C8B">
        <w:rPr>
          <w:rFonts w:ascii="ＭＳ Ｐゴシック" w:eastAsia="ＭＳ Ｐゴシック" w:hAnsi="ＭＳ Ｐゴシック"/>
          <w:sz w:val="22"/>
          <w:szCs w:val="24"/>
        </w:rPr>
        <w:t>糞便からウイルスが検出されることがあるので、洗濯するときは手袋とマスクをつけ</w:t>
      </w:r>
      <w:r w:rsidR="00943EC5">
        <w:rPr>
          <w:rFonts w:ascii="ＭＳ Ｐゴシック" w:eastAsia="ＭＳ Ｐゴシック" w:hAnsi="ＭＳ Ｐゴシック" w:hint="eastAsia"/>
          <w:sz w:val="22"/>
          <w:szCs w:val="24"/>
        </w:rPr>
        <w:t>る</w:t>
      </w:r>
      <w:r w:rsidR="00943EC5" w:rsidRPr="00B26C8B">
        <w:rPr>
          <w:rFonts w:ascii="ＭＳ Ｐゴシック" w:eastAsia="ＭＳ Ｐゴシック" w:hAnsi="ＭＳ Ｐゴシック"/>
          <w:sz w:val="22"/>
          <w:szCs w:val="24"/>
        </w:rPr>
        <w:t>。</w:t>
      </w:r>
    </w:p>
    <w:p w14:paraId="57B08D57" w14:textId="3AD59F54" w:rsidR="00943EC5" w:rsidRDefault="00943EC5" w:rsidP="00943EC5">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Pr="00B26C8B">
        <w:rPr>
          <w:rFonts w:ascii="ＭＳ Ｐゴシック" w:eastAsia="ＭＳ Ｐゴシック" w:hAnsi="ＭＳ Ｐゴシック"/>
          <w:sz w:val="22"/>
          <w:szCs w:val="24"/>
        </w:rPr>
        <w:t>このウイルスは付着しても２、３日で不活化</w:t>
      </w:r>
      <w:r>
        <w:rPr>
          <w:rFonts w:ascii="ＭＳ Ｐゴシック" w:eastAsia="ＭＳ Ｐゴシック" w:hAnsi="ＭＳ Ｐゴシック" w:hint="eastAsia"/>
          <w:sz w:val="22"/>
          <w:szCs w:val="24"/>
        </w:rPr>
        <w:t>するので、</w:t>
      </w:r>
      <w:r w:rsidRPr="00943EC5">
        <w:rPr>
          <w:rFonts w:ascii="ＭＳ Ｐゴシック" w:eastAsia="ＭＳ Ｐゴシック" w:hAnsi="ＭＳ Ｐゴシック" w:hint="eastAsia"/>
          <w:sz w:val="22"/>
          <w:szCs w:val="24"/>
        </w:rPr>
        <w:t>発症後に家庭で療養した場合、大型の洗濯機を持っていない場合は、</w:t>
      </w:r>
      <w:r w:rsidRPr="00943EC5">
        <w:rPr>
          <w:rFonts w:ascii="ＭＳ Ｐゴシック" w:eastAsia="ＭＳ Ｐゴシック" w:hAnsi="ＭＳ Ｐゴシック"/>
          <w:sz w:val="22"/>
          <w:szCs w:val="24"/>
        </w:rPr>
        <w:t>7日間の隔離期間が終了後さらに72時間経ってからであれば、市中のコインランドリーで洗うことができ</w:t>
      </w:r>
      <w:r>
        <w:rPr>
          <w:rFonts w:ascii="ＭＳ Ｐゴシック" w:eastAsia="ＭＳ Ｐゴシック" w:hAnsi="ＭＳ Ｐゴシック" w:hint="eastAsia"/>
          <w:sz w:val="22"/>
          <w:szCs w:val="24"/>
        </w:rPr>
        <w:t>る</w:t>
      </w:r>
      <w:r w:rsidRPr="00943EC5">
        <w:rPr>
          <w:rFonts w:ascii="ＭＳ Ｐゴシック" w:eastAsia="ＭＳ Ｐゴシック" w:hAnsi="ＭＳ Ｐゴシック"/>
          <w:sz w:val="22"/>
          <w:szCs w:val="24"/>
        </w:rPr>
        <w:t>。</w:t>
      </w:r>
    </w:p>
    <w:bookmarkEnd w:id="120"/>
    <w:bookmarkEnd w:id="121"/>
    <w:p w14:paraId="28527790" w14:textId="2E7FDEC2" w:rsidR="00F707A9" w:rsidRPr="00C06031" w:rsidRDefault="00F707A9" w:rsidP="00F707A9">
      <w:pPr>
        <w:rPr>
          <w:rFonts w:ascii="ＭＳ Ｐゴシック" w:eastAsia="ＭＳ Ｐゴシック" w:hAnsi="ＭＳ Ｐゴシック"/>
          <w:b/>
          <w:bCs/>
          <w:sz w:val="22"/>
          <w:szCs w:val="24"/>
          <w:u w:val="single"/>
        </w:rPr>
      </w:pPr>
      <w:r w:rsidRPr="00C06031">
        <w:rPr>
          <w:rFonts w:ascii="ＭＳ Ｐゴシック" w:eastAsia="ＭＳ Ｐゴシック" w:hAnsi="ＭＳ Ｐゴシック" w:hint="eastAsia"/>
          <w:b/>
          <w:bCs/>
          <w:sz w:val="22"/>
          <w:szCs w:val="24"/>
          <w:u w:val="single"/>
        </w:rPr>
        <w:t>（</w:t>
      </w:r>
      <w:r w:rsidR="00333BBB">
        <w:rPr>
          <w:rFonts w:ascii="ＭＳ Ｐゴシック" w:eastAsia="ＭＳ Ｐゴシック" w:hAnsi="ＭＳ Ｐゴシック" w:hint="eastAsia"/>
          <w:b/>
          <w:bCs/>
          <w:sz w:val="22"/>
          <w:szCs w:val="24"/>
          <w:u w:val="single"/>
        </w:rPr>
        <w:t>４</w:t>
      </w:r>
      <w:r w:rsidRPr="00C06031">
        <w:rPr>
          <w:rFonts w:ascii="ＭＳ Ｐゴシック" w:eastAsia="ＭＳ Ｐゴシック" w:hAnsi="ＭＳ Ｐゴシック" w:hint="eastAsia"/>
          <w:b/>
          <w:bCs/>
          <w:sz w:val="22"/>
          <w:szCs w:val="24"/>
          <w:u w:val="single"/>
        </w:rPr>
        <w:t>）清潔・入浴の介助</w:t>
      </w:r>
    </w:p>
    <w:p w14:paraId="1B24BCDF" w14:textId="7FDF365A" w:rsidR="00B26C8B" w:rsidRDefault="0046391C" w:rsidP="008314AB">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w:t>
      </w:r>
      <w:r w:rsidR="008314AB" w:rsidRPr="008314AB">
        <w:rPr>
          <w:rFonts w:ascii="ＭＳ Ｐゴシック" w:eastAsia="ＭＳ Ｐゴシック" w:hAnsi="ＭＳ Ｐゴシック" w:hint="eastAsia"/>
          <w:sz w:val="22"/>
          <w:szCs w:val="24"/>
        </w:rPr>
        <w:t>介助が必要な場合は、原則として清拭で対応する。</w:t>
      </w:r>
      <w:r w:rsidR="008314AB" w:rsidRPr="008314AB">
        <w:rPr>
          <w:rFonts w:ascii="ＭＳ Ｐゴシック" w:eastAsia="ＭＳ Ｐゴシック" w:hAnsi="ＭＳ Ｐゴシック"/>
          <w:sz w:val="22"/>
          <w:szCs w:val="24"/>
        </w:rPr>
        <w:t xml:space="preserve"> 清拭で使用したタ</w:t>
      </w:r>
      <w:r w:rsidR="008314AB" w:rsidRPr="008314AB">
        <w:rPr>
          <w:rFonts w:ascii="ＭＳ Ｐゴシック" w:eastAsia="ＭＳ Ｐゴシック" w:hAnsi="ＭＳ Ｐゴシック" w:hint="eastAsia"/>
          <w:sz w:val="22"/>
          <w:szCs w:val="24"/>
        </w:rPr>
        <w:t>オル等は熱水洗濯機（</w:t>
      </w:r>
      <w:r w:rsidR="008314AB" w:rsidRPr="008314AB">
        <w:rPr>
          <w:rFonts w:ascii="ＭＳ Ｐゴシック" w:eastAsia="ＭＳ Ｐゴシック" w:hAnsi="ＭＳ Ｐゴシック"/>
          <w:sz w:val="22"/>
          <w:szCs w:val="24"/>
        </w:rPr>
        <w:t xml:space="preserve"> 80℃10 分間）で洗浄後、乾燥を行うか、または、</w:t>
      </w:r>
      <w:r w:rsidR="008314AB" w:rsidRPr="008314AB">
        <w:rPr>
          <w:rFonts w:ascii="ＭＳ Ｐゴシック" w:eastAsia="ＭＳ Ｐゴシック" w:hAnsi="ＭＳ Ｐゴシック" w:hint="eastAsia"/>
          <w:sz w:val="22"/>
          <w:szCs w:val="24"/>
        </w:rPr>
        <w:t>次亜塩素酸ナトリウム液浸漬後、洗濯、乾燥を行う</w:t>
      </w:r>
      <w:r w:rsidR="00EA53F5">
        <w:rPr>
          <w:rFonts w:ascii="ＭＳ Ｐゴシック" w:eastAsia="ＭＳ Ｐゴシック" w:hAnsi="ＭＳ Ｐゴシック" w:hint="eastAsia"/>
          <w:sz w:val="22"/>
          <w:szCs w:val="24"/>
        </w:rPr>
        <w:t>//</w:t>
      </w:r>
      <w:r w:rsidR="00EA53F5" w:rsidRPr="00EA53F5">
        <w:rPr>
          <w:rFonts w:ascii="ＭＳ Ｐゴシック" w:eastAsia="ＭＳ Ｐゴシック" w:hAnsi="ＭＳ Ｐゴシック" w:hint="eastAsia"/>
          <w:sz w:val="22"/>
          <w:szCs w:val="24"/>
        </w:rPr>
        <w:t>界面活性剤をぬるま湯に溶かしたもの（台所用合成洗剤として濃度</w:t>
      </w:r>
      <w:r w:rsidR="00EA53F5" w:rsidRPr="00EA53F5">
        <w:rPr>
          <w:rFonts w:ascii="ＭＳ Ｐゴシック" w:eastAsia="ＭＳ Ｐゴシック" w:hAnsi="ＭＳ Ｐゴシック"/>
          <w:sz w:val="22"/>
          <w:szCs w:val="24"/>
        </w:rPr>
        <w:t>0.5％以上）に5分以上浸してから洗濯機にかける</w:t>
      </w:r>
      <w:r w:rsidR="00B26C8B" w:rsidRPr="00B26C8B">
        <w:rPr>
          <w:rFonts w:ascii="ＭＳ Ｐゴシック" w:eastAsia="ＭＳ Ｐゴシック" w:hAnsi="ＭＳ Ｐゴシック"/>
          <w:sz w:val="22"/>
          <w:szCs w:val="24"/>
        </w:rPr>
        <w:t>。</w:t>
      </w:r>
    </w:p>
    <w:p w14:paraId="3A5CD336" w14:textId="5C924418" w:rsidR="008314AB" w:rsidRDefault="0046391C" w:rsidP="008314AB">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1F137C">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1F137C">
        <w:rPr>
          <w:rFonts w:ascii="ＭＳ Ｐゴシック" w:eastAsia="ＭＳ Ｐゴシック" w:hAnsi="ＭＳ Ｐゴシック" w:hint="eastAsia"/>
          <w:sz w:val="22"/>
          <w:szCs w:val="24"/>
        </w:rPr>
        <w:t>）：</w:t>
      </w:r>
      <w:r w:rsidR="008314AB" w:rsidRPr="008314AB">
        <w:rPr>
          <w:rFonts w:ascii="ＭＳ Ｐゴシック" w:eastAsia="ＭＳ Ｐゴシック" w:hAnsi="ＭＳ Ｐゴシック" w:hint="eastAsia"/>
          <w:sz w:val="22"/>
          <w:szCs w:val="24"/>
        </w:rPr>
        <w:t>個人専用の浴室で介助なく入浴ができる場合は、入浴を行ってもよい。</w:t>
      </w:r>
      <w:r w:rsidR="008314AB">
        <w:rPr>
          <w:rFonts w:ascii="ＭＳ Ｐゴシック" w:eastAsia="ＭＳ Ｐゴシック" w:hAnsi="ＭＳ Ｐゴシック" w:hint="eastAsia"/>
          <w:sz w:val="22"/>
          <w:szCs w:val="24"/>
        </w:rPr>
        <w:t>共用の</w:t>
      </w:r>
      <w:r w:rsidR="008314AB" w:rsidRPr="00C06031">
        <w:rPr>
          <w:rFonts w:ascii="ＭＳ Ｐゴシック" w:eastAsia="ＭＳ Ｐゴシック" w:hAnsi="ＭＳ Ｐゴシック" w:hint="eastAsia"/>
          <w:sz w:val="22"/>
          <w:szCs w:val="24"/>
        </w:rPr>
        <w:t>浴槽に入る場合は</w:t>
      </w:r>
      <w:r w:rsidR="008314AB">
        <w:rPr>
          <w:rFonts w:ascii="ＭＳ Ｐゴシック" w:eastAsia="ＭＳ Ｐゴシック" w:hAnsi="ＭＳ Ｐゴシック" w:hint="eastAsia"/>
          <w:sz w:val="22"/>
          <w:szCs w:val="24"/>
        </w:rPr>
        <w:t>、使用後は浴槽を消毒//</w:t>
      </w:r>
      <w:r w:rsidR="008314AB" w:rsidRPr="00C1796A">
        <w:rPr>
          <w:rFonts w:ascii="ＭＳ Ｐゴシック" w:eastAsia="ＭＳ Ｐゴシック" w:hAnsi="ＭＳ Ｐゴシック" w:hint="eastAsia"/>
          <w:sz w:val="22"/>
          <w:szCs w:val="24"/>
        </w:rPr>
        <w:t>界面活性剤をぬるま湯に溶かしたもの（台所用合成洗剤として濃度</w:t>
      </w:r>
      <w:r w:rsidR="008314AB" w:rsidRPr="00C1796A">
        <w:rPr>
          <w:rFonts w:ascii="ＭＳ Ｐゴシック" w:eastAsia="ＭＳ Ｐゴシック" w:hAnsi="ＭＳ Ｐゴシック"/>
          <w:sz w:val="22"/>
          <w:szCs w:val="24"/>
        </w:rPr>
        <w:t>0.5％以上）に浸した雑巾で２度拭きする。</w:t>
      </w:r>
    </w:p>
    <w:p w14:paraId="2B821E62" w14:textId="03E787B0" w:rsidR="0062409C" w:rsidRDefault="0062409C" w:rsidP="00F23422">
      <w:pPr>
        <w:rPr>
          <w:rFonts w:ascii="ＭＳ Ｐゴシック" w:eastAsia="ＭＳ Ｐゴシック" w:hAnsi="ＭＳ Ｐゴシック"/>
          <w:b/>
          <w:bCs/>
          <w:sz w:val="22"/>
          <w:szCs w:val="24"/>
          <w:u w:val="single"/>
        </w:rPr>
      </w:pPr>
      <w:bookmarkStart w:id="122" w:name="_Hlk38802548"/>
      <w:r w:rsidRPr="00C06031">
        <w:rPr>
          <w:rFonts w:ascii="ＭＳ Ｐゴシック" w:eastAsia="ＭＳ Ｐゴシック" w:hAnsi="ＭＳ Ｐゴシック" w:hint="eastAsia"/>
          <w:b/>
          <w:bCs/>
          <w:sz w:val="22"/>
          <w:szCs w:val="24"/>
          <w:u w:val="single"/>
        </w:rPr>
        <w:t>（</w:t>
      </w:r>
      <w:r>
        <w:rPr>
          <w:rFonts w:ascii="ＭＳ Ｐゴシック" w:eastAsia="ＭＳ Ｐゴシック" w:hAnsi="ＭＳ Ｐゴシック" w:hint="eastAsia"/>
          <w:b/>
          <w:bCs/>
          <w:sz w:val="22"/>
          <w:szCs w:val="24"/>
          <w:u w:val="single"/>
        </w:rPr>
        <w:t>５</w:t>
      </w:r>
      <w:r w:rsidRPr="00C06031">
        <w:rPr>
          <w:rFonts w:ascii="ＭＳ Ｐゴシック" w:eastAsia="ＭＳ Ｐゴシック" w:hAnsi="ＭＳ Ｐゴシック" w:hint="eastAsia"/>
          <w:b/>
          <w:bCs/>
          <w:sz w:val="22"/>
          <w:szCs w:val="24"/>
          <w:u w:val="single"/>
        </w:rPr>
        <w:t>）</w:t>
      </w:r>
      <w:r>
        <w:rPr>
          <w:rFonts w:ascii="ＭＳ Ｐゴシック" w:eastAsia="ＭＳ Ｐゴシック" w:hAnsi="ＭＳ Ｐゴシック" w:hint="eastAsia"/>
          <w:b/>
          <w:bCs/>
          <w:sz w:val="22"/>
          <w:szCs w:val="24"/>
          <w:u w:val="single"/>
        </w:rPr>
        <w:t>清掃、清拭（消毒）</w:t>
      </w:r>
    </w:p>
    <w:p w14:paraId="2D015844" w14:textId="5D730228" w:rsidR="0062409C" w:rsidRDefault="0062409C" w:rsidP="0062409C">
      <w:pPr>
        <w:jc w:val="left"/>
        <w:rPr>
          <w:rFonts w:ascii="ＭＳ Ｐゴシック" w:eastAsia="ＭＳ Ｐゴシック" w:hAnsi="ＭＳ Ｐゴシック"/>
          <w:sz w:val="22"/>
          <w:szCs w:val="24"/>
        </w:rPr>
      </w:pPr>
      <w:bookmarkStart w:id="123" w:name="_Hlk40114142"/>
      <w:r>
        <w:rPr>
          <w:rFonts w:ascii="ＭＳ Ｐゴシック" w:eastAsia="ＭＳ Ｐゴシック" w:hAnsi="ＭＳ Ｐゴシック" w:hint="eastAsia"/>
          <w:sz w:val="22"/>
          <w:szCs w:val="24"/>
        </w:rPr>
        <w:t>◆感染者が使用した</w:t>
      </w:r>
      <w:r w:rsidRPr="00C06031">
        <w:rPr>
          <w:rFonts w:ascii="ＭＳ Ｐゴシック" w:eastAsia="ＭＳ Ｐゴシック" w:hAnsi="ＭＳ Ｐゴシック" w:hint="eastAsia"/>
          <w:sz w:val="22"/>
          <w:szCs w:val="24"/>
        </w:rPr>
        <w:t>部屋の</w:t>
      </w:r>
      <w:r>
        <w:rPr>
          <w:rFonts w:ascii="ＭＳ Ｐゴシック" w:eastAsia="ＭＳ Ｐゴシック" w:hAnsi="ＭＳ Ｐゴシック" w:hint="eastAsia"/>
          <w:sz w:val="22"/>
          <w:szCs w:val="24"/>
        </w:rPr>
        <w:t>壁は</w:t>
      </w:r>
      <w:r w:rsidRPr="00C06031">
        <w:rPr>
          <w:rFonts w:ascii="ＭＳ Ｐゴシック" w:eastAsia="ＭＳ Ｐゴシック" w:hAnsi="ＭＳ Ｐゴシック" w:hint="eastAsia"/>
          <w:sz w:val="22"/>
          <w:szCs w:val="24"/>
        </w:rPr>
        <w:t>、</w:t>
      </w:r>
      <w:r>
        <w:rPr>
          <w:rFonts w:ascii="ＭＳ Ｐゴシック" w:eastAsia="ＭＳ Ｐゴシック" w:hAnsi="ＭＳ Ｐゴシック" w:hint="eastAsia"/>
          <w:sz w:val="22"/>
          <w:szCs w:val="24"/>
        </w:rPr>
        <w:t>手を触れる可能性のある部分をとくに意識しながら、遠くから手前に、上から下に、拭いていく。手を触れることのない壁の高い部分や天井の清拭は必要ない（ウイルスが付着したとしても２，３日で不活化）。</w:t>
      </w:r>
    </w:p>
    <w:p w14:paraId="27A40252" w14:textId="07CC8F97" w:rsidR="0062409C" w:rsidRDefault="0062409C" w:rsidP="0062409C">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◆感染者が使用した</w:t>
      </w:r>
      <w:r w:rsidRPr="00C06031">
        <w:rPr>
          <w:rFonts w:ascii="ＭＳ Ｐゴシック" w:eastAsia="ＭＳ Ｐゴシック" w:hAnsi="ＭＳ Ｐゴシック" w:hint="eastAsia"/>
          <w:sz w:val="22"/>
          <w:szCs w:val="24"/>
        </w:rPr>
        <w:t>部屋の</w:t>
      </w:r>
      <w:r>
        <w:rPr>
          <w:rFonts w:ascii="ＭＳ Ｐゴシック" w:eastAsia="ＭＳ Ｐゴシック" w:hAnsi="ＭＳ Ｐゴシック" w:hint="eastAsia"/>
          <w:sz w:val="22"/>
          <w:szCs w:val="24"/>
        </w:rPr>
        <w:t>床は</w:t>
      </w:r>
      <w:r w:rsidRPr="00C06031">
        <w:rPr>
          <w:rFonts w:ascii="ＭＳ Ｐゴシック" w:eastAsia="ＭＳ Ｐゴシック" w:hAnsi="ＭＳ Ｐゴシック" w:hint="eastAsia"/>
          <w:sz w:val="22"/>
          <w:szCs w:val="24"/>
        </w:rPr>
        <w:t>、</w:t>
      </w:r>
      <w:r>
        <w:rPr>
          <w:rFonts w:ascii="ＭＳ Ｐゴシック" w:eastAsia="ＭＳ Ｐゴシック" w:hAnsi="ＭＳ Ｐゴシック" w:hint="eastAsia"/>
          <w:sz w:val="22"/>
          <w:szCs w:val="24"/>
        </w:rPr>
        <w:t>使い捨ての布、ロール紙、モップヘッドなどを使用し、清掃後は廃棄。モップヘッドを再利用する場合は、</w:t>
      </w:r>
      <w:r w:rsidRPr="00B26C8B">
        <w:rPr>
          <w:rFonts w:ascii="ＭＳ Ｐゴシック" w:eastAsia="ＭＳ Ｐゴシック" w:hAnsi="ＭＳ Ｐゴシック"/>
          <w:sz w:val="22"/>
          <w:szCs w:val="24"/>
        </w:rPr>
        <w:t>家庭用</w:t>
      </w:r>
      <w:r>
        <w:rPr>
          <w:rFonts w:ascii="ＭＳ Ｐゴシック" w:eastAsia="ＭＳ Ｐゴシック" w:hAnsi="ＭＳ Ｐゴシック" w:hint="eastAsia"/>
          <w:sz w:val="22"/>
          <w:szCs w:val="24"/>
        </w:rPr>
        <w:t>中性</w:t>
      </w:r>
      <w:r w:rsidRPr="00B26C8B">
        <w:rPr>
          <w:rFonts w:ascii="ＭＳ Ｐゴシック" w:eastAsia="ＭＳ Ｐゴシック" w:hAnsi="ＭＳ Ｐゴシック"/>
          <w:sz w:val="22"/>
          <w:szCs w:val="24"/>
        </w:rPr>
        <w:t>洗剤</w:t>
      </w:r>
      <w:r>
        <w:rPr>
          <w:rFonts w:ascii="ＭＳ Ｐゴシック" w:eastAsia="ＭＳ Ｐゴシック" w:hAnsi="ＭＳ Ｐゴシック" w:hint="eastAsia"/>
          <w:sz w:val="22"/>
          <w:szCs w:val="24"/>
        </w:rPr>
        <w:t>か</w:t>
      </w:r>
      <w:r w:rsidRPr="00C06031">
        <w:rPr>
          <w:rFonts w:ascii="ＭＳ Ｐゴシック" w:eastAsia="ＭＳ Ｐゴシック" w:hAnsi="ＭＳ Ｐゴシック"/>
          <w:sz w:val="22"/>
          <w:szCs w:val="24"/>
        </w:rPr>
        <w:t>次亜塩素酸ナトリウム液（0.05％）</w:t>
      </w:r>
      <w:r>
        <w:rPr>
          <w:rFonts w:ascii="ＭＳ Ｐゴシック" w:eastAsia="ＭＳ Ｐゴシック" w:hAnsi="ＭＳ Ｐゴシック" w:hint="eastAsia"/>
          <w:sz w:val="22"/>
          <w:szCs w:val="24"/>
        </w:rPr>
        <w:t>に１０分程度浸してから</w:t>
      </w:r>
      <w:r w:rsidRPr="00C06031">
        <w:rPr>
          <w:rFonts w:ascii="ＭＳ Ｐゴシック" w:eastAsia="ＭＳ Ｐゴシック" w:hAnsi="ＭＳ Ｐゴシック"/>
          <w:sz w:val="22"/>
          <w:szCs w:val="24"/>
        </w:rPr>
        <w:t>洗濯。</w:t>
      </w:r>
    </w:p>
    <w:p w14:paraId="59F9C08E" w14:textId="77777777" w:rsidR="0062409C" w:rsidRDefault="0062409C" w:rsidP="0062409C">
      <w:pPr>
        <w:jc w:val="left"/>
        <w:rPr>
          <w:rFonts w:ascii="ＭＳ Ｐゴシック" w:eastAsia="ＭＳ Ｐゴシック" w:hAnsi="ＭＳ Ｐゴシック"/>
          <w:sz w:val="22"/>
          <w:szCs w:val="24"/>
        </w:rPr>
      </w:pPr>
      <w:bookmarkStart w:id="124" w:name="_Hlk41343571"/>
      <w:r>
        <w:rPr>
          <w:rFonts w:ascii="ＭＳ Ｐゴシック" w:eastAsia="ＭＳ Ｐゴシック" w:hAnsi="ＭＳ Ｐゴシック" w:hint="eastAsia"/>
          <w:sz w:val="22"/>
          <w:szCs w:val="24"/>
        </w:rPr>
        <w:t>◆個人防護具の着脱エリアでサンダルを履き替えるが、靴底がウイルスを運ぶ可能性があるため、</w:t>
      </w:r>
      <w:bookmarkEnd w:id="124"/>
      <w:r w:rsidRPr="00F91602">
        <w:rPr>
          <w:rFonts w:ascii="ＭＳ Ｐゴシック" w:eastAsia="ＭＳ Ｐゴシック" w:hAnsi="ＭＳ Ｐゴシック" w:hint="eastAsia"/>
          <w:sz w:val="22"/>
          <w:szCs w:val="24"/>
        </w:rPr>
        <w:t>洗剤、消毒薬をしみこませたマットを用意。</w:t>
      </w:r>
      <w:r>
        <w:rPr>
          <w:rFonts w:ascii="ＭＳ Ｐゴシック" w:eastAsia="ＭＳ Ｐゴシック" w:hAnsi="ＭＳ Ｐゴシック" w:hint="eastAsia"/>
          <w:sz w:val="22"/>
          <w:szCs w:val="24"/>
        </w:rPr>
        <w:t>あるいは着脱エリアの床を一日二回以上清拭。</w:t>
      </w:r>
    </w:p>
    <w:p w14:paraId="5D5CED56" w14:textId="56E86D03" w:rsidR="0062409C" w:rsidRDefault="0062409C" w:rsidP="0062409C">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653349">
        <w:rPr>
          <w:rFonts w:ascii="ＭＳ Ｐゴシック" w:eastAsia="ＭＳ Ｐゴシック" w:hAnsi="ＭＳ Ｐゴシック" w:hint="eastAsia"/>
          <w:sz w:val="22"/>
          <w:szCs w:val="24"/>
        </w:rPr>
        <w:t>フェースシールド</w:t>
      </w:r>
      <w:r w:rsidRPr="00C06031">
        <w:rPr>
          <w:rFonts w:ascii="ＭＳ Ｐゴシック" w:eastAsia="ＭＳ Ｐゴシック" w:hAnsi="ＭＳ Ｐゴシック" w:hint="eastAsia"/>
          <w:sz w:val="22"/>
          <w:szCs w:val="24"/>
        </w:rPr>
        <w:t>（クリアファイル等で代用）</w:t>
      </w:r>
      <w:r>
        <w:rPr>
          <w:rFonts w:ascii="ＭＳ Ｐゴシック" w:eastAsia="ＭＳ Ｐゴシック" w:hAnsi="ＭＳ Ｐゴシック" w:hint="eastAsia"/>
          <w:sz w:val="22"/>
          <w:szCs w:val="24"/>
        </w:rPr>
        <w:t>と</w:t>
      </w:r>
      <w:r w:rsidRPr="00C06031">
        <w:rPr>
          <w:rFonts w:ascii="ＭＳ Ｐゴシック" w:eastAsia="ＭＳ Ｐゴシック" w:hAnsi="ＭＳ Ｐゴシック" w:hint="eastAsia"/>
          <w:sz w:val="22"/>
          <w:szCs w:val="24"/>
        </w:rPr>
        <w:t>簡易レインコートは</w:t>
      </w:r>
      <w:r w:rsidRPr="003E48F3">
        <w:rPr>
          <w:rFonts w:ascii="ＭＳ Ｐゴシック" w:eastAsia="ＭＳ Ｐゴシック" w:hAnsi="ＭＳ Ｐゴシック" w:hint="eastAsia"/>
          <w:sz w:val="22"/>
          <w:szCs w:val="24"/>
        </w:rPr>
        <w:t>手袋を装着して</w:t>
      </w:r>
      <w:r>
        <w:rPr>
          <w:rFonts w:ascii="ＭＳ Ｐゴシック" w:eastAsia="ＭＳ Ｐゴシック" w:hAnsi="ＭＳ Ｐゴシック" w:hint="eastAsia"/>
          <w:sz w:val="22"/>
          <w:szCs w:val="24"/>
        </w:rPr>
        <w:t>、</w:t>
      </w:r>
      <w:r w:rsidRPr="003E48F3">
        <w:rPr>
          <w:rFonts w:ascii="ＭＳ Ｐゴシック" w:eastAsia="ＭＳ Ｐゴシック" w:hAnsi="ＭＳ Ｐゴシック" w:hint="eastAsia"/>
          <w:sz w:val="22"/>
          <w:szCs w:val="24"/>
        </w:rPr>
        <w:t>ゴーグルや</w:t>
      </w:r>
      <w:r w:rsidR="00653349">
        <w:rPr>
          <w:rFonts w:ascii="ＭＳ Ｐゴシック" w:eastAsia="ＭＳ Ｐゴシック" w:hAnsi="ＭＳ Ｐゴシック" w:hint="eastAsia"/>
          <w:sz w:val="22"/>
          <w:szCs w:val="24"/>
        </w:rPr>
        <w:t>フェースシールド</w:t>
      </w:r>
      <w:r w:rsidRPr="003E48F3">
        <w:rPr>
          <w:rFonts w:ascii="ＭＳ Ｐゴシック" w:eastAsia="ＭＳ Ｐゴシック" w:hAnsi="ＭＳ Ｐゴシック" w:hint="eastAsia"/>
          <w:sz w:val="22"/>
          <w:szCs w:val="24"/>
        </w:rPr>
        <w:t>の内側と外側を丁寧に拭く</w:t>
      </w:r>
      <w:r>
        <w:rPr>
          <w:rFonts w:ascii="ＭＳ Ｐゴシック" w:eastAsia="ＭＳ Ｐゴシック" w:hAnsi="ＭＳ Ｐゴシック" w:hint="eastAsia"/>
          <w:sz w:val="22"/>
          <w:szCs w:val="24"/>
        </w:rPr>
        <w:t>。→界面活性剤か</w:t>
      </w:r>
      <w:r w:rsidRPr="003E48F3">
        <w:rPr>
          <w:rFonts w:ascii="ＭＳ Ｐゴシック" w:eastAsia="ＭＳ Ｐゴシック" w:hAnsi="ＭＳ Ｐゴシック"/>
          <w:sz w:val="22"/>
          <w:szCs w:val="24"/>
        </w:rPr>
        <w:t>アルコールまたは0.05％の次亜塩素酸ナトリウムを浸透させたペーパータオルやガー</w:t>
      </w:r>
      <w:r w:rsidRPr="003E48F3">
        <w:rPr>
          <w:rFonts w:ascii="ＭＳ Ｐゴシック" w:eastAsia="ＭＳ Ｐゴシック" w:hAnsi="ＭＳ Ｐゴシック" w:hint="eastAsia"/>
          <w:sz w:val="22"/>
          <w:szCs w:val="24"/>
        </w:rPr>
        <w:t>ゼ等を使用して外側を拭</w:t>
      </w:r>
      <w:r>
        <w:rPr>
          <w:rFonts w:ascii="ＭＳ Ｐゴシック" w:eastAsia="ＭＳ Ｐゴシック" w:hAnsi="ＭＳ Ｐゴシック" w:hint="eastAsia"/>
          <w:sz w:val="22"/>
          <w:szCs w:val="24"/>
        </w:rPr>
        <w:t>き→</w:t>
      </w:r>
      <w:r w:rsidRPr="003E48F3">
        <w:rPr>
          <w:rFonts w:ascii="ＭＳ Ｐゴシック" w:eastAsia="ＭＳ Ｐゴシック" w:hAnsi="ＭＳ Ｐゴシック"/>
          <w:sz w:val="22"/>
          <w:szCs w:val="24"/>
        </w:rPr>
        <w:t>良く乾燥させてから再使用する</w:t>
      </w:r>
      <w:r>
        <w:rPr>
          <w:rFonts w:ascii="ＭＳ Ｐゴシック" w:eastAsia="ＭＳ Ｐゴシック" w:hAnsi="ＭＳ Ｐゴシック" w:hint="eastAsia"/>
          <w:sz w:val="22"/>
          <w:szCs w:val="24"/>
        </w:rPr>
        <w:t>。</w:t>
      </w:r>
    </w:p>
    <w:bookmarkEnd w:id="123"/>
    <w:p w14:paraId="7621234F" w14:textId="4ACD8E32" w:rsidR="0062409C" w:rsidRPr="00043680" w:rsidRDefault="0062409C" w:rsidP="0062409C">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bookmarkStart w:id="125" w:name="_Hlk41508251"/>
      <w:r w:rsidR="00370F19">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370F19">
        <w:rPr>
          <w:rFonts w:ascii="ＭＳ Ｐゴシック" w:eastAsia="ＭＳ Ｐゴシック" w:hAnsi="ＭＳ Ｐゴシック" w:hint="eastAsia"/>
          <w:sz w:val="22"/>
          <w:szCs w:val="24"/>
        </w:rPr>
        <w:t>）：</w:t>
      </w:r>
      <w:r w:rsidR="00370F19">
        <w:rPr>
          <w:rFonts w:ascii="ＭＳ Ｐゴシック" w:eastAsia="ＭＳ Ｐゴシック" w:hAnsi="ＭＳ Ｐゴシック" w:hint="eastAsia"/>
          <w:sz w:val="22"/>
        </w:rPr>
        <w:t>イエローゾーン</w:t>
      </w:r>
      <w:r w:rsidRPr="00C06031">
        <w:rPr>
          <w:rFonts w:ascii="ＭＳ Ｐゴシック" w:eastAsia="ＭＳ Ｐゴシック" w:hAnsi="ＭＳ Ｐゴシック" w:hint="eastAsia"/>
          <w:sz w:val="22"/>
        </w:rPr>
        <w:t>にある手すりや</w:t>
      </w:r>
      <w:r w:rsidRPr="00C06031">
        <w:rPr>
          <w:rFonts w:ascii="ＭＳ Ｐゴシック" w:eastAsia="ＭＳ Ｐゴシック" w:hAnsi="ＭＳ Ｐゴシック"/>
          <w:sz w:val="22"/>
        </w:rPr>
        <w:t>エレベーター</w:t>
      </w:r>
      <w:r w:rsidRPr="00C06031">
        <w:rPr>
          <w:rFonts w:ascii="ＭＳ Ｐゴシック" w:eastAsia="ＭＳ Ｐゴシック" w:hAnsi="ＭＳ Ｐゴシック" w:hint="eastAsia"/>
          <w:sz w:val="22"/>
        </w:rPr>
        <w:t>の</w:t>
      </w:r>
      <w:r w:rsidRPr="00C06031">
        <w:rPr>
          <w:rFonts w:ascii="ＭＳ Ｐゴシック" w:eastAsia="ＭＳ Ｐゴシック" w:hAnsi="ＭＳ Ｐゴシック"/>
          <w:sz w:val="22"/>
        </w:rPr>
        <w:t>ボタン</w:t>
      </w:r>
      <w:r w:rsidRPr="00C06031">
        <w:rPr>
          <w:rFonts w:ascii="ＭＳ Ｐゴシック" w:eastAsia="ＭＳ Ｐゴシック" w:hAnsi="ＭＳ Ｐゴシック" w:hint="eastAsia"/>
          <w:sz w:val="22"/>
        </w:rPr>
        <w:t>など、手指が触る可能性のある部分は、</w:t>
      </w:r>
      <w:r>
        <w:rPr>
          <w:rFonts w:ascii="ＭＳ Ｐゴシック" w:eastAsia="ＭＳ Ｐゴシック" w:hAnsi="ＭＳ Ｐゴシック" w:hint="eastAsia"/>
          <w:sz w:val="22"/>
        </w:rPr>
        <w:t>出入りの都度、清拭（消毒剤と清拭用ティッシュペーパーとペダル式ゴミ箱を設置。消毒剤はウイルスが舞い上がる可能性があるため噴霧しないこと）</w:t>
      </w:r>
      <w:r w:rsidRPr="00C06031">
        <w:rPr>
          <w:rFonts w:ascii="ＭＳ Ｐゴシック" w:eastAsia="ＭＳ Ｐゴシック" w:hAnsi="ＭＳ Ｐゴシック" w:hint="eastAsia"/>
          <w:sz w:val="22"/>
        </w:rPr>
        <w:t>。</w:t>
      </w:r>
    </w:p>
    <w:bookmarkEnd w:id="125"/>
    <w:p w14:paraId="1A4E3B15" w14:textId="131E13BA" w:rsidR="00F23422" w:rsidRPr="00C06031" w:rsidRDefault="00F23422" w:rsidP="00F23422">
      <w:pPr>
        <w:rPr>
          <w:rFonts w:ascii="ＭＳ Ｐゴシック" w:eastAsia="ＭＳ Ｐゴシック" w:hAnsi="ＭＳ Ｐゴシック"/>
          <w:b/>
          <w:bCs/>
          <w:sz w:val="22"/>
          <w:szCs w:val="24"/>
          <w:u w:val="single"/>
        </w:rPr>
      </w:pPr>
      <w:r w:rsidRPr="00C06031">
        <w:rPr>
          <w:rFonts w:ascii="ＭＳ Ｐゴシック" w:eastAsia="ＭＳ Ｐゴシック" w:hAnsi="ＭＳ Ｐゴシック" w:hint="eastAsia"/>
          <w:b/>
          <w:bCs/>
          <w:sz w:val="22"/>
          <w:szCs w:val="24"/>
          <w:u w:val="single"/>
        </w:rPr>
        <w:t>（</w:t>
      </w:r>
      <w:r w:rsidR="0062409C">
        <w:rPr>
          <w:rFonts w:ascii="ＭＳ Ｐゴシック" w:eastAsia="ＭＳ Ｐゴシック" w:hAnsi="ＭＳ Ｐゴシック" w:hint="eastAsia"/>
          <w:b/>
          <w:bCs/>
          <w:sz w:val="22"/>
          <w:szCs w:val="24"/>
          <w:u w:val="single"/>
        </w:rPr>
        <w:t>６</w:t>
      </w:r>
      <w:r w:rsidRPr="00C06031">
        <w:rPr>
          <w:rFonts w:ascii="ＭＳ Ｐゴシック" w:eastAsia="ＭＳ Ｐゴシック" w:hAnsi="ＭＳ Ｐゴシック" w:hint="eastAsia"/>
          <w:b/>
          <w:bCs/>
          <w:sz w:val="22"/>
          <w:szCs w:val="24"/>
          <w:u w:val="single"/>
        </w:rPr>
        <w:t>）</w:t>
      </w:r>
      <w:r>
        <w:rPr>
          <w:rFonts w:ascii="ＭＳ Ｐゴシック" w:eastAsia="ＭＳ Ｐゴシック" w:hAnsi="ＭＳ Ｐゴシック" w:hint="eastAsia"/>
          <w:b/>
          <w:bCs/>
          <w:sz w:val="22"/>
          <w:szCs w:val="24"/>
          <w:u w:val="single"/>
        </w:rPr>
        <w:t>廃棄物</w:t>
      </w:r>
    </w:p>
    <w:p w14:paraId="54878AB6" w14:textId="6514B589" w:rsidR="00F23422" w:rsidRPr="00F23422" w:rsidRDefault="0046391C" w:rsidP="00F23422">
      <w:pPr>
        <w:jc w:val="left"/>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370F19">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370F19">
        <w:rPr>
          <w:rFonts w:ascii="ＭＳ Ｐゴシック" w:eastAsia="ＭＳ Ｐゴシック" w:hAnsi="ＭＳ Ｐゴシック" w:hint="eastAsia"/>
          <w:sz w:val="22"/>
          <w:szCs w:val="24"/>
        </w:rPr>
        <w:t>）：</w:t>
      </w:r>
      <w:r w:rsidR="00F23422" w:rsidRPr="00F23422">
        <w:rPr>
          <w:rFonts w:ascii="ＭＳ Ｐゴシック" w:eastAsia="ＭＳ Ｐゴシック" w:hAnsi="ＭＳ Ｐゴシック" w:hint="eastAsia"/>
          <w:sz w:val="22"/>
          <w:szCs w:val="24"/>
        </w:rPr>
        <w:t>感染者や疑い者の咳、くしゃみ、鼻水をふき取ったティッシュは、手元のビニール袋に集めるか、フットペダル式の蓋つきごみ箱に捨て、すぐに手指衛生。</w:t>
      </w:r>
    </w:p>
    <w:p w14:paraId="6EE15DD4" w14:textId="1DCF7DDD" w:rsidR="00F23422" w:rsidRPr="00F23422" w:rsidRDefault="0046391C" w:rsidP="00F23422">
      <w:pPr>
        <w:jc w:val="left"/>
        <w:rPr>
          <w:rFonts w:ascii="ＭＳ Ｐゴシック" w:eastAsia="ＭＳ Ｐゴシック" w:hAnsi="ＭＳ Ｐゴシック"/>
          <w:sz w:val="22"/>
          <w:szCs w:val="24"/>
        </w:rPr>
      </w:pPr>
      <w:bookmarkStart w:id="126" w:name="_Hlk40130815"/>
      <w:r>
        <w:rPr>
          <w:rFonts w:ascii="ＭＳ Ｐゴシック" w:eastAsia="ＭＳ Ｐゴシック" w:hAnsi="ＭＳ Ｐゴシック" w:hint="eastAsia"/>
          <w:sz w:val="22"/>
          <w:szCs w:val="24"/>
        </w:rPr>
        <w:t>◆</w:t>
      </w:r>
      <w:bookmarkStart w:id="127" w:name="_Hlk41507890"/>
      <w:r w:rsidR="00370F19">
        <w:rPr>
          <w:rFonts w:ascii="ＭＳ Ｐゴシック" w:eastAsia="ＭＳ Ｐゴシック" w:hAnsi="ＭＳ Ｐゴシック" w:hint="eastAsia"/>
          <w:sz w:val="22"/>
          <w:szCs w:val="24"/>
        </w:rPr>
        <w:t>R（</w:t>
      </w:r>
      <w:r w:rsidR="00370F19">
        <w:rPr>
          <w:rFonts w:ascii="ＭＳ Ｐゴシック" w:eastAsia="ＭＳ Ｐゴシック" w:hAnsi="ＭＳ Ｐゴシック" w:hint="eastAsia"/>
          <w:sz w:val="22"/>
        </w:rPr>
        <w:t>発生ユニットや感染ユニット</w:t>
      </w:r>
      <w:r w:rsidR="00370F19">
        <w:rPr>
          <w:rFonts w:ascii="ＭＳ Ｐゴシック" w:eastAsia="ＭＳ Ｐゴシック" w:hAnsi="ＭＳ Ｐゴシック" w:hint="eastAsia"/>
          <w:sz w:val="22"/>
          <w:szCs w:val="24"/>
        </w:rPr>
        <w:t>）：</w:t>
      </w:r>
      <w:r w:rsidR="00F23422" w:rsidRPr="00F23422">
        <w:rPr>
          <w:rFonts w:ascii="ＭＳ Ｐゴシック" w:eastAsia="ＭＳ Ｐゴシック" w:hAnsi="ＭＳ Ｐゴシック" w:hint="eastAsia"/>
          <w:sz w:val="22"/>
          <w:szCs w:val="24"/>
        </w:rPr>
        <w:t>使い捨ての手袋や</w:t>
      </w:r>
      <w:r w:rsidR="004472ED">
        <w:rPr>
          <w:rFonts w:ascii="ＭＳ Ｐゴシック" w:eastAsia="ＭＳ Ｐゴシック" w:hAnsi="ＭＳ Ｐゴシック" w:hint="eastAsia"/>
          <w:sz w:val="22"/>
          <w:szCs w:val="24"/>
        </w:rPr>
        <w:t>個人防護具</w:t>
      </w:r>
      <w:r w:rsidR="00F23422" w:rsidRPr="00F23422">
        <w:rPr>
          <w:rFonts w:ascii="ＭＳ Ｐゴシック" w:eastAsia="ＭＳ Ｐゴシック" w:hAnsi="ＭＳ Ｐゴシック" w:hint="eastAsia"/>
          <w:sz w:val="22"/>
          <w:szCs w:val="24"/>
        </w:rPr>
        <w:t>、および使用済みのティッシュや尿漏れパッドなど体液で汚れた備品は、</w:t>
      </w:r>
      <w:r w:rsidR="00F23422">
        <w:rPr>
          <w:rFonts w:ascii="ＭＳ Ｐゴシック" w:eastAsia="ＭＳ Ｐゴシック" w:hAnsi="ＭＳ Ｐゴシック" w:hint="eastAsia"/>
          <w:sz w:val="22"/>
          <w:szCs w:val="24"/>
        </w:rPr>
        <w:t>ビニール袋に密封してゴミ回収業者の感染防止に配慮し、</w:t>
      </w:r>
      <w:r w:rsidR="00F23422" w:rsidRPr="00E7401E">
        <w:rPr>
          <w:rFonts w:ascii="ＭＳ Ｐゴシック" w:eastAsia="ＭＳ Ｐゴシック" w:hAnsi="ＭＳ Ｐゴシック" w:hint="eastAsia"/>
          <w:sz w:val="22"/>
          <w:szCs w:val="24"/>
        </w:rPr>
        <w:t>ビニール袋を二重にして外側の袋をアルコールか、次亜塩素酸でふき取ってから所定の場所に廃棄</w:t>
      </w:r>
      <w:r w:rsidR="00F23422">
        <w:rPr>
          <w:rFonts w:ascii="ＭＳ Ｐゴシック" w:eastAsia="ＭＳ Ｐゴシック" w:hAnsi="ＭＳ Ｐゴシック" w:hint="eastAsia"/>
          <w:sz w:val="22"/>
          <w:szCs w:val="24"/>
        </w:rPr>
        <w:t>。</w:t>
      </w:r>
      <w:r w:rsidR="00F23422" w:rsidRPr="00F23422">
        <w:rPr>
          <w:rFonts w:ascii="ＭＳ Ｐゴシック" w:eastAsia="ＭＳ Ｐゴシック" w:hAnsi="ＭＳ Ｐゴシック" w:hint="eastAsia"/>
          <w:sz w:val="22"/>
          <w:szCs w:val="24"/>
        </w:rPr>
        <w:t>老健は指定の感染性廃棄物処理業</w:t>
      </w:r>
      <w:r w:rsidR="00F23422" w:rsidRPr="00F23422">
        <w:rPr>
          <w:rFonts w:ascii="ＭＳ Ｐゴシック" w:eastAsia="ＭＳ Ｐゴシック" w:hAnsi="ＭＳ Ｐゴシック" w:hint="eastAsia"/>
          <w:sz w:val="22"/>
          <w:szCs w:val="24"/>
        </w:rPr>
        <w:lastRenderedPageBreak/>
        <w:t>者に委託。</w:t>
      </w:r>
      <w:bookmarkEnd w:id="127"/>
    </w:p>
    <w:bookmarkEnd w:id="126"/>
    <w:p w14:paraId="56D97591" w14:textId="2C8BEA71" w:rsidR="00F23422" w:rsidRPr="00F23422" w:rsidRDefault="0046391C" w:rsidP="00F23422">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E623D7" w:rsidRPr="00E623D7">
        <w:rPr>
          <w:rFonts w:ascii="ＭＳ Ｐゴシック" w:eastAsia="ＭＳ Ｐゴシック" w:hAnsi="ＭＳ Ｐゴシック" w:hint="eastAsia"/>
          <w:sz w:val="22"/>
          <w:szCs w:val="24"/>
        </w:rPr>
        <w:t>嘔吐物や下痢など体液でひどく汚れているものや、洗えないものは廃棄させていただく旨、予め本人と家族の同意を得ておく。</w:t>
      </w:r>
    </w:p>
    <w:p w14:paraId="1B918A35" w14:textId="3781F5B9" w:rsidR="005241AD" w:rsidRPr="00F23422" w:rsidRDefault="0046391C" w:rsidP="00F23422">
      <w:pPr>
        <w:rPr>
          <w:rFonts w:ascii="ＭＳ Ｐゴシック" w:eastAsia="ＭＳ Ｐゴシック" w:hAnsi="ＭＳ Ｐゴシック"/>
          <w:sz w:val="22"/>
          <w:szCs w:val="24"/>
        </w:rPr>
      </w:pPr>
      <w:r>
        <w:rPr>
          <w:rFonts w:ascii="ＭＳ Ｐゴシック" w:eastAsia="ＭＳ Ｐゴシック" w:hAnsi="ＭＳ Ｐゴシック" w:hint="eastAsia"/>
          <w:sz w:val="22"/>
          <w:szCs w:val="24"/>
        </w:rPr>
        <w:t>◆</w:t>
      </w:r>
      <w:r w:rsidR="00F23422" w:rsidRPr="00F23422">
        <w:rPr>
          <w:rFonts w:ascii="ＭＳ Ｐゴシック" w:eastAsia="ＭＳ Ｐゴシック" w:hAnsi="ＭＳ Ｐゴシック" w:hint="eastAsia"/>
          <w:sz w:val="22"/>
          <w:szCs w:val="24"/>
        </w:rPr>
        <w:t>廃棄物処理後の手指衛生（手洗い）を忘れないこと。</w:t>
      </w:r>
    </w:p>
    <w:bookmarkEnd w:id="122"/>
    <w:p w14:paraId="32652584" w14:textId="19D5AC0B" w:rsidR="0036471A" w:rsidRPr="0036471A" w:rsidRDefault="0036471A" w:rsidP="0036471A">
      <w:pPr>
        <w:ind w:leftChars="202" w:left="424" w:rightChars="312" w:right="655"/>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【発生時の関係業者の対応を予め確認】</w:t>
      </w:r>
    </w:p>
    <w:p w14:paraId="6D5CFDCF" w14:textId="77777777" w:rsidR="0036471A" w:rsidRPr="0036471A" w:rsidRDefault="0036471A" w:rsidP="0036471A">
      <w:pPr>
        <w:ind w:leftChars="202" w:left="424" w:rightChars="312" w:right="655"/>
        <w:rPr>
          <w:rFonts w:ascii="ＭＳ ゴシック" w:eastAsia="ＭＳ ゴシック" w:hAnsi="ＭＳ ゴシック"/>
          <w:color w:val="0070C0"/>
          <w:sz w:val="22"/>
        </w:rPr>
      </w:pPr>
      <w:r w:rsidRPr="0036471A">
        <w:rPr>
          <w:rFonts w:ascii="ＭＳ ゴシック" w:eastAsia="ＭＳ ゴシック" w:hAnsi="ＭＳ ゴシック" w:hint="eastAsia"/>
          <w:color w:val="0070C0"/>
          <w:sz w:val="22"/>
        </w:rPr>
        <w:t xml:space="preserve">　厨房やリネンなどの取引業者に、感染者を分離後のＰＣＲ陰性者だけの濃厚接触者コホートの時の対応、ＰＣＲ陽性者が発生したときの対応、代替業者、業者独自のマニュアルの有無（可能なら共有していただく）、自事業所マニュアルと照合して不備はないか、などを予め確認しておく。</w:t>
      </w:r>
    </w:p>
    <w:p w14:paraId="5BC3A742" w14:textId="77777777" w:rsidR="0036471A" w:rsidRDefault="0036471A" w:rsidP="00BA5D7E">
      <w:pPr>
        <w:rPr>
          <w:rFonts w:ascii="ＭＳ Ｐゴシック" w:eastAsia="ＭＳ Ｐゴシック" w:hAnsi="ＭＳ Ｐゴシック"/>
          <w:sz w:val="22"/>
          <w:szCs w:val="24"/>
        </w:rPr>
      </w:pPr>
    </w:p>
    <w:p w14:paraId="37C4CC08" w14:textId="742B17E5" w:rsidR="00370F19" w:rsidRDefault="00C20939" w:rsidP="00370F19">
      <w:pPr>
        <w:rPr>
          <w:rFonts w:ascii="ＭＳ ゴシック" w:eastAsia="ＭＳ ゴシック" w:hAnsi="ＭＳ ゴシック"/>
        </w:rPr>
      </w:pPr>
      <w:r w:rsidRPr="00370F19">
        <w:rPr>
          <w:rFonts w:ascii="ＭＳ Ｐゴシック" w:eastAsia="ＭＳ Ｐゴシック" w:hAnsi="ＭＳ Ｐゴシック" w:hint="eastAsia"/>
        </w:rPr>
        <w:t>【質問】</w:t>
      </w:r>
      <w:r w:rsidR="00BA5D7E" w:rsidRPr="00C20939">
        <w:rPr>
          <w:rFonts w:ascii="ＭＳ ゴシック" w:eastAsia="ＭＳ ゴシック" w:hAnsi="ＭＳ ゴシック" w:hint="eastAsia"/>
        </w:rPr>
        <w:t>感染性廃棄物は一般ごみとして廃棄しても</w:t>
      </w:r>
      <w:r w:rsidR="00370F19">
        <w:rPr>
          <w:rFonts w:ascii="ＭＳ ゴシック" w:eastAsia="ＭＳ ゴシック" w:hAnsi="ＭＳ ゴシック" w:hint="eastAsia"/>
        </w:rPr>
        <w:t>良い</w:t>
      </w:r>
      <w:r w:rsidR="00BA5D7E" w:rsidRPr="00C20939">
        <w:rPr>
          <w:rFonts w:ascii="ＭＳ ゴシック" w:eastAsia="ＭＳ ゴシック" w:hAnsi="ＭＳ ゴシック" w:hint="eastAsia"/>
        </w:rPr>
        <w:t>でしょうか？それとも法人の方で感染廃棄物用のゴミ袋を準備、回収していただけるものでしょうか？</w:t>
      </w:r>
    </w:p>
    <w:p w14:paraId="246841E9" w14:textId="2FA89358" w:rsidR="00B829FA" w:rsidRPr="00370F19" w:rsidRDefault="00370F19" w:rsidP="00370F19">
      <w:pPr>
        <w:rPr>
          <w:rFonts w:ascii="ＭＳ Ｐゴシック" w:eastAsia="ＭＳ Ｐゴシック" w:hAnsi="ＭＳ Ｐゴシック"/>
          <w:highlight w:val="green"/>
        </w:rPr>
      </w:pPr>
      <w:r w:rsidRPr="00370F19">
        <w:rPr>
          <w:rFonts w:ascii="ＭＳ Ｐゴシック" w:eastAsia="ＭＳ Ｐゴシック" w:hAnsi="ＭＳ Ｐゴシック" w:hint="eastAsia"/>
        </w:rPr>
        <w:t>【</w:t>
      </w:r>
      <w:r w:rsidR="00C20939" w:rsidRPr="00370F19">
        <w:rPr>
          <w:rFonts w:ascii="ＭＳ Ｐゴシック" w:eastAsia="ＭＳ Ｐゴシック" w:hAnsi="ＭＳ Ｐゴシック" w:hint="eastAsia"/>
        </w:rPr>
        <w:t>回答】</w:t>
      </w:r>
      <w:r w:rsidR="00B829FA" w:rsidRPr="00370F19">
        <w:rPr>
          <w:rFonts w:ascii="ＭＳ Ｐゴシック" w:eastAsia="ＭＳ Ｐゴシック" w:hAnsi="ＭＳ Ｐゴシック" w:hint="eastAsia"/>
        </w:rPr>
        <w:t>以下の行政通知がでています。</w:t>
      </w:r>
    </w:p>
    <w:p w14:paraId="5CC091EA" w14:textId="0928940F" w:rsidR="00B829FA" w:rsidRPr="00B829FA" w:rsidRDefault="00B829FA" w:rsidP="00B829FA">
      <w:pPr>
        <w:rPr>
          <w:rFonts w:ascii="ＭＳ ゴシック" w:eastAsia="ＭＳ ゴシック" w:hAnsi="ＭＳ ゴシック"/>
        </w:rPr>
      </w:pPr>
      <w:r>
        <w:rPr>
          <w:rFonts w:ascii="ＭＳ ゴシック" w:eastAsia="ＭＳ ゴシック" w:hAnsi="ＭＳ ゴシック" w:hint="eastAsia"/>
        </w:rPr>
        <w:t>＝＝＝＝</w:t>
      </w:r>
    </w:p>
    <w:p w14:paraId="0B08FB7B" w14:textId="27191D7A" w:rsidR="00B829FA" w:rsidRPr="00B829FA" w:rsidRDefault="00B829FA" w:rsidP="00B829FA">
      <w:pPr>
        <w:ind w:firstLineChars="100" w:firstLine="210"/>
        <w:rPr>
          <w:rFonts w:ascii="ＭＳ ゴシック" w:eastAsia="ＭＳ ゴシック" w:hAnsi="ＭＳ ゴシック"/>
        </w:rPr>
      </w:pPr>
      <w:r w:rsidRPr="00B829FA">
        <w:rPr>
          <w:rFonts w:ascii="ＭＳ ゴシック" w:eastAsia="ＭＳ ゴシック" w:hAnsi="ＭＳ ゴシック" w:hint="eastAsia"/>
        </w:rPr>
        <w:t>社会福祉施設等のうち</w:t>
      </w:r>
      <w:r w:rsidRPr="00B829FA">
        <w:rPr>
          <w:rFonts w:ascii="ＭＳ ゴシック" w:eastAsia="ＭＳ ゴシック" w:hAnsi="ＭＳ ゴシック"/>
        </w:rPr>
        <w:t>介護老人保健施設、介護医療院、介護療養型医療施設 、助</w:t>
      </w:r>
      <w:r w:rsidRPr="00B829FA">
        <w:rPr>
          <w:rFonts w:ascii="ＭＳ ゴシック" w:eastAsia="ＭＳ ゴシック" w:hAnsi="ＭＳ ゴシック" w:hint="eastAsia"/>
        </w:rPr>
        <w:t>産施設等</w:t>
      </w:r>
      <w:r w:rsidRPr="00B829FA">
        <w:rPr>
          <w:rFonts w:ascii="ＭＳ ゴシック" w:eastAsia="ＭＳ ゴシック" w:hAnsi="ＭＳ ゴシック"/>
        </w:rPr>
        <w:t xml:space="preserve"> 廃棄物の処理及び清掃に関する法律施行令（昭和 4 6 年政令第 300 号）別</w:t>
      </w:r>
      <w:r w:rsidRPr="00B829FA">
        <w:rPr>
          <w:rFonts w:ascii="ＭＳ ゴシック" w:eastAsia="ＭＳ ゴシック" w:hAnsi="ＭＳ ゴシック" w:hint="eastAsia"/>
        </w:rPr>
        <w:t>表第１の４の項の中欄に掲げる</w:t>
      </w:r>
      <w:r w:rsidRPr="00B829FA">
        <w:rPr>
          <w:rFonts w:ascii="ＭＳ ゴシック" w:eastAsia="ＭＳ ゴシック" w:hAnsi="ＭＳ ゴシック"/>
        </w:rPr>
        <w:t xml:space="preserve"> 施設に該当する施設において生じたおむつ及びテ</w:t>
      </w:r>
      <w:r w:rsidRPr="00B829FA">
        <w:rPr>
          <w:rFonts w:ascii="ＭＳ ゴシック" w:eastAsia="ＭＳ ゴシック" w:hAnsi="ＭＳ ゴシック" w:hint="eastAsia"/>
        </w:rPr>
        <w:t>ィッシュ等</w:t>
      </w:r>
      <w:r w:rsidRPr="00B829FA">
        <w:rPr>
          <w:rFonts w:ascii="ＭＳ ゴシック" w:eastAsia="ＭＳ ゴシック" w:hAnsi="ＭＳ ゴシック"/>
        </w:rPr>
        <w:t>については感染性廃棄物として処理を行うこと。</w:t>
      </w:r>
    </w:p>
    <w:p w14:paraId="24FC5ED5" w14:textId="3B0EE3BC" w:rsidR="00BA5D7E" w:rsidRDefault="00B829FA" w:rsidP="00B829FA">
      <w:pPr>
        <w:ind w:firstLineChars="100" w:firstLine="210"/>
        <w:rPr>
          <w:rFonts w:ascii="ＭＳ ゴシック" w:eastAsia="ＭＳ ゴシック" w:hAnsi="ＭＳ ゴシック"/>
        </w:rPr>
      </w:pPr>
      <w:r w:rsidRPr="00B829FA">
        <w:rPr>
          <w:rFonts w:ascii="ＭＳ ゴシック" w:eastAsia="ＭＳ ゴシック" w:hAnsi="ＭＳ ゴシック" w:hint="eastAsia"/>
        </w:rPr>
        <w:t>それ以外の施設において生じた廃棄物は、</w:t>
      </w:r>
      <w:r w:rsidRPr="00B829FA">
        <w:rPr>
          <w:rFonts w:ascii="ＭＳ ゴシック" w:eastAsia="ＭＳ ゴシック" w:hAnsi="ＭＳ ゴシック"/>
        </w:rPr>
        <w:t>感染性廃棄物には当たらないが、当該</w:t>
      </w:r>
      <w:r w:rsidRPr="00B829FA">
        <w:rPr>
          <w:rFonts w:ascii="ＭＳ ゴシック" w:eastAsia="ＭＳ ゴシック" w:hAnsi="ＭＳ ゴシック" w:hint="eastAsia"/>
        </w:rPr>
        <w:t>施設内や廃棄物処理業者の従業員への感染防止の観点から</w:t>
      </w:r>
      <w:r w:rsidRPr="00B829FA">
        <w:rPr>
          <w:rFonts w:ascii="ＭＳ ゴシック" w:eastAsia="ＭＳ ゴシック" w:hAnsi="ＭＳ ゴシック"/>
        </w:rPr>
        <w:t>、ごみに直接触れない</w:t>
      </w:r>
      <w:r>
        <w:rPr>
          <w:rFonts w:ascii="ＭＳ ゴシック" w:eastAsia="ＭＳ ゴシック" w:hAnsi="ＭＳ ゴシック" w:hint="eastAsia"/>
        </w:rPr>
        <w:t>、</w:t>
      </w:r>
      <w:r w:rsidRPr="00B829FA">
        <w:rPr>
          <w:rFonts w:ascii="ＭＳ ゴシック" w:eastAsia="ＭＳ ゴシック" w:hAnsi="ＭＳ ゴシック" w:hint="eastAsia"/>
        </w:rPr>
        <w:t>ごみ袋等に入れて封をして排出する、捨てた後は手を洗う等の感染防止策を実施</w:t>
      </w:r>
      <w:r w:rsidRPr="00B829FA">
        <w:rPr>
          <w:rFonts w:ascii="ＭＳ ゴシック" w:eastAsia="ＭＳ ゴシック" w:hAnsi="ＭＳ ゴシック"/>
        </w:rPr>
        <w:t>す</w:t>
      </w:r>
      <w:r w:rsidRPr="00B829FA">
        <w:rPr>
          <w:rFonts w:ascii="ＭＳ ゴシック" w:eastAsia="ＭＳ ゴシック" w:hAnsi="ＭＳ ゴシック" w:hint="eastAsia"/>
        </w:rPr>
        <w:t>るなどして</w:t>
      </w:r>
      <w:r w:rsidRPr="00B829FA">
        <w:rPr>
          <w:rFonts w:ascii="ＭＳ ゴシック" w:eastAsia="ＭＳ ゴシック" w:hAnsi="ＭＳ ゴシック"/>
        </w:rPr>
        <w:t>適切な処理を行うこと。</w:t>
      </w:r>
    </w:p>
    <w:p w14:paraId="4543708C" w14:textId="78193747" w:rsidR="00B829FA" w:rsidRPr="00C20939" w:rsidRDefault="00B829FA" w:rsidP="00B829FA">
      <w:pPr>
        <w:rPr>
          <w:rFonts w:ascii="ＭＳ ゴシック" w:eastAsia="ＭＳ ゴシック" w:hAnsi="ＭＳ ゴシック"/>
        </w:rPr>
      </w:pPr>
      <w:r>
        <w:rPr>
          <w:rFonts w:ascii="ＭＳ ゴシック" w:eastAsia="ＭＳ ゴシック" w:hAnsi="ＭＳ ゴシック" w:hint="eastAsia"/>
        </w:rPr>
        <w:t>＝＝＝＝</w:t>
      </w:r>
    </w:p>
    <w:p w14:paraId="24052D1D" w14:textId="072D3F5A" w:rsidR="00BA5D7E" w:rsidRDefault="00BA5D7E" w:rsidP="00F707A9">
      <w:pPr>
        <w:rPr>
          <w:rFonts w:ascii="ＭＳ Ｐゴシック" w:eastAsia="ＭＳ Ｐゴシック" w:hAnsi="ＭＳ Ｐゴシック"/>
          <w:sz w:val="22"/>
          <w:szCs w:val="24"/>
        </w:rPr>
      </w:pPr>
    </w:p>
    <w:p w14:paraId="11FB7640" w14:textId="59BE165D" w:rsidR="000F3BAC" w:rsidRDefault="000F3BAC" w:rsidP="000F3BAC">
      <w:pPr>
        <w:rPr>
          <w:rFonts w:ascii="ＭＳ ゴシック" w:eastAsia="ＭＳ ゴシック" w:hAnsi="ＭＳ ゴシック"/>
          <w:szCs w:val="21"/>
        </w:rPr>
      </w:pPr>
      <w:r w:rsidRPr="001440D3">
        <w:rPr>
          <w:rFonts w:ascii="ＭＳ ゴシック" w:eastAsia="ＭＳ ゴシック" w:hAnsi="ＭＳ ゴシック" w:hint="eastAsia"/>
          <w:szCs w:val="21"/>
        </w:rPr>
        <w:t>【質問】</w:t>
      </w:r>
      <w:r w:rsidRPr="000F3BAC">
        <w:rPr>
          <w:rFonts w:ascii="ＭＳ ゴシック" w:eastAsia="ＭＳ ゴシック" w:hAnsi="ＭＳ ゴシック" w:hint="eastAsia"/>
        </w:rPr>
        <w:t>食事前の手洗い（感染者の個室）が難しい人もいる。（洗面台に手が届かない、伸ばせない、嫌がる等）の場合、洗面器などの使用も検討する。</w:t>
      </w:r>
    </w:p>
    <w:p w14:paraId="76F43922" w14:textId="6C0E8261" w:rsidR="000F3BAC" w:rsidRDefault="000F3BAC" w:rsidP="004D6BFD">
      <w:pPr>
        <w:rPr>
          <w:rFonts w:ascii="ＭＳ Ｐゴシック" w:eastAsia="ＭＳ Ｐゴシック" w:hAnsi="ＭＳ Ｐゴシック"/>
          <w:sz w:val="22"/>
          <w:szCs w:val="24"/>
        </w:rPr>
      </w:pPr>
      <w:r>
        <w:rPr>
          <w:rFonts w:ascii="ＭＳ ゴシック" w:eastAsia="ＭＳ ゴシック" w:hAnsi="ＭＳ ゴシック" w:hint="eastAsia"/>
          <w:szCs w:val="21"/>
        </w:rPr>
        <w:t>【回答】</w:t>
      </w:r>
      <w:r w:rsidR="004D6BFD">
        <w:rPr>
          <w:rFonts w:ascii="ＭＳ ゴシック" w:eastAsia="ＭＳ ゴシック" w:hAnsi="ＭＳ ゴシック" w:hint="eastAsia"/>
          <w:szCs w:val="21"/>
        </w:rPr>
        <w:t>手洗いができない場合は、</w:t>
      </w:r>
      <w:r w:rsidR="004D6BFD" w:rsidRPr="004D6BFD">
        <w:rPr>
          <w:rFonts w:ascii="ＭＳ ゴシック" w:eastAsia="ＭＳ ゴシック" w:hAnsi="ＭＳ ゴシック" w:hint="eastAsia"/>
          <w:szCs w:val="21"/>
        </w:rPr>
        <w:t>アルコールを含んだウエットティッシュで両手をゴシゴシと隅々まで丁寧に拭</w:t>
      </w:r>
      <w:r w:rsidR="00E904A1">
        <w:rPr>
          <w:rFonts w:ascii="ＭＳ ゴシック" w:eastAsia="ＭＳ ゴシック" w:hAnsi="ＭＳ ゴシック" w:hint="eastAsia"/>
          <w:szCs w:val="21"/>
        </w:rPr>
        <w:t>いてください。</w:t>
      </w:r>
      <w:r w:rsidR="00CF74E3" w:rsidRPr="00CF74E3">
        <w:rPr>
          <w:rFonts w:ascii="ＭＳ ゴシック" w:eastAsia="ＭＳ ゴシック" w:hAnsi="ＭＳ ゴシック"/>
          <w:szCs w:val="21"/>
        </w:rPr>
        <w:t>5%ヒビテン液10mlを水道水500mlでうすめ</w:t>
      </w:r>
      <w:r w:rsidR="00CF74E3">
        <w:rPr>
          <w:rFonts w:ascii="ＭＳ ゴシック" w:eastAsia="ＭＳ ゴシック" w:hAnsi="ＭＳ ゴシック" w:hint="eastAsia"/>
          <w:szCs w:val="21"/>
        </w:rPr>
        <w:t>、</w:t>
      </w:r>
      <w:r w:rsidR="00CF74E3" w:rsidRPr="00CF74E3">
        <w:rPr>
          <w:rFonts w:ascii="ＭＳ ゴシック" w:eastAsia="ＭＳ ゴシック" w:hAnsi="ＭＳ ゴシック"/>
          <w:szCs w:val="21"/>
        </w:rPr>
        <w:t>石けんで手洗い後、</w:t>
      </w:r>
      <w:r w:rsidR="00CF74E3">
        <w:rPr>
          <w:rFonts w:ascii="ＭＳ ゴシック" w:eastAsia="ＭＳ ゴシック" w:hAnsi="ＭＳ ゴシック" w:hint="eastAsia"/>
          <w:szCs w:val="21"/>
        </w:rPr>
        <w:t>洗面器にためた</w:t>
      </w:r>
      <w:r w:rsidR="00CF74E3" w:rsidRPr="00CF74E3">
        <w:rPr>
          <w:rFonts w:ascii="ＭＳ ゴシック" w:eastAsia="ＭＳ ゴシック" w:hAnsi="ＭＳ ゴシック"/>
          <w:szCs w:val="21"/>
        </w:rPr>
        <w:t>この液に30秒以上浸して消毒</w:t>
      </w:r>
      <w:r w:rsidR="00CF74E3">
        <w:rPr>
          <w:rFonts w:ascii="ＭＳ ゴシック" w:eastAsia="ＭＳ ゴシック" w:hAnsi="ＭＳ ゴシック" w:hint="eastAsia"/>
          <w:szCs w:val="21"/>
        </w:rPr>
        <w:t>するのも効果的です。</w:t>
      </w:r>
    </w:p>
    <w:p w14:paraId="15055FE8" w14:textId="77777777" w:rsidR="00812609" w:rsidRDefault="00812609" w:rsidP="00BA5D7E">
      <w:pPr>
        <w:rPr>
          <w:rFonts w:ascii="ＭＳ ゴシック" w:eastAsia="ＭＳ ゴシック" w:hAnsi="ＭＳ ゴシック"/>
        </w:rPr>
      </w:pPr>
    </w:p>
    <w:p w14:paraId="1E57F3B5" w14:textId="3F0419DA" w:rsidR="00D471FC" w:rsidRPr="00370F19" w:rsidRDefault="00631729" w:rsidP="00D471FC">
      <w:pPr>
        <w:rPr>
          <w:rFonts w:ascii="ＭＳ Ｐゴシック" w:eastAsia="ＭＳ Ｐゴシック" w:hAnsi="ＭＳ Ｐゴシック"/>
          <w:b/>
          <w:bCs/>
          <w:szCs w:val="21"/>
        </w:rPr>
      </w:pPr>
      <w:r w:rsidRPr="00370F19">
        <w:rPr>
          <w:rFonts w:ascii="ＭＳ Ｐゴシック" w:eastAsia="ＭＳ Ｐゴシック" w:hAnsi="ＭＳ Ｐゴシック" w:hint="eastAsia"/>
          <w:szCs w:val="21"/>
        </w:rPr>
        <w:t>【質問】</w:t>
      </w:r>
      <w:r w:rsidR="00BA5D7E" w:rsidRPr="00370F19">
        <w:rPr>
          <w:rFonts w:ascii="ＭＳ Ｐゴシック" w:eastAsia="ＭＳ Ｐゴシック" w:hAnsi="ＭＳ Ｐゴシック" w:hint="eastAsia"/>
          <w:szCs w:val="21"/>
        </w:rPr>
        <w:t>洗濯業者(シーツ類)に依頼する場合は洗濯業者への指示に従っても良いでしょうか？それとも事業所で洗濯をしたほうが良いでしょうか？また、衣類も希望の有無で洗濯をしない方もいますが、洗濯を希望しない方は現行通り衣類は洗濯しないほうが宜しいでしょうか？それともご家族に伺って有料になる旨を伝え洗濯をしたほうが宜しいでしょうか？</w:t>
      </w:r>
      <w:r w:rsidR="00D471FC" w:rsidRPr="00370F19">
        <w:rPr>
          <w:rFonts w:ascii="ＭＳ Ｐゴシック" w:eastAsia="ＭＳ Ｐゴシック" w:hAnsi="ＭＳ Ｐゴシック" w:hint="eastAsia"/>
          <w:szCs w:val="21"/>
        </w:rPr>
        <w:t>／ゾーニングを行って、そのフロアが</w:t>
      </w:r>
      <w:r w:rsidR="00370F19" w:rsidRPr="00370F19">
        <w:rPr>
          <w:rFonts w:ascii="ＭＳ Ｐゴシック" w:eastAsia="ＭＳ Ｐゴシック" w:hAnsi="ＭＳ Ｐゴシック" w:hint="eastAsia"/>
          <w:szCs w:val="21"/>
        </w:rPr>
        <w:t>R（発生ユニットや感染ユニット）</w:t>
      </w:r>
      <w:r w:rsidR="00D471FC" w:rsidRPr="00370F19">
        <w:rPr>
          <w:rFonts w:ascii="ＭＳ Ｐゴシック" w:eastAsia="ＭＳ Ｐゴシック" w:hAnsi="ＭＳ Ｐゴシック"/>
          <w:szCs w:val="21"/>
        </w:rPr>
        <w:t>となった場合は、そのフロアの洗濯機で洗濯をしても構わないのでしょうか？グループホームの洗濯機は水洗いしかできず、また高温殺菌できるような乾燥機もありません。ハイター消毒をすると変色してしまうので、衣類は厳しいかと…。</w:t>
      </w:r>
    </w:p>
    <w:p w14:paraId="316A7877" w14:textId="4192BA14" w:rsidR="00F72C1B" w:rsidRPr="00370F19" w:rsidRDefault="00370F19" w:rsidP="00D471FC">
      <w:pPr>
        <w:rPr>
          <w:rFonts w:ascii="ＭＳ Ｐゴシック" w:eastAsia="ＭＳ Ｐゴシック" w:hAnsi="ＭＳ Ｐゴシック"/>
          <w:szCs w:val="21"/>
        </w:rPr>
      </w:pPr>
      <w:r>
        <w:rPr>
          <w:rFonts w:ascii="ＭＳ Ｐゴシック" w:eastAsia="ＭＳ Ｐゴシック" w:hAnsi="ＭＳ Ｐゴシック" w:hint="eastAsia"/>
          <w:szCs w:val="21"/>
        </w:rPr>
        <w:t>【</w:t>
      </w:r>
      <w:r w:rsidR="00BA5D7E" w:rsidRPr="00370F19">
        <w:rPr>
          <w:rFonts w:ascii="ＭＳ Ｐゴシック" w:eastAsia="ＭＳ Ｐゴシック" w:hAnsi="ＭＳ Ｐゴシック" w:hint="eastAsia"/>
          <w:szCs w:val="21"/>
        </w:rPr>
        <w:t>回答</w:t>
      </w:r>
      <w:r w:rsidR="00631729" w:rsidRPr="00370F19">
        <w:rPr>
          <w:rFonts w:ascii="ＭＳ Ｐゴシック" w:eastAsia="ＭＳ Ｐゴシック" w:hAnsi="ＭＳ Ｐゴシック" w:hint="eastAsia"/>
          <w:szCs w:val="21"/>
        </w:rPr>
        <w:t>】</w:t>
      </w:r>
      <w:r w:rsidR="00D471FC" w:rsidRPr="00370F19">
        <w:rPr>
          <w:rFonts w:ascii="ＭＳ Ｐゴシック" w:eastAsia="ＭＳ Ｐゴシック" w:hAnsi="ＭＳ Ｐゴシック" w:hint="eastAsia"/>
          <w:szCs w:val="21"/>
        </w:rPr>
        <w:t>このウイルスは洗剤に弱く、付着しても２、３日で不活化します。手袋とマスクをつけ（糞便からウイルスが検出されることがあります）、家庭用洗剤で洗濯して完全に乾かしてください。</w:t>
      </w:r>
      <w:r w:rsidR="00F72C1B" w:rsidRPr="00370F19">
        <w:rPr>
          <w:rFonts w:ascii="ＭＳ Ｐゴシック" w:eastAsia="ＭＳ Ｐゴシック" w:hAnsi="ＭＳ Ｐゴシック" w:hint="eastAsia"/>
          <w:szCs w:val="21"/>
        </w:rPr>
        <w:t>洗濯後の手洗いも忘れずに！</w:t>
      </w:r>
      <w:r w:rsidR="00D471FC" w:rsidRPr="00370F19">
        <w:rPr>
          <w:rFonts w:ascii="ＭＳ Ｐゴシック" w:eastAsia="ＭＳ Ｐゴシック" w:hAnsi="ＭＳ Ｐゴシック" w:hint="eastAsia"/>
          <w:szCs w:val="21"/>
        </w:rPr>
        <w:t>洗濯業者があれば依頼してください。なお、緊急事態ですから、ご家族の要望には必ずしも応えられないことが予想されます。その旨を予めご説明し、業務をできるだけスリムにする方向で</w:t>
      </w:r>
      <w:r w:rsidR="00F305A1" w:rsidRPr="00370F19">
        <w:rPr>
          <w:rFonts w:ascii="ＭＳ Ｐゴシック" w:eastAsia="ＭＳ Ｐゴシック" w:hAnsi="ＭＳ Ｐゴシック" w:hint="eastAsia"/>
          <w:szCs w:val="21"/>
        </w:rPr>
        <w:t>調整しておいてください。</w:t>
      </w:r>
    </w:p>
    <w:p w14:paraId="5B07D13E" w14:textId="77777777" w:rsidR="00BA5D7E" w:rsidRPr="00BA5D7E" w:rsidRDefault="00BA5D7E" w:rsidP="00F707A9">
      <w:pPr>
        <w:rPr>
          <w:rFonts w:ascii="ＭＳ Ｐゴシック" w:eastAsia="ＭＳ Ｐゴシック" w:hAnsi="ＭＳ Ｐゴシック"/>
          <w:sz w:val="22"/>
          <w:szCs w:val="24"/>
        </w:rPr>
      </w:pPr>
    </w:p>
    <w:p w14:paraId="1BC882EB" w14:textId="58A00BE4" w:rsidR="009D2828" w:rsidRPr="008D2CDC" w:rsidRDefault="00E17EB9" w:rsidP="009D2828">
      <w:pPr>
        <w:rPr>
          <w:rFonts w:ascii="ＭＳ ゴシック" w:eastAsia="ＭＳ ゴシック" w:hAnsi="ＭＳ ゴシック"/>
        </w:rPr>
      </w:pPr>
      <w:bookmarkStart w:id="128" w:name="_Hlk38750445"/>
      <w:r w:rsidRPr="00E17EB9">
        <w:rPr>
          <w:rFonts w:ascii="ＭＳ ゴシック" w:eastAsia="ＭＳ ゴシック" w:hAnsi="ＭＳ ゴシック" w:hint="eastAsia"/>
        </w:rPr>
        <w:t>【質問】</w:t>
      </w:r>
      <w:r w:rsidR="009D2828" w:rsidRPr="00E17EB9">
        <w:rPr>
          <w:rFonts w:ascii="ＭＳ ゴシック" w:eastAsia="ＭＳ ゴシック" w:hAnsi="ＭＳ ゴシック" w:hint="eastAsia"/>
        </w:rPr>
        <w:t>人から人への感染の他に、人→物→人という感染リスクも高いという情報を耳にしたが、感染者が増大するに伴い、郵便物や宅配便からの感染の他、スーパーなどへ買い物に行き、包装された品物（ビニールや容器）からの感染に備える必要はないか。また、購入してきたものを希薄した次亜塩素酸ナトリウム等で拭くなどの対応の必要性はないか。</w:t>
      </w:r>
    </w:p>
    <w:p w14:paraId="66BA11F3" w14:textId="4B2CB302" w:rsidR="009D2828" w:rsidRDefault="00E17EB9" w:rsidP="00F707A9">
      <w:pPr>
        <w:rPr>
          <w:rFonts w:ascii="ＭＳ ゴシック" w:eastAsia="ＭＳ ゴシック" w:hAnsi="ＭＳ ゴシック"/>
        </w:rPr>
      </w:pPr>
      <w:r w:rsidRPr="00E17EB9">
        <w:rPr>
          <w:rFonts w:ascii="ＭＳ ゴシック" w:eastAsia="ＭＳ ゴシック" w:hAnsi="ＭＳ ゴシック" w:hint="eastAsia"/>
        </w:rPr>
        <w:t>【</w:t>
      </w:r>
      <w:r>
        <w:rPr>
          <w:rFonts w:ascii="ＭＳ ゴシック" w:eastAsia="ＭＳ ゴシック" w:hAnsi="ＭＳ ゴシック" w:hint="eastAsia"/>
        </w:rPr>
        <w:t>回答</w:t>
      </w:r>
      <w:r w:rsidRPr="00E17EB9">
        <w:rPr>
          <w:rFonts w:ascii="ＭＳ ゴシック" w:eastAsia="ＭＳ ゴシック" w:hAnsi="ＭＳ ゴシック" w:hint="eastAsia"/>
        </w:rPr>
        <w:t>】</w:t>
      </w:r>
      <w:r>
        <w:rPr>
          <w:rFonts w:ascii="ＭＳ ゴシック" w:eastAsia="ＭＳ ゴシック" w:hAnsi="ＭＳ ゴシック" w:hint="eastAsia"/>
        </w:rPr>
        <w:t>人→物→人の感染経路は、ウイルスが手→物→手→目鼻口と移っていくこと（ウイルスへの接触感染）ですから、手洗いで遮断できます。物を消毒する以上に、一ケア二手洗い（ケアの前後に手洗い）を確実に行ってください。</w:t>
      </w:r>
    </w:p>
    <w:bookmarkEnd w:id="128"/>
    <w:p w14:paraId="0A73C35E" w14:textId="77777777" w:rsidR="00F707A9" w:rsidRPr="006915EC" w:rsidRDefault="00F707A9" w:rsidP="00F707A9">
      <w:pPr>
        <w:widowControl/>
        <w:jc w:val="left"/>
        <w:rPr>
          <w:rFonts w:ascii="ＭＳ Ｐゴシック" w:eastAsia="ＭＳ Ｐゴシック" w:hAnsi="ＭＳ Ｐゴシック"/>
          <w:sz w:val="22"/>
          <w:szCs w:val="24"/>
        </w:rPr>
      </w:pPr>
    </w:p>
    <w:p w14:paraId="161A9BC2" w14:textId="649A0E64" w:rsidR="00F707A9" w:rsidRPr="00C06031" w:rsidRDefault="004472ED" w:rsidP="00F707A9">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hint="eastAsia"/>
          <w:b/>
          <w:bCs/>
          <w:sz w:val="28"/>
          <w:szCs w:val="28"/>
        </w:rPr>
        <w:t>個人防護具</w:t>
      </w:r>
      <w:r w:rsidR="00F707A9" w:rsidRPr="00C06031">
        <w:rPr>
          <w:rFonts w:ascii="ＭＳ Ｐゴシック" w:eastAsia="ＭＳ Ｐゴシック" w:hAnsi="ＭＳ Ｐゴシック" w:hint="eastAsia"/>
          <w:b/>
          <w:bCs/>
          <w:sz w:val="28"/>
          <w:szCs w:val="28"/>
        </w:rPr>
        <w:t>等が入手できない時</w:t>
      </w:r>
    </w:p>
    <w:p w14:paraId="50D1E79B" w14:textId="5DC9D6F1" w:rsidR="00F707A9" w:rsidRPr="00AC2CE3" w:rsidRDefault="00F707A9" w:rsidP="00F707A9">
      <w:pPr>
        <w:widowControl/>
        <w:jc w:val="left"/>
        <w:rPr>
          <w:rFonts w:ascii="ＭＳ Ｐゴシック" w:eastAsia="ＭＳ Ｐゴシック" w:hAnsi="ＭＳ Ｐゴシック"/>
          <w:sz w:val="22"/>
        </w:rPr>
      </w:pPr>
      <w:r w:rsidRPr="00AC2CE3">
        <w:rPr>
          <w:rFonts w:ascii="ＭＳ Ｐゴシック" w:eastAsia="ＭＳ Ｐゴシック" w:hAnsi="ＭＳ Ｐゴシック" w:hint="eastAsia"/>
          <w:b/>
          <w:bCs/>
          <w:sz w:val="22"/>
        </w:rPr>
        <w:t>・サージカルマスク</w:t>
      </w:r>
      <w:r w:rsidR="00EC7131" w:rsidRPr="00AC2CE3">
        <w:rPr>
          <w:rFonts w:ascii="ＭＳ Ｐゴシック" w:eastAsia="ＭＳ Ｐゴシック" w:hAnsi="ＭＳ Ｐゴシック" w:hint="eastAsia"/>
          <w:b/>
          <w:bCs/>
          <w:sz w:val="22"/>
        </w:rPr>
        <w:t>が入手できないとき</w:t>
      </w:r>
      <w:r w:rsidR="00EA53F5" w:rsidRPr="00AC2CE3">
        <w:rPr>
          <w:rFonts w:ascii="ＭＳ Ｐゴシック" w:eastAsia="ＭＳ Ｐゴシック" w:hAnsi="ＭＳ Ｐゴシック" w:hint="eastAsia"/>
          <w:b/>
          <w:bCs/>
          <w:sz w:val="22"/>
        </w:rPr>
        <w:t>：</w:t>
      </w:r>
      <w:r w:rsidRPr="00AC2CE3">
        <w:rPr>
          <w:rFonts w:ascii="ＭＳ Ｐゴシック" w:eastAsia="ＭＳ Ｐゴシック" w:hAnsi="ＭＳ Ｐゴシック" w:hint="eastAsia"/>
          <w:sz w:val="22"/>
        </w:rPr>
        <w:t>布やガーゼによるマスクで代用</w:t>
      </w:r>
      <w:r w:rsidR="008314AB" w:rsidRPr="00AC2CE3">
        <w:rPr>
          <w:rFonts w:ascii="ＭＳ Ｐゴシック" w:eastAsia="ＭＳ Ｐゴシック" w:hAnsi="ＭＳ Ｐゴシック" w:hint="eastAsia"/>
          <w:sz w:val="22"/>
        </w:rPr>
        <w:t>。</w:t>
      </w:r>
      <w:r w:rsidRPr="00AC2CE3">
        <w:rPr>
          <w:rFonts w:ascii="ＭＳ Ｐゴシック" w:eastAsia="ＭＳ Ｐゴシック" w:hAnsi="ＭＳ Ｐゴシック" w:hint="eastAsia"/>
          <w:sz w:val="22"/>
        </w:rPr>
        <w:t>鼻まで覆えるように工夫。</w:t>
      </w:r>
    </w:p>
    <w:p w14:paraId="6CF61AA4" w14:textId="591285F4" w:rsidR="000F05D6" w:rsidRPr="00AC2CE3" w:rsidRDefault="00F707A9" w:rsidP="00F707A9">
      <w:pPr>
        <w:widowControl/>
        <w:jc w:val="left"/>
        <w:rPr>
          <w:rFonts w:ascii="ＭＳ Ｐゴシック" w:eastAsia="ＭＳ Ｐゴシック" w:hAnsi="ＭＳ Ｐゴシック"/>
          <w:sz w:val="22"/>
        </w:rPr>
      </w:pPr>
      <w:r w:rsidRPr="00AC2CE3">
        <w:rPr>
          <w:rFonts w:ascii="ＭＳ Ｐゴシック" w:eastAsia="ＭＳ Ｐゴシック" w:hAnsi="ＭＳ Ｐゴシック" w:hint="eastAsia"/>
          <w:b/>
          <w:bCs/>
          <w:sz w:val="22"/>
        </w:rPr>
        <w:t>・手袋</w:t>
      </w:r>
      <w:r w:rsidR="00EC7131" w:rsidRPr="00AC2CE3">
        <w:rPr>
          <w:rFonts w:ascii="ＭＳ Ｐゴシック" w:eastAsia="ＭＳ Ｐゴシック" w:hAnsi="ＭＳ Ｐゴシック" w:hint="eastAsia"/>
          <w:b/>
          <w:bCs/>
          <w:sz w:val="22"/>
        </w:rPr>
        <w:t>やアルコールによる手指の消毒ができないとき</w:t>
      </w:r>
      <w:r w:rsidR="008314AB" w:rsidRPr="00AC2CE3">
        <w:rPr>
          <w:rFonts w:ascii="ＭＳ Ｐゴシック" w:eastAsia="ＭＳ Ｐゴシック" w:hAnsi="ＭＳ Ｐゴシック" w:hint="eastAsia"/>
          <w:b/>
          <w:bCs/>
          <w:sz w:val="22"/>
        </w:rPr>
        <w:t>：</w:t>
      </w:r>
      <w:r w:rsidRPr="00AC2CE3">
        <w:rPr>
          <w:rFonts w:ascii="ＭＳ Ｐゴシック" w:eastAsia="ＭＳ Ｐゴシック" w:hAnsi="ＭＳ Ｐゴシック" w:hint="eastAsia"/>
          <w:sz w:val="22"/>
        </w:rPr>
        <w:t>ケア</w:t>
      </w:r>
      <w:r w:rsidR="003906A4" w:rsidRPr="00AC2CE3">
        <w:rPr>
          <w:rFonts w:ascii="ＭＳ Ｐゴシック" w:eastAsia="ＭＳ Ｐゴシック" w:hAnsi="ＭＳ Ｐゴシック" w:hint="eastAsia"/>
          <w:sz w:val="22"/>
        </w:rPr>
        <w:t>直前と直後</w:t>
      </w:r>
      <w:r w:rsidRPr="00AC2CE3">
        <w:rPr>
          <w:rFonts w:ascii="ＭＳ Ｐゴシック" w:eastAsia="ＭＳ Ｐゴシック" w:hAnsi="ＭＳ Ｐゴシック" w:hint="eastAsia"/>
          <w:sz w:val="22"/>
        </w:rPr>
        <w:t>の丁寧な手洗い</w:t>
      </w:r>
      <w:r w:rsidR="003906A4" w:rsidRPr="00AC2CE3">
        <w:rPr>
          <w:rFonts w:ascii="ＭＳ Ｐゴシック" w:eastAsia="ＭＳ Ｐゴシック" w:hAnsi="ＭＳ Ｐゴシック" w:hint="eastAsia"/>
          <w:sz w:val="22"/>
        </w:rPr>
        <w:t>（一ケア二手洗い）</w:t>
      </w:r>
      <w:r w:rsidRPr="00AC2CE3">
        <w:rPr>
          <w:rFonts w:ascii="ＭＳ Ｐゴシック" w:eastAsia="ＭＳ Ｐゴシック" w:hAnsi="ＭＳ Ｐゴシック" w:hint="eastAsia"/>
          <w:sz w:val="22"/>
        </w:rPr>
        <w:t>で感染は防御でき</w:t>
      </w:r>
      <w:r w:rsidR="008314AB" w:rsidRPr="00AC2CE3">
        <w:rPr>
          <w:rFonts w:ascii="ＭＳ Ｐゴシック" w:eastAsia="ＭＳ Ｐゴシック" w:hAnsi="ＭＳ Ｐゴシック" w:hint="eastAsia"/>
          <w:sz w:val="22"/>
        </w:rPr>
        <w:t>る</w:t>
      </w:r>
      <w:r w:rsidRPr="00AC2CE3">
        <w:rPr>
          <w:rFonts w:ascii="ＭＳ Ｐゴシック" w:eastAsia="ＭＳ Ｐゴシック" w:hAnsi="ＭＳ Ｐゴシック" w:hint="eastAsia"/>
          <w:sz w:val="22"/>
        </w:rPr>
        <w:t>。石けんやハンドソープで</w:t>
      </w:r>
      <w:r w:rsidR="005411A9" w:rsidRPr="00AC2CE3">
        <w:rPr>
          <w:rFonts w:ascii="ＭＳ Ｐゴシック" w:eastAsia="ＭＳ Ｐゴシック" w:hAnsi="ＭＳ Ｐゴシック" w:hint="eastAsia"/>
          <w:sz w:val="22"/>
        </w:rPr>
        <w:t xml:space="preserve">１０ </w:t>
      </w:r>
      <w:r w:rsidRPr="00AC2CE3">
        <w:rPr>
          <w:rFonts w:ascii="ＭＳ Ｐゴシック" w:eastAsia="ＭＳ Ｐゴシック" w:hAnsi="ＭＳ Ｐゴシック"/>
          <w:sz w:val="22"/>
        </w:rPr>
        <w:t>秒もみ洗い後</w:t>
      </w:r>
      <w:r w:rsidR="005411A9" w:rsidRPr="00AC2CE3">
        <w:rPr>
          <w:rFonts w:ascii="ＭＳ Ｐゴシック" w:eastAsia="ＭＳ Ｐゴシック" w:hAnsi="ＭＳ Ｐゴシック" w:hint="eastAsia"/>
          <w:sz w:val="22"/>
        </w:rPr>
        <w:t>、</w:t>
      </w:r>
      <w:r w:rsidRPr="00AC2CE3">
        <w:rPr>
          <w:rFonts w:ascii="ＭＳ Ｐゴシック" w:eastAsia="ＭＳ Ｐゴシック" w:hAnsi="ＭＳ Ｐゴシック"/>
          <w:sz w:val="22"/>
        </w:rPr>
        <w:t>流水で</w:t>
      </w:r>
      <w:r w:rsidR="005411A9" w:rsidRPr="00AC2CE3">
        <w:rPr>
          <w:rFonts w:ascii="ＭＳ Ｐゴシック" w:eastAsia="ＭＳ Ｐゴシック" w:hAnsi="ＭＳ Ｐゴシック" w:hint="eastAsia"/>
          <w:sz w:val="22"/>
        </w:rPr>
        <w:t>１５</w:t>
      </w:r>
      <w:r w:rsidRPr="00AC2CE3">
        <w:rPr>
          <w:rFonts w:ascii="ＭＳ Ｐゴシック" w:eastAsia="ＭＳ Ｐゴシック" w:hAnsi="ＭＳ Ｐゴシック"/>
          <w:sz w:val="22"/>
        </w:rPr>
        <w:t>秒すすぐ</w:t>
      </w:r>
      <w:r w:rsidRPr="00AC2CE3">
        <w:rPr>
          <w:rFonts w:ascii="ＭＳ Ｐゴシック" w:eastAsia="ＭＳ Ｐゴシック" w:hAnsi="ＭＳ Ｐゴシック" w:hint="eastAsia"/>
          <w:sz w:val="22"/>
        </w:rPr>
        <w:t>こと</w:t>
      </w:r>
      <w:r w:rsidRPr="00AC2CE3">
        <w:rPr>
          <w:rFonts w:ascii="ＭＳ Ｐゴシック" w:eastAsia="ＭＳ Ｐゴシック" w:hAnsi="ＭＳ Ｐゴシック"/>
          <w:sz w:val="22"/>
        </w:rPr>
        <w:t>を</w:t>
      </w:r>
      <w:r w:rsidR="00EC7131" w:rsidRPr="00AC2CE3">
        <w:rPr>
          <w:rFonts w:ascii="ＭＳ Ｐゴシック" w:eastAsia="ＭＳ Ｐゴシック" w:hAnsi="ＭＳ Ｐゴシック" w:hint="eastAsia"/>
          <w:sz w:val="22"/>
        </w:rPr>
        <w:t>、</w:t>
      </w:r>
      <w:r w:rsidR="005411A9" w:rsidRPr="00AC2CE3">
        <w:rPr>
          <w:rFonts w:ascii="ＭＳ Ｐゴシック" w:eastAsia="ＭＳ Ｐゴシック" w:hAnsi="ＭＳ Ｐゴシック" w:hint="eastAsia"/>
          <w:sz w:val="22"/>
        </w:rPr>
        <w:t>２</w:t>
      </w:r>
      <w:r w:rsidRPr="00AC2CE3">
        <w:rPr>
          <w:rFonts w:ascii="ＭＳ Ｐゴシック" w:eastAsia="ＭＳ Ｐゴシック" w:hAnsi="ＭＳ Ｐゴシック"/>
          <w:sz w:val="22"/>
        </w:rPr>
        <w:t>回</w:t>
      </w:r>
      <w:r w:rsidRPr="00AC2CE3">
        <w:rPr>
          <w:rFonts w:ascii="ＭＳ Ｐゴシック" w:eastAsia="ＭＳ Ｐゴシック" w:hAnsi="ＭＳ Ｐゴシック" w:hint="eastAsia"/>
          <w:sz w:val="22"/>
        </w:rPr>
        <w:t>繰り返</w:t>
      </w:r>
      <w:r w:rsidR="008314AB" w:rsidRPr="00AC2CE3">
        <w:rPr>
          <w:rFonts w:ascii="ＭＳ Ｐゴシック" w:eastAsia="ＭＳ Ｐゴシック" w:hAnsi="ＭＳ Ｐゴシック" w:hint="eastAsia"/>
          <w:sz w:val="22"/>
        </w:rPr>
        <w:t>す</w:t>
      </w:r>
      <w:r w:rsidRPr="00AC2CE3">
        <w:rPr>
          <w:rFonts w:ascii="ＭＳ Ｐゴシック" w:eastAsia="ＭＳ Ｐゴシック" w:hAnsi="ＭＳ Ｐゴシック" w:hint="eastAsia"/>
          <w:sz w:val="22"/>
        </w:rPr>
        <w:t>。</w:t>
      </w:r>
      <w:r w:rsidR="005411A9" w:rsidRPr="00AC2CE3">
        <w:rPr>
          <w:rFonts w:ascii="ＭＳ Ｐゴシック" w:eastAsia="ＭＳ Ｐゴシック" w:hAnsi="ＭＳ Ｐゴシック" w:hint="eastAsia"/>
          <w:sz w:val="22"/>
        </w:rPr>
        <w:t>残存ウイルスは、手洗いなしで約１００万個、手洗い１回で数百個、２回で数個まで減少します。</w:t>
      </w:r>
      <w:r w:rsidR="00EC7131" w:rsidRPr="00AC2CE3">
        <w:rPr>
          <w:rFonts w:ascii="ＭＳ Ｐゴシック" w:eastAsia="ＭＳ Ｐゴシック" w:hAnsi="ＭＳ Ｐゴシック" w:hint="eastAsia"/>
          <w:sz w:val="22"/>
        </w:rPr>
        <w:t>手洗い後にアルコール消毒液を使用する必要は</w:t>
      </w:r>
      <w:r w:rsidR="008314AB" w:rsidRPr="00AC2CE3">
        <w:rPr>
          <w:rFonts w:ascii="ＭＳ Ｐゴシック" w:eastAsia="ＭＳ Ｐゴシック" w:hAnsi="ＭＳ Ｐゴシック" w:hint="eastAsia"/>
          <w:sz w:val="22"/>
        </w:rPr>
        <w:t>ない</w:t>
      </w:r>
      <w:r w:rsidR="00EC7131" w:rsidRPr="00AC2CE3">
        <w:rPr>
          <w:rFonts w:ascii="ＭＳ Ｐゴシック" w:eastAsia="ＭＳ Ｐゴシック" w:hAnsi="ＭＳ Ｐゴシック" w:hint="eastAsia"/>
          <w:sz w:val="22"/>
        </w:rPr>
        <w:t>（手荒れの元）。</w:t>
      </w:r>
    </w:p>
    <w:p w14:paraId="4D75F117" w14:textId="4B4F4DF9" w:rsidR="00804C8E" w:rsidRPr="00AC2CE3" w:rsidRDefault="000A6572" w:rsidP="00804C8E">
      <w:pPr>
        <w:widowControl/>
        <w:jc w:val="left"/>
        <w:rPr>
          <w:rFonts w:ascii="ＭＳ Ｐゴシック" w:eastAsia="ＭＳ Ｐゴシック" w:hAnsi="ＭＳ Ｐゴシック"/>
          <w:b/>
          <w:bCs/>
          <w:sz w:val="22"/>
        </w:rPr>
      </w:pPr>
      <w:r w:rsidRPr="00AC2CE3">
        <w:rPr>
          <w:rFonts w:ascii="ＭＳ Ｐゴシック" w:eastAsia="ＭＳ Ｐゴシック" w:hAnsi="ＭＳ Ｐゴシック" w:hint="eastAsia"/>
          <w:b/>
          <w:bCs/>
          <w:sz w:val="22"/>
        </w:rPr>
        <w:t>・使い捨てガウン</w:t>
      </w:r>
      <w:r w:rsidR="00EA53F5" w:rsidRPr="00AC2CE3">
        <w:rPr>
          <w:rFonts w:ascii="ＭＳ Ｐゴシック" w:eastAsia="ＭＳ Ｐゴシック" w:hAnsi="ＭＳ Ｐゴシック" w:hint="eastAsia"/>
          <w:b/>
          <w:bCs/>
          <w:sz w:val="22"/>
        </w:rPr>
        <w:t xml:space="preserve">と使い捨てエプロン　</w:t>
      </w:r>
      <w:r w:rsidR="00EA53F5" w:rsidRPr="00AC2CE3">
        <w:rPr>
          <w:rFonts w:ascii="ＭＳ Ｐゴシック" w:eastAsia="ＭＳ Ｐゴシック" w:hAnsi="ＭＳ Ｐゴシック" w:hint="eastAsia"/>
          <w:sz w:val="22"/>
        </w:rPr>
        <w:t>：</w:t>
      </w:r>
      <w:r w:rsidRPr="00AC2CE3">
        <w:rPr>
          <w:rFonts w:ascii="ＭＳ Ｐゴシック" w:eastAsia="ＭＳ Ｐゴシック" w:hAnsi="ＭＳ Ｐゴシック" w:hint="eastAsia"/>
          <w:sz w:val="22"/>
        </w:rPr>
        <w:t>ポリ袋で作成。</w:t>
      </w:r>
      <w:bookmarkStart w:id="129" w:name="_Hlk40726893"/>
      <w:r w:rsidR="00EA53F5" w:rsidRPr="00AC2CE3">
        <w:rPr>
          <w:rFonts w:ascii="ＭＳ Ｐゴシック" w:eastAsia="ＭＳ Ｐゴシック" w:hAnsi="ＭＳ Ｐゴシック" w:hint="eastAsia"/>
          <w:sz w:val="22"/>
        </w:rPr>
        <w:t xml:space="preserve">　</w:t>
      </w:r>
      <w:hyperlink r:id="rId65" w:history="1">
        <w:r w:rsidR="00804C8E" w:rsidRPr="00AC2CE3">
          <w:rPr>
            <w:rStyle w:val="ad"/>
            <w:rFonts w:ascii="ＭＳ Ｐゴシック" w:eastAsia="ＭＳ Ｐゴシック" w:hAnsi="ＭＳ Ｐゴシック" w:hint="eastAsia"/>
            <w:sz w:val="22"/>
            <w:u w:val="none"/>
          </w:rPr>
          <w:t>https://youtu.be/O2x-3bDh7kY</w:t>
        </w:r>
      </w:hyperlink>
    </w:p>
    <w:bookmarkEnd w:id="129"/>
    <w:p w14:paraId="0E2E8B97" w14:textId="36A9BB1B" w:rsidR="00EC7131" w:rsidRPr="00AC2CE3" w:rsidRDefault="00F707A9" w:rsidP="00F707A9">
      <w:pPr>
        <w:widowControl/>
        <w:jc w:val="left"/>
        <w:rPr>
          <w:rFonts w:ascii="ＭＳ Ｐゴシック" w:eastAsia="ＭＳ Ｐゴシック" w:hAnsi="ＭＳ Ｐゴシック"/>
          <w:sz w:val="22"/>
        </w:rPr>
      </w:pPr>
      <w:r w:rsidRPr="00AC2CE3">
        <w:rPr>
          <w:rFonts w:ascii="ＭＳ Ｐゴシック" w:eastAsia="ＭＳ Ｐゴシック" w:hAnsi="ＭＳ Ｐゴシック" w:hint="eastAsia"/>
          <w:b/>
          <w:bCs/>
          <w:sz w:val="22"/>
        </w:rPr>
        <w:t>・使い捨てエプロン</w:t>
      </w:r>
      <w:r w:rsidR="00EA53F5" w:rsidRPr="00AC2CE3">
        <w:rPr>
          <w:rFonts w:ascii="ＭＳ Ｐゴシック" w:eastAsia="ＭＳ Ｐゴシック" w:hAnsi="ＭＳ Ｐゴシック" w:hint="eastAsia"/>
          <w:b/>
          <w:bCs/>
          <w:sz w:val="22"/>
        </w:rPr>
        <w:t xml:space="preserve">　：</w:t>
      </w:r>
      <w:r w:rsidRPr="00AC2CE3">
        <w:rPr>
          <w:rFonts w:ascii="ＭＳ Ｐゴシック" w:eastAsia="ＭＳ Ｐゴシック" w:hAnsi="ＭＳ Ｐゴシック" w:hint="eastAsia"/>
          <w:sz w:val="22"/>
        </w:rPr>
        <w:t>ポリ袋の底に１カ所と側面の２カ所に穴を開けて、レインコートのように被ることで代用。</w:t>
      </w:r>
    </w:p>
    <w:p w14:paraId="7EFD730F" w14:textId="1157A0B8" w:rsidR="00F707A9" w:rsidRPr="00EA53F5" w:rsidRDefault="00F707A9" w:rsidP="00F707A9">
      <w:pPr>
        <w:widowControl/>
        <w:jc w:val="left"/>
        <w:rPr>
          <w:rFonts w:ascii="ＭＳ Ｐゴシック" w:eastAsia="ＭＳ Ｐゴシック" w:hAnsi="ＭＳ Ｐゴシック"/>
          <w:sz w:val="22"/>
        </w:rPr>
      </w:pPr>
      <w:r w:rsidRPr="00AC2CE3">
        <w:rPr>
          <w:rFonts w:ascii="ＭＳ Ｐゴシック" w:eastAsia="ＭＳ Ｐゴシック" w:hAnsi="ＭＳ Ｐゴシック" w:hint="eastAsia"/>
          <w:b/>
          <w:bCs/>
          <w:sz w:val="22"/>
        </w:rPr>
        <w:t>・アイゴーグル／</w:t>
      </w:r>
      <w:r w:rsidR="00653349">
        <w:rPr>
          <w:rFonts w:ascii="ＭＳ Ｐゴシック" w:eastAsia="ＭＳ Ｐゴシック" w:hAnsi="ＭＳ Ｐゴシック" w:hint="eastAsia"/>
          <w:b/>
          <w:bCs/>
          <w:sz w:val="22"/>
        </w:rPr>
        <w:t>フェースシールド</w:t>
      </w:r>
      <w:r w:rsidR="00EA53F5" w:rsidRPr="00AC2CE3">
        <w:rPr>
          <w:rFonts w:ascii="ＭＳ Ｐゴシック" w:eastAsia="ＭＳ Ｐゴシック" w:hAnsi="ＭＳ Ｐゴシック" w:hint="eastAsia"/>
          <w:b/>
          <w:bCs/>
          <w:sz w:val="22"/>
        </w:rPr>
        <w:t xml:space="preserve">　</w:t>
      </w:r>
      <w:r w:rsidR="00EA53F5">
        <w:rPr>
          <w:rFonts w:ascii="ＭＳ Ｐゴシック" w:eastAsia="ＭＳ Ｐゴシック" w:hAnsi="ＭＳ Ｐゴシック" w:hint="eastAsia"/>
          <w:b/>
          <w:bCs/>
          <w:sz w:val="22"/>
        </w:rPr>
        <w:t>：</w:t>
      </w:r>
      <w:r w:rsidRPr="00EA53F5">
        <w:rPr>
          <w:rFonts w:ascii="ＭＳ Ｐゴシック" w:eastAsia="ＭＳ Ｐゴシック" w:hAnsi="ＭＳ Ｐゴシック" w:hint="eastAsia"/>
          <w:sz w:val="22"/>
        </w:rPr>
        <w:t>透明なアクリル板やクリアファイルを適切なサイズに切って代用。</w:t>
      </w:r>
    </w:p>
    <w:p w14:paraId="6A7FCAD0" w14:textId="77777777" w:rsidR="00EC7131" w:rsidRPr="00EA53F5" w:rsidRDefault="00EC7131" w:rsidP="00F707A9">
      <w:pPr>
        <w:widowControl/>
        <w:jc w:val="left"/>
        <w:rPr>
          <w:rFonts w:ascii="ＭＳ Ｐゴシック" w:eastAsia="ＭＳ Ｐゴシック" w:hAnsi="ＭＳ Ｐゴシック"/>
          <w:sz w:val="22"/>
        </w:rPr>
      </w:pPr>
    </w:p>
    <w:p w14:paraId="5C3404DA" w14:textId="25EDBCB7" w:rsidR="00F707A9" w:rsidRPr="00EA53F5" w:rsidRDefault="00EC7131" w:rsidP="00F707A9">
      <w:pPr>
        <w:rPr>
          <w:rFonts w:ascii="ＭＳ ゴシック" w:eastAsia="ＭＳ ゴシック" w:hAnsi="ＭＳ ゴシック"/>
          <w:sz w:val="22"/>
        </w:rPr>
      </w:pPr>
      <w:r w:rsidRPr="00EA53F5">
        <w:rPr>
          <w:rFonts w:ascii="ＭＳ ゴシック" w:eastAsia="ＭＳ ゴシック" w:hAnsi="ＭＳ ゴシック" w:hint="eastAsia"/>
          <w:sz w:val="22"/>
        </w:rPr>
        <w:t>【質問】</w:t>
      </w:r>
      <w:r w:rsidR="00653349">
        <w:rPr>
          <w:rFonts w:ascii="ＭＳ ゴシック" w:eastAsia="ＭＳ ゴシック" w:hAnsi="ＭＳ ゴシック" w:hint="eastAsia"/>
          <w:sz w:val="22"/>
        </w:rPr>
        <w:t>フェースシールド</w:t>
      </w:r>
      <w:r w:rsidR="00F707A9" w:rsidRPr="00EA53F5">
        <w:rPr>
          <w:rFonts w:ascii="ＭＳ ゴシック" w:eastAsia="ＭＳ ゴシック" w:hAnsi="ＭＳ ゴシック" w:hint="eastAsia"/>
          <w:sz w:val="22"/>
        </w:rPr>
        <w:t>の取り扱いについて…使い捨てでしょうか？簡易レインコートと同様（次亜塩素酸ナトリウム0，05％に</w:t>
      </w:r>
      <w:r w:rsidR="009827F8" w:rsidRPr="00EA53F5">
        <w:rPr>
          <w:rFonts w:ascii="ＭＳ ゴシック" w:eastAsia="ＭＳ ゴシック" w:hAnsi="ＭＳ ゴシック" w:hint="eastAsia"/>
          <w:sz w:val="22"/>
        </w:rPr>
        <w:t>浸漬（10分程度）</w:t>
      </w:r>
      <w:r w:rsidR="00F707A9" w:rsidRPr="00EA53F5">
        <w:rPr>
          <w:rFonts w:ascii="ＭＳ ゴシック" w:eastAsia="ＭＳ ゴシック" w:hAnsi="ＭＳ ゴシック" w:hint="eastAsia"/>
          <w:sz w:val="22"/>
        </w:rPr>
        <w:t>後、洗濯・再利用）でしょうか？</w:t>
      </w:r>
    </w:p>
    <w:p w14:paraId="41931867" w14:textId="5C75C1BF" w:rsidR="005E00F4" w:rsidRPr="00653349" w:rsidRDefault="00EC7131" w:rsidP="005E00F4">
      <w:pPr>
        <w:rPr>
          <w:rFonts w:ascii="ＭＳ ゴシック" w:eastAsia="ＭＳ ゴシック" w:hAnsi="ＭＳ ゴシック"/>
          <w:szCs w:val="21"/>
        </w:rPr>
      </w:pPr>
      <w:r w:rsidRPr="00653349">
        <w:rPr>
          <w:rFonts w:ascii="ＭＳ ゴシック" w:eastAsia="ＭＳ ゴシック" w:hAnsi="ＭＳ ゴシック" w:hint="eastAsia"/>
          <w:szCs w:val="21"/>
        </w:rPr>
        <w:t>【回答】</w:t>
      </w:r>
      <w:r w:rsidR="00F707A9" w:rsidRPr="00653349">
        <w:rPr>
          <w:rFonts w:ascii="ＭＳ ゴシック" w:eastAsia="ＭＳ ゴシック" w:hAnsi="ＭＳ ゴシック" w:hint="eastAsia"/>
          <w:szCs w:val="21"/>
        </w:rPr>
        <w:t>：</w:t>
      </w:r>
      <w:r w:rsidR="000F05D6" w:rsidRPr="00653349">
        <w:rPr>
          <w:rFonts w:ascii="ＭＳ ゴシック" w:eastAsia="ＭＳ ゴシック" w:hAnsi="ＭＳ ゴシック" w:hint="eastAsia"/>
          <w:szCs w:val="21"/>
        </w:rPr>
        <w:t>簡易</w:t>
      </w:r>
      <w:r w:rsidR="00F707A9" w:rsidRPr="00653349">
        <w:rPr>
          <w:rFonts w:ascii="ＭＳ ゴシック" w:eastAsia="ＭＳ ゴシック" w:hAnsi="ＭＳ ゴシック" w:hint="eastAsia"/>
          <w:szCs w:val="21"/>
        </w:rPr>
        <w:t>レインコートと同様です</w:t>
      </w:r>
      <w:r w:rsidRPr="00653349">
        <w:rPr>
          <w:rFonts w:ascii="ＭＳ ゴシック" w:eastAsia="ＭＳ ゴシック" w:hAnsi="ＭＳ ゴシック" w:hint="eastAsia"/>
          <w:szCs w:val="21"/>
        </w:rPr>
        <w:t>。</w:t>
      </w:r>
      <w:bookmarkStart w:id="130" w:name="_Hlk38760131"/>
      <w:r w:rsidR="00465E78" w:rsidRPr="00653349">
        <w:rPr>
          <w:rFonts w:ascii="ＭＳ ゴシック" w:eastAsia="ＭＳ ゴシック" w:hAnsi="ＭＳ ゴシック" w:hint="eastAsia"/>
          <w:szCs w:val="21"/>
        </w:rPr>
        <w:t>界面活性剤をぬるま湯に溶かしたもの（台所用合成洗剤として濃度</w:t>
      </w:r>
      <w:r w:rsidR="00465E78" w:rsidRPr="00653349">
        <w:rPr>
          <w:rFonts w:ascii="ＭＳ ゴシック" w:eastAsia="ＭＳ ゴシック" w:hAnsi="ＭＳ ゴシック"/>
          <w:szCs w:val="21"/>
        </w:rPr>
        <w:t>0.5％以上、またはやや濃い目の溶液）</w:t>
      </w:r>
      <w:r w:rsidR="00465E78" w:rsidRPr="00653349">
        <w:rPr>
          <w:rFonts w:ascii="ＭＳ ゴシック" w:eastAsia="ＭＳ ゴシック" w:hAnsi="ＭＳ ゴシック" w:hint="eastAsia"/>
          <w:szCs w:val="21"/>
        </w:rPr>
        <w:t>に浸した</w:t>
      </w:r>
      <w:r w:rsidR="00653349" w:rsidRPr="00653349">
        <w:rPr>
          <w:rFonts w:ascii="ＭＳ ゴシック" w:eastAsia="ＭＳ ゴシック" w:hAnsi="ＭＳ ゴシック" w:hint="eastAsia"/>
          <w:szCs w:val="21"/>
        </w:rPr>
        <w:t>布</w:t>
      </w:r>
      <w:r w:rsidR="00465E78" w:rsidRPr="00653349">
        <w:rPr>
          <w:rFonts w:ascii="ＭＳ ゴシック" w:eastAsia="ＭＳ ゴシック" w:hAnsi="ＭＳ ゴシック" w:hint="eastAsia"/>
          <w:szCs w:val="21"/>
        </w:rPr>
        <w:t>で</w:t>
      </w:r>
      <w:r w:rsidR="00653349" w:rsidRPr="00653349">
        <w:rPr>
          <w:rFonts w:ascii="ＭＳ ゴシック" w:eastAsia="ＭＳ ゴシック" w:hAnsi="ＭＳ ゴシック" w:hint="eastAsia"/>
          <w:szCs w:val="21"/>
        </w:rPr>
        <w:t>表と裏を</w:t>
      </w:r>
      <w:r w:rsidR="00465E78" w:rsidRPr="00653349">
        <w:rPr>
          <w:rFonts w:ascii="ＭＳ ゴシック" w:eastAsia="ＭＳ ゴシック" w:hAnsi="ＭＳ ゴシック" w:hint="eastAsia"/>
          <w:szCs w:val="21"/>
        </w:rPr>
        <w:t>２度拭きする。</w:t>
      </w:r>
    </w:p>
    <w:p w14:paraId="2C1D6C7E" w14:textId="6655329D" w:rsidR="005F299D" w:rsidRDefault="005E00F4" w:rsidP="005E00F4">
      <w:pPr>
        <w:widowControl/>
        <w:jc w:val="center"/>
        <w:rPr>
          <w:rFonts w:ascii="ＭＳ ゴシック" w:eastAsia="ＭＳ ゴシック" w:hAnsi="ＭＳ ゴシック"/>
          <w:sz w:val="22"/>
        </w:rPr>
      </w:pPr>
      <w:r>
        <w:rPr>
          <w:rFonts w:ascii="ＭＳ ゴシック" w:eastAsia="ＭＳ ゴシック" w:hAnsi="ＭＳ ゴシック"/>
          <w:noProof/>
          <w:sz w:val="22"/>
        </w:rPr>
        <w:lastRenderedPageBreak/>
        <w:drawing>
          <wp:inline distT="0" distB="0" distL="0" distR="0" wp14:anchorId="41ED16FB" wp14:editId="1A15253F">
            <wp:extent cx="6012126" cy="8460671"/>
            <wp:effectExtent l="0" t="5080" r="3175" b="317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16200000">
                      <a:off x="0" y="0"/>
                      <a:ext cx="6027237" cy="8481937"/>
                    </a:xfrm>
                    <a:prstGeom prst="rect">
                      <a:avLst/>
                    </a:prstGeom>
                    <a:noFill/>
                    <a:ln>
                      <a:noFill/>
                    </a:ln>
                  </pic:spPr>
                </pic:pic>
              </a:graphicData>
            </a:graphic>
          </wp:inline>
        </w:drawing>
      </w:r>
    </w:p>
    <w:p w14:paraId="02E466BA" w14:textId="77777777" w:rsidR="0095503F" w:rsidRDefault="005F299D" w:rsidP="009F5CA9">
      <w:pPr>
        <w:jc w:val="center"/>
        <w:rPr>
          <w:rFonts w:ascii="ＭＳ Ｐゴシック" w:eastAsia="ＭＳ Ｐゴシック" w:hAnsi="ＭＳ Ｐゴシック"/>
        </w:rPr>
      </w:pPr>
      <w:r>
        <w:rPr>
          <w:rFonts w:ascii="ＭＳ ゴシック" w:eastAsia="ＭＳ ゴシック" w:hAnsi="ＭＳ ゴシック" w:hint="eastAsia"/>
          <w:noProof/>
          <w:sz w:val="22"/>
        </w:rPr>
        <w:lastRenderedPageBreak/>
        <w:drawing>
          <wp:inline distT="0" distB="0" distL="0" distR="0" wp14:anchorId="02FD64D8" wp14:editId="7FBF4A3E">
            <wp:extent cx="6118506" cy="8114009"/>
            <wp:effectExtent l="0" t="6985" r="8890" b="889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6156715" cy="8164680"/>
                    </a:xfrm>
                    <a:prstGeom prst="rect">
                      <a:avLst/>
                    </a:prstGeom>
                    <a:noFill/>
                    <a:ln>
                      <a:noFill/>
                    </a:ln>
                  </pic:spPr>
                </pic:pic>
              </a:graphicData>
            </a:graphic>
          </wp:inline>
        </w:drawing>
      </w:r>
    </w:p>
    <w:p w14:paraId="0D013D36" w14:textId="2B9BC4A4" w:rsidR="0095503F" w:rsidRDefault="0095503F" w:rsidP="0095503F">
      <w:pPr>
        <w:rPr>
          <w:rFonts w:ascii="ＭＳ Ｐゴシック" w:eastAsia="ＭＳ Ｐゴシック" w:hAnsi="ＭＳ Ｐゴシック"/>
        </w:rPr>
      </w:pPr>
      <w:r>
        <w:rPr>
          <w:rFonts w:ascii="ＭＳ Ｐゴシック" w:eastAsia="ＭＳ Ｐゴシック" w:hAnsi="ＭＳ Ｐゴシック" w:hint="eastAsia"/>
          <w:noProof/>
        </w:rPr>
        <w:lastRenderedPageBreak/>
        <w:drawing>
          <wp:anchor distT="0" distB="0" distL="114300" distR="114300" simplePos="0" relativeHeight="251677696" behindDoc="0" locked="0" layoutInCell="1" allowOverlap="1" wp14:anchorId="058A9F71" wp14:editId="3E825EA4">
            <wp:simplePos x="0" y="0"/>
            <wp:positionH relativeFrom="column">
              <wp:posOffset>0</wp:posOffset>
            </wp:positionH>
            <wp:positionV relativeFrom="paragraph">
              <wp:posOffset>92710</wp:posOffset>
            </wp:positionV>
            <wp:extent cx="5803900" cy="3194050"/>
            <wp:effectExtent l="0" t="0" r="6350" b="6350"/>
            <wp:wrapSquare wrapText="bothSides"/>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03900" cy="3194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FE6EC" w14:textId="4D4B7A09"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1) 手袋</w:t>
      </w:r>
      <w:r>
        <w:rPr>
          <w:rFonts w:ascii="ＭＳ Ｐゴシック" w:eastAsia="ＭＳ Ｐゴシック" w:hAnsi="ＭＳ Ｐゴシック" w:hint="eastAsia"/>
        </w:rPr>
        <w:t>：</w:t>
      </w:r>
      <w:r w:rsidRPr="0095503F">
        <w:rPr>
          <w:rFonts w:ascii="ＭＳ Ｐゴシック" w:eastAsia="ＭＳ Ｐゴシック" w:hAnsi="ＭＳ Ｐゴシック" w:hint="eastAsia"/>
        </w:rPr>
        <w:t>手袋は外科的手技を除き、二重にする必要はありません。</w:t>
      </w:r>
      <w:r w:rsidRPr="0095503F">
        <w:rPr>
          <w:rFonts w:ascii="ＭＳ Ｐゴシック" w:eastAsia="ＭＳ Ｐゴシック" w:hAnsi="ＭＳ Ｐゴシック" w:hint="eastAsia"/>
          <w:u w:val="single"/>
        </w:rPr>
        <w:t>手袋は単回使用を必須とします。</w:t>
      </w:r>
      <w:r w:rsidRPr="0095503F">
        <w:rPr>
          <w:rFonts w:ascii="ＭＳ Ｐゴシック" w:eastAsia="ＭＳ Ｐゴシック" w:hAnsi="ＭＳ Ｐゴシック" w:hint="eastAsia"/>
        </w:rPr>
        <w:t>手袋が使用できない状況では、手指衛生で代用します。</w:t>
      </w:r>
    </w:p>
    <w:p w14:paraId="30C1F191" w14:textId="5201E4E5"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2) サージカルマスク</w:t>
      </w:r>
      <w:r>
        <w:rPr>
          <w:rFonts w:ascii="ＭＳ Ｐゴシック" w:eastAsia="ＭＳ Ｐゴシック" w:hAnsi="ＭＳ Ｐゴシック" w:hint="eastAsia"/>
        </w:rPr>
        <w:t>：</w:t>
      </w:r>
      <w:r w:rsidRPr="0095503F">
        <w:rPr>
          <w:rFonts w:ascii="ＭＳ Ｐゴシック" w:eastAsia="ＭＳ Ｐゴシック" w:hAnsi="ＭＳ Ｐゴシック" w:hint="eastAsia"/>
        </w:rPr>
        <w:t>医療従事者はサージカルマスクまたは不織布マスクを着用します。患者は再利用できる布またはガーゼマスクでも良いと判断します。院内を移動する際にはできるだけ、不織布マスクを着用させます。なお、マスクを二重</w:t>
      </w:r>
      <w:r>
        <w:rPr>
          <w:rFonts w:ascii="ＭＳ Ｐゴシック" w:eastAsia="ＭＳ Ｐゴシック" w:hAnsi="ＭＳ Ｐゴシック" w:hint="eastAsia"/>
        </w:rPr>
        <w:t>に</w:t>
      </w:r>
      <w:r w:rsidRPr="0095503F">
        <w:rPr>
          <w:rFonts w:ascii="ＭＳ Ｐゴシック" w:eastAsia="ＭＳ Ｐゴシック" w:hAnsi="ＭＳ Ｐゴシック" w:hint="eastAsia"/>
        </w:rPr>
        <w:t>着用する必要はありません</w:t>
      </w:r>
      <w:r w:rsidRPr="0095503F">
        <w:rPr>
          <w:rFonts w:ascii="ＭＳ Ｐゴシック" w:eastAsia="ＭＳ Ｐゴシック" w:hAnsi="ＭＳ Ｐゴシック" w:hint="eastAsia"/>
          <w:u w:val="single"/>
        </w:rPr>
        <w:t>。消毒・洗浄による再利用は、透過率が低下する可能性があるため望ましくありません。</w:t>
      </w:r>
    </w:p>
    <w:p w14:paraId="6B4C40DC" w14:textId="56A6F5FD"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 xml:space="preserve">3) </w:t>
      </w:r>
      <w:r w:rsidRPr="0095503F">
        <w:rPr>
          <w:rFonts w:ascii="ＭＳ Ｐゴシック" w:eastAsia="ＭＳ Ｐゴシック" w:hAnsi="ＭＳ Ｐゴシック"/>
          <w:u w:val="single"/>
        </w:rPr>
        <w:t>N95 マスク</w:t>
      </w:r>
      <w:r w:rsidRPr="0095503F">
        <w:rPr>
          <w:rFonts w:ascii="ＭＳ Ｐゴシック" w:eastAsia="ＭＳ Ｐゴシック" w:hAnsi="ＭＳ Ｐゴシック" w:hint="eastAsia"/>
          <w:u w:val="single"/>
        </w:rPr>
        <w:t>：医療従事者がエアロゾル産生手技を行う場合にのみに使用</w:t>
      </w:r>
      <w:r w:rsidRPr="0095503F">
        <w:rPr>
          <w:rFonts w:ascii="ＭＳ Ｐゴシック" w:eastAsia="ＭＳ Ｐゴシック" w:hAnsi="ＭＳ Ｐゴシック" w:hint="eastAsia"/>
        </w:rPr>
        <w:t>します。</w:t>
      </w:r>
      <w:r w:rsidRPr="0095503F">
        <w:rPr>
          <w:rFonts w:ascii="ＭＳ Ｐゴシック" w:eastAsia="ＭＳ Ｐゴシック" w:hAnsi="ＭＳ Ｐゴシック"/>
        </w:rPr>
        <w:t>PPE 不足時は後述する方法で、再処理や再利用を検討します。N95 マスクの同等以上の性能の呼吸用保護具の利用も検討します。日本の防じんマスク規格 DS2 以上のマス</w:t>
      </w:r>
      <w:r w:rsidRPr="0095503F">
        <w:rPr>
          <w:rFonts w:ascii="ＭＳ Ｐゴシック" w:eastAsia="ＭＳ Ｐゴシック" w:hAnsi="ＭＳ Ｐゴシック" w:hint="eastAsia"/>
        </w:rPr>
        <w:t>ク、電動ファンつき呼吸用保護具</w:t>
      </w:r>
      <w:r w:rsidRPr="0095503F">
        <w:rPr>
          <w:rFonts w:ascii="ＭＳ Ｐゴシック" w:eastAsia="ＭＳ Ｐゴシック" w:hAnsi="ＭＳ Ｐゴシック"/>
        </w:rPr>
        <w:t>(PAPR)等。</w:t>
      </w:r>
    </w:p>
    <w:p w14:paraId="5F6F3567" w14:textId="38930E05"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4) ガウン</w:t>
      </w:r>
      <w:r>
        <w:rPr>
          <w:rFonts w:ascii="ＭＳ Ｐゴシック" w:eastAsia="ＭＳ Ｐゴシック" w:hAnsi="ＭＳ Ｐゴシック" w:hint="eastAsia"/>
        </w:rPr>
        <w:t>：</w:t>
      </w:r>
      <w:r w:rsidRPr="0095503F">
        <w:rPr>
          <w:rFonts w:ascii="ＭＳ Ｐゴシック" w:eastAsia="ＭＳ Ｐゴシック" w:hAnsi="ＭＳ Ｐゴシック" w:hint="eastAsia"/>
        </w:rPr>
        <w:t>患者と直接、接触する場合に着用する。吸水性の布製は望ましくありません。レインコートなど撥水性の物品での代用は可能です。ゴミ袋の底に１カ所と側面の２カ所に穴を開けて、レインコートのように被ることでも代用できます。ただし、腕の部分が露出するため、</w:t>
      </w:r>
      <w:r w:rsidRPr="0095503F">
        <w:rPr>
          <w:rFonts w:ascii="ＭＳ Ｐゴシック" w:eastAsia="ＭＳ Ｐゴシック" w:hAnsi="ＭＳ Ｐゴシック" w:hint="eastAsia"/>
          <w:u w:val="single"/>
        </w:rPr>
        <w:t>汚染されても洗浄できるように、肘から下は衣類を含めて何も身につけないことが望ましい</w:t>
      </w:r>
      <w:r w:rsidRPr="0095503F">
        <w:rPr>
          <w:rFonts w:ascii="ＭＳ Ｐゴシック" w:eastAsia="ＭＳ Ｐゴシック" w:hAnsi="ＭＳ Ｐゴシック" w:hint="eastAsia"/>
        </w:rPr>
        <w:t>と考えられます。・タイベックⓇスーツはエアロゾル発生手技など、侵襲性が高い手技を行う際に限定して使用します。</w:t>
      </w:r>
    </w:p>
    <w:p w14:paraId="60756044" w14:textId="0987C98A"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5) ゴーグル/</w:t>
      </w:r>
      <w:r w:rsidR="00653349">
        <w:rPr>
          <w:rFonts w:ascii="ＭＳ Ｐゴシック" w:eastAsia="ＭＳ Ｐゴシック" w:hAnsi="ＭＳ Ｐゴシック"/>
        </w:rPr>
        <w:t>フェースシールド</w:t>
      </w:r>
      <w:r>
        <w:rPr>
          <w:rFonts w:ascii="ＭＳ Ｐゴシック" w:eastAsia="ＭＳ Ｐゴシック" w:hAnsi="ＭＳ Ｐゴシック" w:hint="eastAsia"/>
        </w:rPr>
        <w:t>：</w:t>
      </w:r>
      <w:r w:rsidRPr="0095503F">
        <w:rPr>
          <w:rFonts w:ascii="ＭＳ Ｐゴシック" w:eastAsia="ＭＳ Ｐゴシック" w:hAnsi="ＭＳ Ｐゴシック" w:hint="eastAsia"/>
        </w:rPr>
        <w:t>目を覆うものであれば、スキーのゴーグル、シールド、</w:t>
      </w:r>
      <w:r w:rsidRPr="0074743D">
        <w:rPr>
          <w:rFonts w:ascii="ＭＳ Ｐゴシック" w:eastAsia="ＭＳ Ｐゴシック" w:hAnsi="ＭＳ Ｐゴシック" w:hint="eastAsia"/>
          <w:highlight w:val="yellow"/>
        </w:rPr>
        <w:t>眼鏡</w:t>
      </w:r>
      <w:r w:rsidRPr="0095503F">
        <w:rPr>
          <w:rFonts w:ascii="ＭＳ Ｐゴシック" w:eastAsia="ＭＳ Ｐゴシック" w:hAnsi="ＭＳ Ｐゴシック" w:hint="eastAsia"/>
        </w:rPr>
        <w:t>でも代用可とします。透明なクリアファイルを帽子等に装着することで、顔面を覆うこともできます。ただし、再利用のものは使用後に適切に消毒を行います。</w:t>
      </w:r>
    </w:p>
    <w:p w14:paraId="06FC5FC9" w14:textId="491DD497"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6) 時間は 15 分を目安とし、それを超える診察を行う場合はゴーグル、または</w:t>
      </w:r>
      <w:r w:rsidR="00653349">
        <w:rPr>
          <w:rFonts w:ascii="ＭＳ Ｐゴシック" w:eastAsia="ＭＳ Ｐゴシック" w:hAnsi="ＭＳ Ｐゴシック"/>
        </w:rPr>
        <w:t>フェースシールド</w:t>
      </w:r>
      <w:r w:rsidRPr="0095503F">
        <w:rPr>
          <w:rFonts w:ascii="ＭＳ Ｐゴシック" w:eastAsia="ＭＳ Ｐゴシック" w:hAnsi="ＭＳ Ｐゴシック"/>
        </w:rPr>
        <w:t>の装着を必須としま</w:t>
      </w:r>
      <w:r w:rsidRPr="0095503F">
        <w:rPr>
          <w:rFonts w:ascii="ＭＳ Ｐゴシック" w:eastAsia="ＭＳ Ｐゴシック" w:hAnsi="ＭＳ Ｐゴシック" w:hint="eastAsia"/>
        </w:rPr>
        <w:t>す。ただし、患者が咳をしているような場合は、</w:t>
      </w:r>
      <w:r w:rsidRPr="0095503F">
        <w:rPr>
          <w:rFonts w:ascii="ＭＳ Ｐゴシック" w:eastAsia="ＭＳ Ｐゴシック" w:hAnsi="ＭＳ Ｐゴシック"/>
        </w:rPr>
        <w:t>15 分未満であってもゴーグルや</w:t>
      </w:r>
      <w:r w:rsidR="00653349">
        <w:rPr>
          <w:rFonts w:ascii="ＭＳ Ｐゴシック" w:eastAsia="ＭＳ Ｐゴシック" w:hAnsi="ＭＳ Ｐゴシック"/>
        </w:rPr>
        <w:t>フェースシールド</w:t>
      </w:r>
      <w:r w:rsidRPr="0095503F">
        <w:rPr>
          <w:rFonts w:ascii="ＭＳ Ｐゴシック" w:eastAsia="ＭＳ Ｐゴシック" w:hAnsi="ＭＳ Ｐゴシック"/>
        </w:rPr>
        <w:t>の装着が望まし</w:t>
      </w:r>
      <w:r w:rsidRPr="0095503F">
        <w:rPr>
          <w:rFonts w:ascii="ＭＳ Ｐゴシック" w:eastAsia="ＭＳ Ｐゴシック" w:hAnsi="ＭＳ Ｐゴシック" w:hint="eastAsia"/>
        </w:rPr>
        <w:t>いと考えられます。</w:t>
      </w:r>
    </w:p>
    <w:p w14:paraId="55F92B61" w14:textId="5840DFDD" w:rsidR="0095503F" w:rsidRPr="0095503F" w:rsidRDefault="0095503F" w:rsidP="0095503F">
      <w:pPr>
        <w:rPr>
          <w:rFonts w:ascii="ＭＳ Ｐゴシック" w:eastAsia="ＭＳ Ｐゴシック" w:hAnsi="ＭＳ Ｐゴシック"/>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7) 呼吸器検体採取</w:t>
      </w:r>
      <w:r>
        <w:rPr>
          <w:rFonts w:ascii="ＭＳ Ｐゴシック" w:eastAsia="ＭＳ Ｐゴシック" w:hAnsi="ＭＳ Ｐゴシック" w:hint="eastAsia"/>
        </w:rPr>
        <w:t>：</w:t>
      </w:r>
      <w:r w:rsidRPr="0095503F">
        <w:rPr>
          <w:rFonts w:ascii="ＭＳ Ｐゴシック" w:eastAsia="ＭＳ Ｐゴシック" w:hAnsi="ＭＳ Ｐゴシック"/>
        </w:rPr>
        <w:t>PPE が不足している状況下において、N95 マスクの使用は限定的に行う必要があります。</w:t>
      </w:r>
      <w:r w:rsidRPr="0095503F">
        <w:rPr>
          <w:rFonts w:ascii="ＭＳ Ｐゴシック" w:eastAsia="ＭＳ Ｐゴシック" w:hAnsi="ＭＳ Ｐゴシック" w:hint="eastAsia"/>
        </w:rPr>
        <w:t>・患者が咳などを認めず、換気を十分に行える環境下で、ゴーグル</w:t>
      </w:r>
      <w:r w:rsidRPr="0095503F">
        <w:rPr>
          <w:rFonts w:ascii="ＭＳ Ｐゴシック" w:eastAsia="ＭＳ Ｐゴシック" w:hAnsi="ＭＳ Ｐゴシック"/>
        </w:rPr>
        <w:t>/</w:t>
      </w:r>
      <w:r w:rsidR="00653349">
        <w:rPr>
          <w:rFonts w:ascii="ＭＳ Ｐゴシック" w:eastAsia="ＭＳ Ｐゴシック" w:hAnsi="ＭＳ Ｐゴシック"/>
        </w:rPr>
        <w:t>フェースシールド</w:t>
      </w:r>
      <w:r w:rsidRPr="0095503F">
        <w:rPr>
          <w:rFonts w:ascii="ＭＳ Ｐゴシック" w:eastAsia="ＭＳ Ｐゴシック" w:hAnsi="ＭＳ Ｐゴシック"/>
        </w:rPr>
        <w:t>、手袋、ガウンを装着して</w:t>
      </w:r>
      <w:r w:rsidRPr="0095503F">
        <w:rPr>
          <w:rFonts w:ascii="ＭＳ Ｐゴシック" w:eastAsia="ＭＳ Ｐゴシック" w:hAnsi="ＭＳ Ｐゴシック" w:hint="eastAsia"/>
        </w:rPr>
        <w:t>いれば、</w:t>
      </w:r>
      <w:r w:rsidRPr="0095503F">
        <w:rPr>
          <w:rFonts w:ascii="ＭＳ Ｐゴシック" w:eastAsia="ＭＳ Ｐゴシック" w:hAnsi="ＭＳ Ｐゴシック"/>
        </w:rPr>
        <w:t>N95 マスクでなくても</w:t>
      </w:r>
      <w:r w:rsidRPr="0074743D">
        <w:rPr>
          <w:rFonts w:ascii="ＭＳ Ｐゴシック" w:eastAsia="ＭＳ Ｐゴシック" w:hAnsi="ＭＳ Ｐゴシック"/>
          <w:highlight w:val="yellow"/>
          <w:u w:val="single"/>
        </w:rPr>
        <w:t>サージカルマスクの着用で鼻咽頭ぬぐいの検体採取は可能</w:t>
      </w:r>
      <w:r w:rsidRPr="0095503F">
        <w:rPr>
          <w:rFonts w:ascii="ＭＳ Ｐゴシック" w:eastAsia="ＭＳ Ｐゴシック" w:hAnsi="ＭＳ Ｐゴシック"/>
        </w:rPr>
        <w:t>と判断します。ただし、</w:t>
      </w:r>
      <w:r w:rsidRPr="0095503F">
        <w:rPr>
          <w:rFonts w:ascii="ＭＳ Ｐゴシック" w:eastAsia="ＭＳ Ｐゴシック" w:hAnsi="ＭＳ Ｐゴシック" w:hint="eastAsia"/>
        </w:rPr>
        <w:t>検体採取においては、患者の正面から採取せず、遮蔽物を用いるなど、感染リスクを減らす工夫が必要です。下気道検体採取時においては、曝露リスクを考慮して</w:t>
      </w:r>
      <w:r w:rsidRPr="0095503F">
        <w:rPr>
          <w:rFonts w:ascii="ＭＳ Ｐゴシック" w:eastAsia="ＭＳ Ｐゴシック" w:hAnsi="ＭＳ Ｐゴシック"/>
        </w:rPr>
        <w:t xml:space="preserve"> N95 マスクの利用を考慮します。</w:t>
      </w:r>
    </w:p>
    <w:p w14:paraId="11D38699" w14:textId="628D6FC0" w:rsidR="0095503F" w:rsidRPr="0074743D" w:rsidRDefault="0095503F" w:rsidP="0095503F">
      <w:pPr>
        <w:rPr>
          <w:rFonts w:ascii="ＭＳ Ｐゴシック" w:eastAsia="ＭＳ Ｐゴシック" w:hAnsi="ＭＳ Ｐゴシック"/>
          <w:u w:val="single"/>
        </w:rPr>
      </w:pPr>
      <w:r w:rsidRPr="0095503F">
        <w:rPr>
          <w:rFonts w:ascii="ＭＳ Ｐゴシック" w:eastAsia="ＭＳ Ｐゴシック" w:hAnsi="ＭＳ Ｐゴシック" w:hint="eastAsia"/>
        </w:rPr>
        <w:t>注</w:t>
      </w:r>
      <w:r w:rsidRPr="0095503F">
        <w:rPr>
          <w:rFonts w:ascii="ＭＳ Ｐゴシック" w:eastAsia="ＭＳ Ｐゴシック" w:hAnsi="ＭＳ Ｐゴシック"/>
        </w:rPr>
        <w:t xml:space="preserve"> 8） </w:t>
      </w:r>
      <w:r w:rsidRPr="0074743D">
        <w:rPr>
          <w:rFonts w:ascii="ＭＳ Ｐゴシック" w:eastAsia="ＭＳ Ｐゴシック" w:hAnsi="ＭＳ Ｐゴシック"/>
          <w:highlight w:val="yellow"/>
          <w:u w:val="single"/>
        </w:rPr>
        <w:t>患者搬送</w:t>
      </w:r>
      <w:r w:rsidRPr="0074743D">
        <w:rPr>
          <w:rFonts w:ascii="ＭＳ Ｐゴシック" w:eastAsia="ＭＳ Ｐゴシック" w:hAnsi="ＭＳ Ｐゴシック" w:hint="eastAsia"/>
          <w:highlight w:val="yellow"/>
          <w:u w:val="single"/>
        </w:rPr>
        <w:t>：直接患者に触れない業務（ドライバーなど）ではタイベックⓇを含むガウンは不要です</w:t>
      </w:r>
    </w:p>
    <w:p w14:paraId="60FDC108" w14:textId="0F4590CA" w:rsidR="008614B7" w:rsidRDefault="00AC2CE3" w:rsidP="009F5CA9">
      <w:pPr>
        <w:jc w:val="center"/>
        <w:rPr>
          <w:rFonts w:ascii="ＭＳ Ｐゴシック" w:eastAsia="ＭＳ Ｐゴシック" w:hAnsi="ＭＳ Ｐゴシック"/>
        </w:rPr>
      </w:pPr>
      <w:r>
        <w:rPr>
          <w:rFonts w:ascii="ＭＳ Ｐゴシック" w:eastAsia="ＭＳ Ｐゴシック" w:hAnsi="ＭＳ Ｐゴシック"/>
        </w:rPr>
        <w:br w:type="page"/>
      </w:r>
      <w:r w:rsidR="005F299D">
        <w:rPr>
          <w:rFonts w:ascii="ＭＳ Ｐゴシック" w:eastAsia="ＭＳ Ｐゴシック" w:hAnsi="ＭＳ Ｐゴシック"/>
          <w:noProof/>
        </w:rPr>
        <w:lastRenderedPageBreak/>
        <w:drawing>
          <wp:inline distT="0" distB="0" distL="0" distR="0" wp14:anchorId="4DFE6193" wp14:editId="1F00A6F7">
            <wp:extent cx="8342399" cy="5992968"/>
            <wp:effectExtent l="0" t="0" r="1905"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390154" cy="6027274"/>
                    </a:xfrm>
                    <a:prstGeom prst="rect">
                      <a:avLst/>
                    </a:prstGeom>
                    <a:noFill/>
                    <a:ln>
                      <a:noFill/>
                    </a:ln>
                  </pic:spPr>
                </pic:pic>
              </a:graphicData>
            </a:graphic>
          </wp:inline>
        </w:drawing>
      </w:r>
    </w:p>
    <w:p w14:paraId="442025D8" w14:textId="3BC76C18" w:rsidR="00105039" w:rsidRDefault="00105039" w:rsidP="00105039">
      <w:pPr>
        <w:jc w:val="center"/>
        <w:rPr>
          <w:rFonts w:ascii="ＭＳ Ｐゴシック" w:eastAsia="ＭＳ Ｐゴシック" w:hAnsi="ＭＳ Ｐゴシック"/>
        </w:rPr>
      </w:pPr>
      <w:r>
        <w:rPr>
          <w:rFonts w:ascii="ＭＳ Ｐゴシック" w:eastAsia="ＭＳ Ｐゴシック" w:hAnsi="ＭＳ Ｐゴシック"/>
          <w:noProof/>
        </w:rPr>
        <w:lastRenderedPageBreak/>
        <w:drawing>
          <wp:inline distT="0" distB="0" distL="0" distR="0" wp14:anchorId="06A06669" wp14:editId="4434F32C">
            <wp:extent cx="7419128" cy="5556250"/>
            <wp:effectExtent l="0" t="0" r="0" b="635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419662" cy="5556650"/>
                    </a:xfrm>
                    <a:prstGeom prst="rect">
                      <a:avLst/>
                    </a:prstGeom>
                    <a:noFill/>
                    <a:ln>
                      <a:noFill/>
                    </a:ln>
                  </pic:spPr>
                </pic:pic>
              </a:graphicData>
            </a:graphic>
          </wp:inline>
        </w:drawing>
      </w:r>
    </w:p>
    <w:p w14:paraId="04C5C8FA" w14:textId="77777777" w:rsidR="00105039" w:rsidRDefault="00105039">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7752F57F" w14:textId="2058ABDC" w:rsidR="00765666" w:rsidRPr="00105039" w:rsidRDefault="0046391C" w:rsidP="006255FE">
      <w:pPr>
        <w:rPr>
          <w:rFonts w:ascii="ＭＳ Ｐゴシック" w:eastAsia="ＭＳ Ｐゴシック" w:hAnsi="ＭＳ Ｐゴシック"/>
        </w:rPr>
      </w:pPr>
      <w:r>
        <w:rPr>
          <w:rFonts w:ascii="ＭＳ Ｐゴシック" w:eastAsia="ＭＳ Ｐゴシック" w:hAnsi="ＭＳ Ｐゴシック" w:hint="eastAsia"/>
        </w:rPr>
        <w:lastRenderedPageBreak/>
        <w:t>◆</w:t>
      </w:r>
      <w:r w:rsidR="00AA0FFB">
        <w:rPr>
          <w:rFonts w:ascii="ＭＳ Ｐゴシック" w:eastAsia="ＭＳ Ｐゴシック" w:hAnsi="ＭＳ Ｐゴシック" w:hint="eastAsia"/>
        </w:rPr>
        <w:t>ケア的コホーティング</w:t>
      </w:r>
      <w:r w:rsidR="00F633A9">
        <w:rPr>
          <w:rFonts w:ascii="ＭＳ Ｐゴシック" w:eastAsia="ＭＳ Ｐゴシック" w:hAnsi="ＭＳ Ｐゴシック" w:hint="eastAsia"/>
        </w:rPr>
        <w:t>（</w:t>
      </w:r>
      <w:r w:rsidR="00DC22BE">
        <w:rPr>
          <w:rFonts w:ascii="ＭＳ Ｐゴシック" w:eastAsia="ＭＳ Ｐゴシック" w:hAnsi="ＭＳ Ｐゴシック" w:hint="eastAsia"/>
        </w:rPr>
        <w:t>R</w:t>
      </w:r>
      <w:r w:rsidR="002173CA">
        <w:rPr>
          <w:rFonts w:ascii="ＭＳ Ｐゴシック" w:eastAsia="ＭＳ Ｐゴシック" w:hAnsi="ＭＳ Ｐゴシック" w:hint="eastAsia"/>
        </w:rPr>
        <w:t>・</w:t>
      </w:r>
      <w:r w:rsidR="00DC22BE">
        <w:rPr>
          <w:rFonts w:ascii="ＭＳ Ｐゴシック" w:eastAsia="ＭＳ Ｐゴシック" w:hAnsi="ＭＳ Ｐゴシック" w:hint="eastAsia"/>
        </w:rPr>
        <w:t>G</w:t>
      </w:r>
      <w:r w:rsidR="00F633A9">
        <w:rPr>
          <w:rFonts w:ascii="ＭＳ Ｐゴシック" w:eastAsia="ＭＳ Ｐゴシック" w:hAnsi="ＭＳ Ｐゴシック" w:hint="eastAsia"/>
        </w:rPr>
        <w:t>比較）</w:t>
      </w:r>
    </w:p>
    <w:tbl>
      <w:tblPr>
        <w:tblW w:w="14591" w:type="dxa"/>
        <w:tblCellMar>
          <w:left w:w="99" w:type="dxa"/>
          <w:right w:w="99" w:type="dxa"/>
        </w:tblCellMar>
        <w:tblLook w:val="04A0" w:firstRow="1" w:lastRow="0" w:firstColumn="1" w:lastColumn="0" w:noHBand="0" w:noVBand="1"/>
      </w:tblPr>
      <w:tblGrid>
        <w:gridCol w:w="564"/>
        <w:gridCol w:w="5210"/>
        <w:gridCol w:w="4422"/>
        <w:gridCol w:w="4395"/>
      </w:tblGrid>
      <w:tr w:rsidR="002173CA" w:rsidRPr="002173CA" w14:paraId="563D6FF5" w14:textId="77777777" w:rsidTr="002173CA">
        <w:trPr>
          <w:trHeight w:val="660"/>
        </w:trPr>
        <w:tc>
          <w:tcPr>
            <w:tcW w:w="564" w:type="dxa"/>
            <w:tcBorders>
              <w:top w:val="single" w:sz="8" w:space="0" w:color="auto"/>
              <w:left w:val="single" w:sz="8" w:space="0" w:color="auto"/>
              <w:bottom w:val="single" w:sz="8" w:space="0" w:color="auto"/>
              <w:right w:val="single" w:sz="4" w:space="0" w:color="auto"/>
            </w:tcBorders>
            <w:shd w:val="clear" w:color="auto" w:fill="auto"/>
            <w:vAlign w:val="center"/>
            <w:hideMark/>
          </w:tcPr>
          <w:p w14:paraId="3A4303A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方針</w:t>
            </w:r>
          </w:p>
        </w:tc>
        <w:tc>
          <w:tcPr>
            <w:tcW w:w="5210" w:type="dxa"/>
            <w:tcBorders>
              <w:top w:val="single" w:sz="8" w:space="0" w:color="auto"/>
              <w:left w:val="nil"/>
              <w:bottom w:val="single" w:sz="8" w:space="0" w:color="auto"/>
              <w:right w:val="single" w:sz="8" w:space="0" w:color="auto"/>
            </w:tcBorders>
            <w:shd w:val="clear" w:color="auto" w:fill="auto"/>
            <w:vAlign w:val="center"/>
            <w:hideMark/>
          </w:tcPr>
          <w:p w14:paraId="37EF281B" w14:textId="0B60C182"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個室対応➡</w:t>
            </w:r>
            <w:r w:rsidR="00AA0FFB">
              <w:rPr>
                <w:rFonts w:ascii="游ゴシック" w:eastAsia="游ゴシック" w:hAnsi="游ゴシック" w:cs="ＭＳ Ｐゴシック" w:hint="eastAsia"/>
                <w:kern w:val="0"/>
                <w:szCs w:val="21"/>
              </w:rPr>
              <w:t>ケア的コホーティング</w:t>
            </w:r>
          </w:p>
        </w:tc>
        <w:tc>
          <w:tcPr>
            <w:tcW w:w="4422" w:type="dxa"/>
            <w:tcBorders>
              <w:top w:val="single" w:sz="8" w:space="0" w:color="auto"/>
              <w:left w:val="nil"/>
              <w:bottom w:val="single" w:sz="8" w:space="0" w:color="auto"/>
              <w:right w:val="single" w:sz="4" w:space="0" w:color="auto"/>
            </w:tcBorders>
            <w:shd w:val="clear" w:color="auto" w:fill="auto"/>
            <w:vAlign w:val="center"/>
            <w:hideMark/>
          </w:tcPr>
          <w:p w14:paraId="6CE26DDF" w14:textId="7B9AD495" w:rsidR="002173CA" w:rsidRPr="00891FCB" w:rsidRDefault="00DC22BE" w:rsidP="002173CA">
            <w:pPr>
              <w:widowControl/>
              <w:jc w:val="center"/>
              <w:rPr>
                <w:rFonts w:ascii="游ゴシック" w:eastAsia="游ゴシック" w:hAnsi="游ゴシック" w:cs="ＭＳ Ｐゴシック"/>
                <w:kern w:val="0"/>
                <w:szCs w:val="21"/>
              </w:rPr>
            </w:pPr>
            <w:r>
              <w:rPr>
                <w:rFonts w:ascii="游ゴシック" w:eastAsia="游ゴシック" w:hAnsi="游ゴシック" w:cs="ＭＳ Ｐゴシック" w:hint="eastAsia"/>
                <w:kern w:val="0"/>
                <w:szCs w:val="21"/>
              </w:rPr>
              <w:t>R（</w:t>
            </w:r>
            <w:r w:rsidR="00370F19">
              <w:rPr>
                <w:rFonts w:ascii="游ゴシック" w:eastAsia="游ゴシック" w:hAnsi="游ゴシック" w:cs="ＭＳ Ｐゴシック" w:hint="eastAsia"/>
                <w:kern w:val="0"/>
                <w:szCs w:val="21"/>
              </w:rPr>
              <w:t>レッドゾーン</w:t>
            </w:r>
            <w:r>
              <w:rPr>
                <w:rFonts w:ascii="游ゴシック" w:eastAsia="游ゴシック" w:hAnsi="游ゴシック" w:cs="ＭＳ Ｐゴシック" w:hint="eastAsia"/>
                <w:kern w:val="0"/>
                <w:szCs w:val="21"/>
              </w:rPr>
              <w:t>）</w:t>
            </w:r>
          </w:p>
        </w:tc>
        <w:tc>
          <w:tcPr>
            <w:tcW w:w="4395" w:type="dxa"/>
            <w:tcBorders>
              <w:top w:val="single" w:sz="8" w:space="0" w:color="auto"/>
              <w:left w:val="nil"/>
              <w:bottom w:val="single" w:sz="8" w:space="0" w:color="auto"/>
              <w:right w:val="single" w:sz="8" w:space="0" w:color="auto"/>
            </w:tcBorders>
            <w:shd w:val="clear" w:color="auto" w:fill="auto"/>
            <w:vAlign w:val="center"/>
            <w:hideMark/>
          </w:tcPr>
          <w:p w14:paraId="459DEA97" w14:textId="278AA6E4" w:rsidR="002173CA" w:rsidRPr="00891FCB" w:rsidRDefault="00DC22BE" w:rsidP="002173CA">
            <w:pPr>
              <w:widowControl/>
              <w:jc w:val="center"/>
              <w:rPr>
                <w:rFonts w:ascii="游ゴシック" w:eastAsia="游ゴシック" w:hAnsi="游ゴシック" w:cs="ＭＳ Ｐゴシック"/>
                <w:kern w:val="0"/>
                <w:szCs w:val="21"/>
              </w:rPr>
            </w:pPr>
            <w:r>
              <w:rPr>
                <w:rFonts w:ascii="游ゴシック" w:eastAsia="游ゴシック" w:hAnsi="游ゴシック" w:cs="ＭＳ Ｐゴシック" w:hint="eastAsia"/>
                <w:kern w:val="0"/>
                <w:szCs w:val="21"/>
              </w:rPr>
              <w:t>G（</w:t>
            </w:r>
            <w:r w:rsidR="00370F19">
              <w:rPr>
                <w:rFonts w:ascii="游ゴシック" w:eastAsia="游ゴシック" w:hAnsi="游ゴシック" w:cs="ＭＳ Ｐゴシック" w:hint="eastAsia"/>
                <w:kern w:val="0"/>
                <w:szCs w:val="21"/>
              </w:rPr>
              <w:t>グリーンゾーン</w:t>
            </w:r>
            <w:r>
              <w:rPr>
                <w:rFonts w:ascii="游ゴシック" w:eastAsia="游ゴシック" w:hAnsi="游ゴシック" w:cs="ＭＳ Ｐゴシック" w:hint="eastAsia"/>
                <w:kern w:val="0"/>
                <w:szCs w:val="21"/>
              </w:rPr>
              <w:t>）</w:t>
            </w:r>
          </w:p>
        </w:tc>
      </w:tr>
      <w:tr w:rsidR="002173CA" w:rsidRPr="002173CA" w14:paraId="3AEEAFC6" w14:textId="77777777" w:rsidTr="002173CA">
        <w:trPr>
          <w:trHeight w:val="324"/>
        </w:trPr>
        <w:tc>
          <w:tcPr>
            <w:tcW w:w="564" w:type="dxa"/>
            <w:vMerge w:val="restart"/>
            <w:tcBorders>
              <w:top w:val="nil"/>
              <w:left w:val="single" w:sz="8" w:space="0" w:color="auto"/>
              <w:bottom w:val="single" w:sz="8" w:space="0" w:color="000000"/>
              <w:right w:val="single" w:sz="4" w:space="0" w:color="auto"/>
            </w:tcBorders>
            <w:shd w:val="clear" w:color="auto" w:fill="auto"/>
            <w:textDirection w:val="tbRlV"/>
            <w:vAlign w:val="center"/>
            <w:hideMark/>
          </w:tcPr>
          <w:p w14:paraId="0DFCE053" w14:textId="42C30DD6" w:rsidR="002173CA" w:rsidRPr="00891FCB" w:rsidRDefault="004472ED"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個人防護具</w:t>
            </w:r>
          </w:p>
        </w:tc>
        <w:tc>
          <w:tcPr>
            <w:tcW w:w="5210" w:type="dxa"/>
            <w:tcBorders>
              <w:top w:val="nil"/>
              <w:left w:val="nil"/>
              <w:bottom w:val="single" w:sz="4" w:space="0" w:color="auto"/>
              <w:right w:val="single" w:sz="8" w:space="0" w:color="auto"/>
            </w:tcBorders>
            <w:shd w:val="clear" w:color="auto" w:fill="auto"/>
            <w:vAlign w:val="center"/>
            <w:hideMark/>
          </w:tcPr>
          <w:p w14:paraId="39368D38"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サージカルマスク（5日リサイクル・5回使用）</w:t>
            </w:r>
          </w:p>
        </w:tc>
        <w:tc>
          <w:tcPr>
            <w:tcW w:w="4422" w:type="dxa"/>
            <w:tcBorders>
              <w:top w:val="nil"/>
              <w:left w:val="nil"/>
              <w:bottom w:val="single" w:sz="4" w:space="0" w:color="auto"/>
              <w:right w:val="single" w:sz="4" w:space="0" w:color="auto"/>
            </w:tcBorders>
            <w:shd w:val="clear" w:color="auto" w:fill="auto"/>
            <w:vAlign w:val="center"/>
            <w:hideMark/>
          </w:tcPr>
          <w:p w14:paraId="7CD4789A"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1日2枚</w:t>
            </w:r>
          </w:p>
        </w:tc>
        <w:tc>
          <w:tcPr>
            <w:tcW w:w="4395" w:type="dxa"/>
            <w:tcBorders>
              <w:top w:val="nil"/>
              <w:left w:val="nil"/>
              <w:bottom w:val="single" w:sz="4" w:space="0" w:color="auto"/>
              <w:right w:val="single" w:sz="8" w:space="0" w:color="auto"/>
            </w:tcBorders>
            <w:shd w:val="clear" w:color="auto" w:fill="auto"/>
            <w:vAlign w:val="center"/>
            <w:hideMark/>
          </w:tcPr>
          <w:p w14:paraId="7E23B549"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1日1枚</w:t>
            </w:r>
          </w:p>
        </w:tc>
      </w:tr>
      <w:tr w:rsidR="002173CA" w:rsidRPr="002173CA" w14:paraId="094B4658"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71DA1B50"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756CAD7"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使い捨て手袋</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37B080D5"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r>
      <w:tr w:rsidR="002173CA" w:rsidRPr="002173CA" w14:paraId="40EE1572"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27D66514"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6F07233"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エプロン（ポリ袋）</w:t>
            </w:r>
          </w:p>
        </w:tc>
        <w:tc>
          <w:tcPr>
            <w:tcW w:w="4422" w:type="dxa"/>
            <w:tcBorders>
              <w:top w:val="nil"/>
              <w:left w:val="nil"/>
              <w:bottom w:val="single" w:sz="4" w:space="0" w:color="auto"/>
              <w:right w:val="single" w:sz="4" w:space="0" w:color="auto"/>
            </w:tcBorders>
            <w:shd w:val="clear" w:color="auto" w:fill="auto"/>
            <w:vAlign w:val="center"/>
            <w:hideMark/>
          </w:tcPr>
          <w:p w14:paraId="315A08B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c>
          <w:tcPr>
            <w:tcW w:w="4395" w:type="dxa"/>
            <w:tcBorders>
              <w:top w:val="nil"/>
              <w:left w:val="nil"/>
              <w:bottom w:val="single" w:sz="4" w:space="0" w:color="auto"/>
              <w:right w:val="single" w:sz="8" w:space="0" w:color="auto"/>
            </w:tcBorders>
            <w:shd w:val="clear" w:color="auto" w:fill="auto"/>
            <w:vAlign w:val="center"/>
            <w:hideMark/>
          </w:tcPr>
          <w:p w14:paraId="660DF7F3" w14:textId="14F8DCFD" w:rsidR="002173CA" w:rsidRPr="00891FCB" w:rsidRDefault="00653349" w:rsidP="002173CA">
            <w:pPr>
              <w:widowControl/>
              <w:jc w:val="center"/>
              <w:rPr>
                <w:rFonts w:ascii="游ゴシック" w:eastAsia="游ゴシック" w:hAnsi="游ゴシック" w:cs="ＭＳ Ｐゴシック"/>
                <w:kern w:val="0"/>
                <w:szCs w:val="21"/>
              </w:rPr>
            </w:pPr>
            <w:r>
              <w:rPr>
                <w:rFonts w:ascii="游ゴシック" w:eastAsia="游ゴシック" w:hAnsi="游ゴシック" w:cs="ＭＳ Ｐゴシック" w:hint="eastAsia"/>
                <w:kern w:val="0"/>
                <w:szCs w:val="21"/>
              </w:rPr>
              <w:t>−</w:t>
            </w:r>
          </w:p>
        </w:tc>
      </w:tr>
      <w:tr w:rsidR="002173CA" w:rsidRPr="002173CA" w14:paraId="0C790DE7"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08B98D09"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16444D8"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ガウン（レインコート、ポリ袋仕立て）</w:t>
            </w:r>
          </w:p>
        </w:tc>
        <w:tc>
          <w:tcPr>
            <w:tcW w:w="4422" w:type="dxa"/>
            <w:tcBorders>
              <w:top w:val="nil"/>
              <w:left w:val="nil"/>
              <w:bottom w:val="single" w:sz="4" w:space="0" w:color="auto"/>
              <w:right w:val="single" w:sz="4" w:space="0" w:color="auto"/>
            </w:tcBorders>
            <w:shd w:val="clear" w:color="auto" w:fill="auto"/>
            <w:vAlign w:val="center"/>
            <w:hideMark/>
          </w:tcPr>
          <w:p w14:paraId="0EB2039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c>
          <w:tcPr>
            <w:tcW w:w="4395" w:type="dxa"/>
            <w:tcBorders>
              <w:top w:val="nil"/>
              <w:left w:val="nil"/>
              <w:bottom w:val="single" w:sz="4" w:space="0" w:color="auto"/>
              <w:right w:val="single" w:sz="8" w:space="0" w:color="auto"/>
            </w:tcBorders>
            <w:shd w:val="clear" w:color="auto" w:fill="auto"/>
            <w:vAlign w:val="center"/>
            <w:hideMark/>
          </w:tcPr>
          <w:p w14:paraId="5E415C26"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750003F8"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1B170035"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C6FA7F3"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キャップ</w:t>
            </w:r>
          </w:p>
        </w:tc>
        <w:tc>
          <w:tcPr>
            <w:tcW w:w="4422" w:type="dxa"/>
            <w:tcBorders>
              <w:top w:val="nil"/>
              <w:left w:val="nil"/>
              <w:bottom w:val="single" w:sz="4" w:space="0" w:color="auto"/>
              <w:right w:val="single" w:sz="4" w:space="0" w:color="auto"/>
            </w:tcBorders>
            <w:shd w:val="clear" w:color="auto" w:fill="auto"/>
            <w:vAlign w:val="center"/>
            <w:hideMark/>
          </w:tcPr>
          <w:p w14:paraId="428B060B"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c>
          <w:tcPr>
            <w:tcW w:w="4395" w:type="dxa"/>
            <w:tcBorders>
              <w:top w:val="nil"/>
              <w:left w:val="nil"/>
              <w:bottom w:val="single" w:sz="4" w:space="0" w:color="auto"/>
              <w:right w:val="single" w:sz="8" w:space="0" w:color="auto"/>
            </w:tcBorders>
            <w:shd w:val="clear" w:color="auto" w:fill="auto"/>
            <w:vAlign w:val="center"/>
            <w:hideMark/>
          </w:tcPr>
          <w:p w14:paraId="6A73BBFF"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4B755FBE"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1CA5353C"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08F80742" w14:textId="62261E41"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ゴーグル（</w:t>
            </w:r>
            <w:r w:rsidR="00653349">
              <w:rPr>
                <w:rFonts w:ascii="游ゴシック" w:eastAsia="游ゴシック" w:hAnsi="游ゴシック" w:cs="ＭＳ Ｐゴシック" w:hint="eastAsia"/>
                <w:kern w:val="0"/>
                <w:szCs w:val="21"/>
              </w:rPr>
              <w:t>フェースシールド</w:t>
            </w:r>
            <w:r w:rsidRPr="00891FCB">
              <w:rPr>
                <w:rFonts w:ascii="游ゴシック" w:eastAsia="游ゴシック" w:hAnsi="游ゴシック" w:cs="ＭＳ Ｐゴシック" w:hint="eastAsia"/>
                <w:kern w:val="0"/>
                <w:szCs w:val="21"/>
              </w:rPr>
              <w:t>）</w:t>
            </w:r>
          </w:p>
        </w:tc>
        <w:tc>
          <w:tcPr>
            <w:tcW w:w="4422" w:type="dxa"/>
            <w:tcBorders>
              <w:top w:val="nil"/>
              <w:left w:val="nil"/>
              <w:bottom w:val="single" w:sz="4" w:space="0" w:color="auto"/>
              <w:right w:val="single" w:sz="4" w:space="0" w:color="auto"/>
            </w:tcBorders>
            <w:shd w:val="clear" w:color="auto" w:fill="auto"/>
            <w:vAlign w:val="center"/>
            <w:hideMark/>
          </w:tcPr>
          <w:p w14:paraId="2E3B14E4"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c>
          <w:tcPr>
            <w:tcW w:w="4395" w:type="dxa"/>
            <w:tcBorders>
              <w:top w:val="nil"/>
              <w:left w:val="nil"/>
              <w:bottom w:val="single" w:sz="4" w:space="0" w:color="auto"/>
              <w:right w:val="single" w:sz="8" w:space="0" w:color="auto"/>
            </w:tcBorders>
            <w:shd w:val="clear" w:color="auto" w:fill="auto"/>
            <w:vAlign w:val="center"/>
            <w:hideMark/>
          </w:tcPr>
          <w:p w14:paraId="2B9D4539" w14:textId="109C8269"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r w:rsidR="00370F19">
              <w:rPr>
                <w:rFonts w:ascii="游ゴシック" w:eastAsia="游ゴシック" w:hAnsi="游ゴシック" w:cs="ＭＳ Ｐゴシック" w:hint="eastAsia"/>
                <w:kern w:val="0"/>
                <w:szCs w:val="21"/>
              </w:rPr>
              <w:t>（アイシールド）</w:t>
            </w:r>
          </w:p>
        </w:tc>
      </w:tr>
      <w:tr w:rsidR="002173CA" w:rsidRPr="002173CA" w14:paraId="7CE35D9E"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70E6D32A"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23FD59C"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ユニフォーム</w:t>
            </w:r>
          </w:p>
        </w:tc>
        <w:tc>
          <w:tcPr>
            <w:tcW w:w="4422" w:type="dxa"/>
            <w:tcBorders>
              <w:top w:val="nil"/>
              <w:left w:val="nil"/>
              <w:bottom w:val="single" w:sz="4" w:space="0" w:color="auto"/>
              <w:right w:val="single" w:sz="4" w:space="0" w:color="auto"/>
            </w:tcBorders>
            <w:shd w:val="clear" w:color="auto" w:fill="auto"/>
            <w:vAlign w:val="center"/>
            <w:hideMark/>
          </w:tcPr>
          <w:p w14:paraId="45F2BC7B"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c>
          <w:tcPr>
            <w:tcW w:w="4395" w:type="dxa"/>
            <w:tcBorders>
              <w:top w:val="nil"/>
              <w:left w:val="nil"/>
              <w:bottom w:val="single" w:sz="4" w:space="0" w:color="auto"/>
              <w:right w:val="single" w:sz="8" w:space="0" w:color="auto"/>
            </w:tcBorders>
            <w:shd w:val="clear" w:color="auto" w:fill="auto"/>
            <w:vAlign w:val="center"/>
            <w:hideMark/>
          </w:tcPr>
          <w:p w14:paraId="0C35895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34459252"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398B7660"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36492402"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サンダル</w:t>
            </w:r>
          </w:p>
        </w:tc>
        <w:tc>
          <w:tcPr>
            <w:tcW w:w="4422" w:type="dxa"/>
            <w:tcBorders>
              <w:top w:val="nil"/>
              <w:left w:val="nil"/>
              <w:bottom w:val="single" w:sz="4" w:space="0" w:color="auto"/>
              <w:right w:val="single" w:sz="4" w:space="0" w:color="auto"/>
            </w:tcBorders>
            <w:shd w:val="clear" w:color="auto" w:fill="auto"/>
            <w:vAlign w:val="center"/>
            <w:hideMark/>
          </w:tcPr>
          <w:p w14:paraId="2EF7201E"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c>
          <w:tcPr>
            <w:tcW w:w="4395" w:type="dxa"/>
            <w:tcBorders>
              <w:top w:val="nil"/>
              <w:left w:val="nil"/>
              <w:bottom w:val="single" w:sz="4" w:space="0" w:color="auto"/>
              <w:right w:val="single" w:sz="8" w:space="0" w:color="auto"/>
            </w:tcBorders>
            <w:shd w:val="clear" w:color="auto" w:fill="auto"/>
            <w:vAlign w:val="center"/>
            <w:hideMark/>
          </w:tcPr>
          <w:p w14:paraId="5997EC00"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5CBCFC18"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6C0B10DA"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7F927CD1"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N95マスク（KN95マスクで代用）、ゴーグル</w:t>
            </w:r>
          </w:p>
        </w:tc>
        <w:tc>
          <w:tcPr>
            <w:tcW w:w="4422" w:type="dxa"/>
            <w:tcBorders>
              <w:top w:val="nil"/>
              <w:left w:val="nil"/>
              <w:bottom w:val="single" w:sz="4" w:space="0" w:color="auto"/>
              <w:right w:val="single" w:sz="4" w:space="0" w:color="auto"/>
            </w:tcBorders>
            <w:shd w:val="clear" w:color="auto" w:fill="auto"/>
            <w:vAlign w:val="center"/>
            <w:hideMark/>
          </w:tcPr>
          <w:p w14:paraId="31CB676C" w14:textId="43EE5239"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気道吸引、検体採取（</w:t>
            </w:r>
            <w:r w:rsidR="00DC22BE">
              <w:rPr>
                <w:rFonts w:ascii="游ゴシック" w:eastAsia="游ゴシック" w:hAnsi="游ゴシック" w:cs="ＭＳ Ｐゴシック" w:hint="eastAsia"/>
                <w:kern w:val="0"/>
                <w:szCs w:val="21"/>
              </w:rPr>
              <w:t>原則</w:t>
            </w:r>
            <w:r w:rsidRPr="00891FCB">
              <w:rPr>
                <w:rFonts w:ascii="游ゴシック" w:eastAsia="游ゴシック" w:hAnsi="游ゴシック" w:cs="ＭＳ Ｐゴシック" w:hint="eastAsia"/>
                <w:kern w:val="0"/>
                <w:szCs w:val="21"/>
              </w:rPr>
              <w:t>医師）</w:t>
            </w:r>
          </w:p>
        </w:tc>
        <w:tc>
          <w:tcPr>
            <w:tcW w:w="4395" w:type="dxa"/>
            <w:tcBorders>
              <w:top w:val="nil"/>
              <w:left w:val="nil"/>
              <w:bottom w:val="single" w:sz="4" w:space="0" w:color="auto"/>
              <w:right w:val="single" w:sz="8" w:space="0" w:color="auto"/>
            </w:tcBorders>
            <w:shd w:val="clear" w:color="auto" w:fill="auto"/>
            <w:vAlign w:val="center"/>
            <w:hideMark/>
          </w:tcPr>
          <w:p w14:paraId="634B59B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5EC25F87"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59201D47"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40101099"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利用者のマスク着用や手洗い等の感染防止</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43599553"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可能な限り</w:t>
            </w:r>
          </w:p>
        </w:tc>
      </w:tr>
      <w:tr w:rsidR="002173CA" w:rsidRPr="002173CA" w14:paraId="4F718D78" w14:textId="77777777" w:rsidTr="002173CA">
        <w:trPr>
          <w:trHeight w:val="336"/>
        </w:trPr>
        <w:tc>
          <w:tcPr>
            <w:tcW w:w="564" w:type="dxa"/>
            <w:vMerge/>
            <w:tcBorders>
              <w:top w:val="nil"/>
              <w:left w:val="single" w:sz="8" w:space="0" w:color="auto"/>
              <w:bottom w:val="single" w:sz="8" w:space="0" w:color="000000"/>
              <w:right w:val="single" w:sz="4" w:space="0" w:color="auto"/>
            </w:tcBorders>
            <w:vAlign w:val="center"/>
            <w:hideMark/>
          </w:tcPr>
          <w:p w14:paraId="61D797BB"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8" w:space="0" w:color="auto"/>
              <w:right w:val="single" w:sz="8" w:space="0" w:color="auto"/>
            </w:tcBorders>
            <w:shd w:val="clear" w:color="auto" w:fill="auto"/>
            <w:vAlign w:val="center"/>
            <w:hideMark/>
          </w:tcPr>
          <w:p w14:paraId="26E4CB09"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利用者の密接場面でのサージカルマスク着用</w:t>
            </w:r>
          </w:p>
        </w:tc>
        <w:tc>
          <w:tcPr>
            <w:tcW w:w="4422" w:type="dxa"/>
            <w:tcBorders>
              <w:top w:val="nil"/>
              <w:left w:val="nil"/>
              <w:bottom w:val="single" w:sz="8" w:space="0" w:color="auto"/>
              <w:right w:val="single" w:sz="4" w:space="0" w:color="auto"/>
            </w:tcBorders>
            <w:shd w:val="clear" w:color="auto" w:fill="auto"/>
            <w:vAlign w:val="center"/>
            <w:hideMark/>
          </w:tcPr>
          <w:p w14:paraId="324DD38A"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可能な限り</w:t>
            </w:r>
          </w:p>
        </w:tc>
        <w:tc>
          <w:tcPr>
            <w:tcW w:w="4395" w:type="dxa"/>
            <w:tcBorders>
              <w:top w:val="nil"/>
              <w:left w:val="nil"/>
              <w:bottom w:val="single" w:sz="8" w:space="0" w:color="auto"/>
              <w:right w:val="single" w:sz="8" w:space="0" w:color="auto"/>
            </w:tcBorders>
            <w:shd w:val="clear" w:color="auto" w:fill="auto"/>
            <w:vAlign w:val="center"/>
            <w:hideMark/>
          </w:tcPr>
          <w:p w14:paraId="6EB9229B"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5CEC7E3D" w14:textId="77777777" w:rsidTr="002173CA">
        <w:trPr>
          <w:trHeight w:val="324"/>
        </w:trPr>
        <w:tc>
          <w:tcPr>
            <w:tcW w:w="564" w:type="dxa"/>
            <w:vMerge w:val="restart"/>
            <w:tcBorders>
              <w:top w:val="nil"/>
              <w:left w:val="single" w:sz="8" w:space="0" w:color="auto"/>
              <w:bottom w:val="single" w:sz="8" w:space="0" w:color="000000"/>
              <w:right w:val="single" w:sz="4" w:space="0" w:color="auto"/>
            </w:tcBorders>
            <w:shd w:val="clear" w:color="auto" w:fill="auto"/>
            <w:textDirection w:val="tbRlV"/>
            <w:vAlign w:val="center"/>
            <w:hideMark/>
          </w:tcPr>
          <w:p w14:paraId="524D037E"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個別の介護</w:t>
            </w:r>
          </w:p>
        </w:tc>
        <w:tc>
          <w:tcPr>
            <w:tcW w:w="5210" w:type="dxa"/>
            <w:tcBorders>
              <w:top w:val="nil"/>
              <w:left w:val="nil"/>
              <w:bottom w:val="single" w:sz="4" w:space="0" w:color="auto"/>
              <w:right w:val="single" w:sz="8" w:space="0" w:color="auto"/>
            </w:tcBorders>
            <w:shd w:val="clear" w:color="auto" w:fill="auto"/>
            <w:vAlign w:val="center"/>
            <w:hideMark/>
          </w:tcPr>
          <w:p w14:paraId="6F8BDCE0"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手指衛生：手洗い（一ケア二手洗い）／アルコール消毒</w:t>
            </w:r>
          </w:p>
        </w:tc>
        <w:tc>
          <w:tcPr>
            <w:tcW w:w="8817" w:type="dxa"/>
            <w:gridSpan w:val="2"/>
            <w:tcBorders>
              <w:top w:val="single" w:sz="8" w:space="0" w:color="auto"/>
              <w:left w:val="nil"/>
              <w:bottom w:val="single" w:sz="4" w:space="0" w:color="auto"/>
              <w:right w:val="single" w:sz="8" w:space="0" w:color="000000"/>
            </w:tcBorders>
            <w:shd w:val="clear" w:color="auto" w:fill="auto"/>
            <w:vAlign w:val="center"/>
            <w:hideMark/>
          </w:tcPr>
          <w:p w14:paraId="63A570F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職員は必ず／利用者も可能な限り</w:t>
            </w:r>
          </w:p>
        </w:tc>
      </w:tr>
      <w:tr w:rsidR="002173CA" w:rsidRPr="002173CA" w14:paraId="17E9B5FB"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77B3CC50"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47B21751"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換気（共有スペース）</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16355AD1" w14:textId="57E033E6" w:rsidR="002173CA" w:rsidRPr="00891FCB" w:rsidRDefault="00BA7BA3"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1時間</w:t>
            </w:r>
            <w:r w:rsidR="002173CA" w:rsidRPr="00891FCB">
              <w:rPr>
                <w:rFonts w:ascii="游ゴシック" w:eastAsia="游ゴシック" w:hAnsi="游ゴシック" w:cs="ＭＳ Ｐゴシック" w:hint="eastAsia"/>
                <w:kern w:val="0"/>
                <w:szCs w:val="21"/>
              </w:rPr>
              <w:t>に1回（10分間）</w:t>
            </w:r>
          </w:p>
        </w:tc>
      </w:tr>
      <w:tr w:rsidR="002173CA" w:rsidRPr="002173CA" w14:paraId="79633E84"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7BF71E8B"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25BBBD2"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換気（居室）</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244154E9" w14:textId="3681E6E6"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2時間に1回（5分間）</w:t>
            </w:r>
          </w:p>
        </w:tc>
      </w:tr>
      <w:tr w:rsidR="002173CA" w:rsidRPr="002173CA" w14:paraId="3C3B1757"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6F623FEB"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273AFEDA"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入居者の検温</w:t>
            </w:r>
          </w:p>
        </w:tc>
        <w:tc>
          <w:tcPr>
            <w:tcW w:w="4422" w:type="dxa"/>
            <w:tcBorders>
              <w:top w:val="nil"/>
              <w:left w:val="nil"/>
              <w:bottom w:val="single" w:sz="4" w:space="0" w:color="auto"/>
              <w:right w:val="single" w:sz="4" w:space="0" w:color="auto"/>
            </w:tcBorders>
            <w:shd w:val="clear" w:color="auto" w:fill="auto"/>
            <w:vAlign w:val="center"/>
            <w:hideMark/>
          </w:tcPr>
          <w:p w14:paraId="1D4FBB01" w14:textId="6E055765"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w:t>
            </w:r>
            <w:r w:rsidR="006255FE" w:rsidRPr="00891FCB">
              <w:rPr>
                <w:rFonts w:ascii="游ゴシック" w:eastAsia="游ゴシック" w:hAnsi="游ゴシック" w:cs="ＭＳ Ｐゴシック" w:hint="eastAsia"/>
                <w:kern w:val="0"/>
                <w:szCs w:val="21"/>
              </w:rPr>
              <w:t>３</w:t>
            </w:r>
            <w:r w:rsidRPr="00891FCB">
              <w:rPr>
                <w:rFonts w:ascii="游ゴシック" w:eastAsia="游ゴシック" w:hAnsi="游ゴシック" w:cs="ＭＳ Ｐゴシック" w:hint="eastAsia"/>
                <w:kern w:val="0"/>
                <w:szCs w:val="21"/>
              </w:rPr>
              <w:t>回以上（医師の指示による）</w:t>
            </w:r>
          </w:p>
        </w:tc>
        <w:tc>
          <w:tcPr>
            <w:tcW w:w="4395" w:type="dxa"/>
            <w:tcBorders>
              <w:top w:val="nil"/>
              <w:left w:val="nil"/>
              <w:bottom w:val="single" w:sz="4" w:space="0" w:color="auto"/>
              <w:right w:val="single" w:sz="8" w:space="0" w:color="auto"/>
            </w:tcBorders>
            <w:shd w:val="clear" w:color="auto" w:fill="auto"/>
            <w:vAlign w:val="center"/>
            <w:hideMark/>
          </w:tcPr>
          <w:p w14:paraId="16C5C59F"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1日2回（午前・午後）</w:t>
            </w:r>
          </w:p>
        </w:tc>
      </w:tr>
      <w:tr w:rsidR="002173CA" w:rsidRPr="002173CA" w14:paraId="17890E9A"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41FB2F62"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C55A714"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入居者の酸素飽和度SpO2</w:t>
            </w:r>
          </w:p>
        </w:tc>
        <w:tc>
          <w:tcPr>
            <w:tcW w:w="4422" w:type="dxa"/>
            <w:tcBorders>
              <w:top w:val="nil"/>
              <w:left w:val="nil"/>
              <w:bottom w:val="single" w:sz="4" w:space="0" w:color="auto"/>
              <w:right w:val="single" w:sz="4" w:space="0" w:color="auto"/>
            </w:tcBorders>
            <w:shd w:val="clear" w:color="auto" w:fill="auto"/>
            <w:vAlign w:val="center"/>
            <w:hideMark/>
          </w:tcPr>
          <w:p w14:paraId="5CF79A5B"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検温時にチェック</w:t>
            </w:r>
          </w:p>
        </w:tc>
        <w:tc>
          <w:tcPr>
            <w:tcW w:w="4395" w:type="dxa"/>
            <w:tcBorders>
              <w:top w:val="nil"/>
              <w:left w:val="nil"/>
              <w:bottom w:val="single" w:sz="4" w:space="0" w:color="auto"/>
              <w:right w:val="single" w:sz="8" w:space="0" w:color="auto"/>
            </w:tcBorders>
            <w:shd w:val="clear" w:color="auto" w:fill="auto"/>
            <w:vAlign w:val="center"/>
            <w:hideMark/>
          </w:tcPr>
          <w:p w14:paraId="21E98B13"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4C6EDA9E"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0001F45A"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607E255"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入居者の食事</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5782B537"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時間をずらす／向き合わない／非常時は食事回数を1日2回とする</w:t>
            </w:r>
          </w:p>
        </w:tc>
      </w:tr>
      <w:tr w:rsidR="002173CA" w:rsidRPr="002173CA" w14:paraId="01872D2D"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53C5BEDB"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437C121"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トイレ</w:t>
            </w:r>
          </w:p>
        </w:tc>
        <w:tc>
          <w:tcPr>
            <w:tcW w:w="4422" w:type="dxa"/>
            <w:tcBorders>
              <w:top w:val="nil"/>
              <w:left w:val="nil"/>
              <w:bottom w:val="single" w:sz="4" w:space="0" w:color="auto"/>
              <w:right w:val="single" w:sz="4" w:space="0" w:color="auto"/>
            </w:tcBorders>
            <w:shd w:val="clear" w:color="auto" w:fill="auto"/>
            <w:vAlign w:val="center"/>
            <w:hideMark/>
          </w:tcPr>
          <w:p w14:paraId="49F90C91" w14:textId="40FA36DC"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専用（個室かポータブルトイレ）</w:t>
            </w:r>
          </w:p>
        </w:tc>
        <w:tc>
          <w:tcPr>
            <w:tcW w:w="4395" w:type="dxa"/>
            <w:tcBorders>
              <w:top w:val="nil"/>
              <w:left w:val="nil"/>
              <w:bottom w:val="single" w:sz="4" w:space="0" w:color="auto"/>
              <w:right w:val="single" w:sz="8" w:space="0" w:color="auto"/>
            </w:tcBorders>
            <w:shd w:val="clear" w:color="auto" w:fill="auto"/>
            <w:vAlign w:val="center"/>
            <w:hideMark/>
          </w:tcPr>
          <w:p w14:paraId="726400FF" w14:textId="351760F1"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消毒しながら共用</w:t>
            </w:r>
          </w:p>
        </w:tc>
      </w:tr>
      <w:tr w:rsidR="002173CA" w:rsidRPr="002173CA" w14:paraId="6AC0DF33"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39DCD89C"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86EBA87"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トイレの蓋</w:t>
            </w:r>
          </w:p>
        </w:tc>
        <w:tc>
          <w:tcPr>
            <w:tcW w:w="4422" w:type="dxa"/>
            <w:tcBorders>
              <w:top w:val="nil"/>
              <w:left w:val="nil"/>
              <w:bottom w:val="single" w:sz="4" w:space="0" w:color="auto"/>
              <w:right w:val="single" w:sz="4" w:space="0" w:color="auto"/>
            </w:tcBorders>
            <w:shd w:val="clear" w:color="auto" w:fill="auto"/>
            <w:vAlign w:val="center"/>
            <w:hideMark/>
          </w:tcPr>
          <w:p w14:paraId="7AF6BAE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閉めて流す</w:t>
            </w:r>
          </w:p>
        </w:tc>
        <w:tc>
          <w:tcPr>
            <w:tcW w:w="4395" w:type="dxa"/>
            <w:tcBorders>
              <w:top w:val="nil"/>
              <w:left w:val="nil"/>
              <w:bottom w:val="single" w:sz="4" w:space="0" w:color="auto"/>
              <w:right w:val="single" w:sz="8" w:space="0" w:color="auto"/>
            </w:tcBorders>
            <w:shd w:val="clear" w:color="auto" w:fill="auto"/>
            <w:vAlign w:val="center"/>
            <w:hideMark/>
          </w:tcPr>
          <w:p w14:paraId="666C7B3E"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426B3952"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043F9407"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161E849F"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入浴</w:t>
            </w:r>
          </w:p>
        </w:tc>
        <w:tc>
          <w:tcPr>
            <w:tcW w:w="4422" w:type="dxa"/>
            <w:tcBorders>
              <w:top w:val="nil"/>
              <w:left w:val="nil"/>
              <w:bottom w:val="single" w:sz="4" w:space="0" w:color="auto"/>
              <w:right w:val="single" w:sz="4" w:space="0" w:color="auto"/>
            </w:tcBorders>
            <w:shd w:val="clear" w:color="auto" w:fill="auto"/>
            <w:vAlign w:val="center"/>
            <w:hideMark/>
          </w:tcPr>
          <w:p w14:paraId="2BD28475"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原則として清拭のみ（入浴休止）</w:t>
            </w:r>
          </w:p>
        </w:tc>
        <w:tc>
          <w:tcPr>
            <w:tcW w:w="4395" w:type="dxa"/>
            <w:tcBorders>
              <w:top w:val="nil"/>
              <w:left w:val="nil"/>
              <w:bottom w:val="single" w:sz="4" w:space="0" w:color="auto"/>
              <w:right w:val="single" w:sz="8" w:space="0" w:color="auto"/>
            </w:tcBorders>
            <w:shd w:val="clear" w:color="auto" w:fill="auto"/>
            <w:vAlign w:val="center"/>
            <w:hideMark/>
          </w:tcPr>
          <w:p w14:paraId="463034E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非常時は清拭のみ</w:t>
            </w:r>
          </w:p>
        </w:tc>
      </w:tr>
      <w:tr w:rsidR="002173CA" w:rsidRPr="002173CA" w14:paraId="5A4431F3" w14:textId="77777777" w:rsidTr="002173CA">
        <w:trPr>
          <w:trHeight w:val="312"/>
        </w:trPr>
        <w:tc>
          <w:tcPr>
            <w:tcW w:w="564" w:type="dxa"/>
            <w:vMerge/>
            <w:tcBorders>
              <w:top w:val="nil"/>
              <w:left w:val="single" w:sz="8" w:space="0" w:color="auto"/>
              <w:bottom w:val="single" w:sz="8" w:space="0" w:color="000000"/>
              <w:right w:val="single" w:sz="4" w:space="0" w:color="auto"/>
            </w:tcBorders>
            <w:vAlign w:val="center"/>
            <w:hideMark/>
          </w:tcPr>
          <w:p w14:paraId="2682D4BC"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8" w:space="0" w:color="auto"/>
              <w:right w:val="single" w:sz="8" w:space="0" w:color="auto"/>
            </w:tcBorders>
            <w:shd w:val="clear" w:color="auto" w:fill="auto"/>
            <w:vAlign w:val="center"/>
            <w:hideMark/>
          </w:tcPr>
          <w:p w14:paraId="0427F0E4"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感染性廃棄物（手袋、ポリ袋、おむつ、ティッシュ等）</w:t>
            </w:r>
          </w:p>
        </w:tc>
        <w:tc>
          <w:tcPr>
            <w:tcW w:w="4422" w:type="dxa"/>
            <w:tcBorders>
              <w:top w:val="nil"/>
              <w:left w:val="nil"/>
              <w:bottom w:val="single" w:sz="8" w:space="0" w:color="auto"/>
              <w:right w:val="single" w:sz="4" w:space="0" w:color="auto"/>
            </w:tcBorders>
            <w:shd w:val="clear" w:color="auto" w:fill="auto"/>
            <w:vAlign w:val="center"/>
            <w:hideMark/>
          </w:tcPr>
          <w:p w14:paraId="556720D0"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診療所と老健は業者に</w:t>
            </w:r>
          </w:p>
          <w:p w14:paraId="0B50FDF9" w14:textId="07C2C0B2"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その他は密封して一般ごみ</w:t>
            </w:r>
          </w:p>
        </w:tc>
        <w:tc>
          <w:tcPr>
            <w:tcW w:w="4395" w:type="dxa"/>
            <w:tcBorders>
              <w:top w:val="nil"/>
              <w:left w:val="nil"/>
              <w:bottom w:val="single" w:sz="8" w:space="0" w:color="auto"/>
              <w:right w:val="single" w:sz="8" w:space="0" w:color="auto"/>
            </w:tcBorders>
            <w:shd w:val="clear" w:color="auto" w:fill="auto"/>
            <w:vAlign w:val="center"/>
            <w:hideMark/>
          </w:tcPr>
          <w:p w14:paraId="3D2BF434"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密封して一般ごみ</w:t>
            </w:r>
          </w:p>
        </w:tc>
      </w:tr>
      <w:tr w:rsidR="002173CA" w:rsidRPr="002173CA" w14:paraId="69372C30" w14:textId="77777777" w:rsidTr="002173CA">
        <w:trPr>
          <w:trHeight w:val="324"/>
        </w:trPr>
        <w:tc>
          <w:tcPr>
            <w:tcW w:w="564" w:type="dxa"/>
            <w:vMerge w:val="restart"/>
            <w:tcBorders>
              <w:top w:val="nil"/>
              <w:left w:val="single" w:sz="8" w:space="0" w:color="auto"/>
              <w:bottom w:val="single" w:sz="8" w:space="0" w:color="000000"/>
              <w:right w:val="single" w:sz="4" w:space="0" w:color="auto"/>
            </w:tcBorders>
            <w:shd w:val="clear" w:color="auto" w:fill="auto"/>
            <w:textDirection w:val="tbRlV"/>
            <w:vAlign w:val="center"/>
            <w:hideMark/>
          </w:tcPr>
          <w:p w14:paraId="053D26E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lastRenderedPageBreak/>
              <w:t>消毒</w:t>
            </w:r>
          </w:p>
        </w:tc>
        <w:tc>
          <w:tcPr>
            <w:tcW w:w="5210" w:type="dxa"/>
            <w:tcBorders>
              <w:top w:val="nil"/>
              <w:left w:val="nil"/>
              <w:bottom w:val="single" w:sz="4" w:space="0" w:color="auto"/>
              <w:right w:val="single" w:sz="8" w:space="0" w:color="auto"/>
            </w:tcBorders>
            <w:shd w:val="clear" w:color="auto" w:fill="auto"/>
            <w:vAlign w:val="center"/>
            <w:hideMark/>
          </w:tcPr>
          <w:p w14:paraId="160AF7F0"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食器、箸、スプーン</w:t>
            </w:r>
          </w:p>
        </w:tc>
        <w:tc>
          <w:tcPr>
            <w:tcW w:w="8817" w:type="dxa"/>
            <w:gridSpan w:val="2"/>
            <w:tcBorders>
              <w:top w:val="single" w:sz="8" w:space="0" w:color="auto"/>
              <w:left w:val="nil"/>
              <w:bottom w:val="single" w:sz="4" w:space="0" w:color="auto"/>
              <w:right w:val="single" w:sz="8" w:space="0" w:color="000000"/>
            </w:tcBorders>
            <w:shd w:val="clear" w:color="auto" w:fill="auto"/>
            <w:vAlign w:val="center"/>
            <w:hideMark/>
          </w:tcPr>
          <w:p w14:paraId="3DD6819D"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家庭用洗剤で洗浄（さらに可能なら熱水消毒）</w:t>
            </w:r>
          </w:p>
        </w:tc>
      </w:tr>
      <w:tr w:rsidR="002173CA" w:rsidRPr="002173CA" w14:paraId="500C677D" w14:textId="77777777" w:rsidTr="002173CA">
        <w:trPr>
          <w:trHeight w:val="324"/>
        </w:trPr>
        <w:tc>
          <w:tcPr>
            <w:tcW w:w="564" w:type="dxa"/>
            <w:vMerge/>
            <w:tcBorders>
              <w:top w:val="nil"/>
              <w:left w:val="single" w:sz="8" w:space="0" w:color="auto"/>
              <w:bottom w:val="single" w:sz="8" w:space="0" w:color="000000"/>
              <w:right w:val="single" w:sz="4" w:space="0" w:color="auto"/>
            </w:tcBorders>
            <w:vAlign w:val="center"/>
            <w:hideMark/>
          </w:tcPr>
          <w:p w14:paraId="04A72A92"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1C18E38E"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衣類等の消毒</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01DE8120"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手袋とマスクをつけて洗濯機で洗濯</w:t>
            </w:r>
          </w:p>
        </w:tc>
      </w:tr>
      <w:tr w:rsidR="002173CA" w:rsidRPr="002173CA" w14:paraId="21AAD273" w14:textId="77777777" w:rsidTr="002173CA">
        <w:trPr>
          <w:trHeight w:val="336"/>
        </w:trPr>
        <w:tc>
          <w:tcPr>
            <w:tcW w:w="564" w:type="dxa"/>
            <w:vMerge/>
            <w:tcBorders>
              <w:top w:val="nil"/>
              <w:left w:val="single" w:sz="8" w:space="0" w:color="auto"/>
              <w:bottom w:val="single" w:sz="8" w:space="0" w:color="000000"/>
              <w:right w:val="single" w:sz="4" w:space="0" w:color="auto"/>
            </w:tcBorders>
            <w:vAlign w:val="center"/>
            <w:hideMark/>
          </w:tcPr>
          <w:p w14:paraId="06EB0F77"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8" w:space="0" w:color="auto"/>
              <w:right w:val="single" w:sz="8" w:space="0" w:color="auto"/>
            </w:tcBorders>
            <w:shd w:val="clear" w:color="auto" w:fill="auto"/>
            <w:vAlign w:val="center"/>
            <w:hideMark/>
          </w:tcPr>
          <w:p w14:paraId="02BD05AD" w14:textId="4120BBD0"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共用物や</w:t>
            </w:r>
            <w:r w:rsidR="004472ED" w:rsidRPr="00891FCB">
              <w:rPr>
                <w:rFonts w:ascii="游ゴシック" w:eastAsia="游ゴシック" w:hAnsi="游ゴシック" w:cs="ＭＳ Ｐゴシック" w:hint="eastAsia"/>
                <w:kern w:val="0"/>
                <w:szCs w:val="21"/>
              </w:rPr>
              <w:t>個人防護具</w:t>
            </w:r>
            <w:r w:rsidRPr="00891FCB">
              <w:rPr>
                <w:rFonts w:ascii="游ゴシック" w:eastAsia="游ゴシック" w:hAnsi="游ゴシック" w:cs="ＭＳ Ｐゴシック" w:hint="eastAsia"/>
                <w:kern w:val="0"/>
                <w:szCs w:val="21"/>
              </w:rPr>
              <w:t>着脱エリアの消毒</w:t>
            </w:r>
          </w:p>
        </w:tc>
        <w:tc>
          <w:tcPr>
            <w:tcW w:w="8817" w:type="dxa"/>
            <w:gridSpan w:val="2"/>
            <w:tcBorders>
              <w:top w:val="single" w:sz="4" w:space="0" w:color="auto"/>
              <w:left w:val="nil"/>
              <w:bottom w:val="single" w:sz="8" w:space="0" w:color="auto"/>
              <w:right w:val="single" w:sz="8" w:space="0" w:color="000000"/>
            </w:tcBorders>
            <w:shd w:val="clear" w:color="auto" w:fill="auto"/>
            <w:vAlign w:val="center"/>
            <w:hideMark/>
          </w:tcPr>
          <w:p w14:paraId="288F6F3A"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1日2回以上</w:t>
            </w:r>
          </w:p>
        </w:tc>
      </w:tr>
      <w:tr w:rsidR="002173CA" w:rsidRPr="002173CA" w14:paraId="641FAFB6" w14:textId="77777777" w:rsidTr="002173CA">
        <w:trPr>
          <w:trHeight w:val="324"/>
        </w:trPr>
        <w:tc>
          <w:tcPr>
            <w:tcW w:w="564" w:type="dxa"/>
            <w:vMerge w:val="restart"/>
            <w:tcBorders>
              <w:top w:val="nil"/>
              <w:left w:val="single" w:sz="8" w:space="0" w:color="auto"/>
              <w:bottom w:val="nil"/>
              <w:right w:val="single" w:sz="4" w:space="0" w:color="auto"/>
            </w:tcBorders>
            <w:shd w:val="clear" w:color="auto" w:fill="auto"/>
            <w:textDirection w:val="tbRlV"/>
            <w:vAlign w:val="center"/>
            <w:hideMark/>
          </w:tcPr>
          <w:p w14:paraId="3158501C"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備品等</w:t>
            </w:r>
          </w:p>
        </w:tc>
        <w:tc>
          <w:tcPr>
            <w:tcW w:w="5210" w:type="dxa"/>
            <w:tcBorders>
              <w:top w:val="nil"/>
              <w:left w:val="nil"/>
              <w:bottom w:val="single" w:sz="4" w:space="0" w:color="auto"/>
              <w:right w:val="single" w:sz="8" w:space="0" w:color="auto"/>
            </w:tcBorders>
            <w:shd w:val="clear" w:color="auto" w:fill="auto"/>
            <w:vAlign w:val="center"/>
            <w:hideMark/>
          </w:tcPr>
          <w:p w14:paraId="2405FCD8"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体温計</w:t>
            </w:r>
          </w:p>
        </w:tc>
        <w:tc>
          <w:tcPr>
            <w:tcW w:w="8817" w:type="dxa"/>
            <w:gridSpan w:val="2"/>
            <w:tcBorders>
              <w:top w:val="single" w:sz="8" w:space="0" w:color="auto"/>
              <w:left w:val="nil"/>
              <w:bottom w:val="single" w:sz="4" w:space="0" w:color="auto"/>
              <w:right w:val="single" w:sz="8" w:space="0" w:color="000000"/>
            </w:tcBorders>
            <w:shd w:val="clear" w:color="auto" w:fill="auto"/>
            <w:vAlign w:val="center"/>
            <w:hideMark/>
          </w:tcPr>
          <w:p w14:paraId="14C1A690" w14:textId="45332361"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各ゾーンで消毒して共用（できれば</w:t>
            </w:r>
            <w:r w:rsidR="00370F19">
              <w:rPr>
                <w:rFonts w:ascii="游ゴシック" w:eastAsia="游ゴシック" w:hAnsi="游ゴシック" w:cs="ＭＳ Ｐゴシック" w:hint="eastAsia"/>
                <w:kern w:val="0"/>
                <w:szCs w:val="21"/>
              </w:rPr>
              <w:t>R</w:t>
            </w:r>
            <w:r w:rsidRPr="00891FCB">
              <w:rPr>
                <w:rFonts w:ascii="游ゴシック" w:eastAsia="游ゴシック" w:hAnsi="游ゴシック" w:cs="ＭＳ Ｐゴシック" w:hint="eastAsia"/>
                <w:kern w:val="0"/>
                <w:szCs w:val="21"/>
              </w:rPr>
              <w:t>ゾーンは非接触型）</w:t>
            </w:r>
          </w:p>
        </w:tc>
      </w:tr>
      <w:tr w:rsidR="002173CA" w:rsidRPr="002173CA" w14:paraId="341C7DA5" w14:textId="77777777" w:rsidTr="002173CA">
        <w:trPr>
          <w:trHeight w:val="324"/>
        </w:trPr>
        <w:tc>
          <w:tcPr>
            <w:tcW w:w="564" w:type="dxa"/>
            <w:vMerge/>
            <w:tcBorders>
              <w:top w:val="nil"/>
              <w:left w:val="single" w:sz="8" w:space="0" w:color="auto"/>
              <w:bottom w:val="nil"/>
              <w:right w:val="single" w:sz="4" w:space="0" w:color="auto"/>
            </w:tcBorders>
            <w:vAlign w:val="center"/>
            <w:hideMark/>
          </w:tcPr>
          <w:p w14:paraId="2EA4CB4F"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031868A6"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血圧計（共用は接触感染のリスクが高い）</w:t>
            </w:r>
          </w:p>
        </w:tc>
        <w:tc>
          <w:tcPr>
            <w:tcW w:w="4422" w:type="dxa"/>
            <w:tcBorders>
              <w:top w:val="nil"/>
              <w:left w:val="nil"/>
              <w:bottom w:val="single" w:sz="4" w:space="0" w:color="auto"/>
              <w:right w:val="single" w:sz="4" w:space="0" w:color="auto"/>
            </w:tcBorders>
            <w:shd w:val="clear" w:color="auto" w:fill="auto"/>
            <w:vAlign w:val="center"/>
            <w:hideMark/>
          </w:tcPr>
          <w:p w14:paraId="5A735EB4"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血圧測定は休止（休止不可なら個人専用）</w:t>
            </w:r>
          </w:p>
        </w:tc>
        <w:tc>
          <w:tcPr>
            <w:tcW w:w="4395" w:type="dxa"/>
            <w:tcBorders>
              <w:top w:val="nil"/>
              <w:left w:val="nil"/>
              <w:bottom w:val="single" w:sz="4" w:space="0" w:color="auto"/>
              <w:right w:val="single" w:sz="8" w:space="0" w:color="auto"/>
            </w:tcBorders>
            <w:shd w:val="clear" w:color="auto" w:fill="auto"/>
            <w:vAlign w:val="center"/>
            <w:hideMark/>
          </w:tcPr>
          <w:p w14:paraId="1704F44A" w14:textId="6B7B61CF"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マンシェット接触部分を消毒</w:t>
            </w:r>
          </w:p>
        </w:tc>
      </w:tr>
      <w:tr w:rsidR="002173CA" w:rsidRPr="002173CA" w14:paraId="7D9D0B14" w14:textId="77777777" w:rsidTr="002173CA">
        <w:trPr>
          <w:trHeight w:val="324"/>
        </w:trPr>
        <w:tc>
          <w:tcPr>
            <w:tcW w:w="564" w:type="dxa"/>
            <w:vMerge/>
            <w:tcBorders>
              <w:top w:val="nil"/>
              <w:left w:val="single" w:sz="8" w:space="0" w:color="auto"/>
              <w:bottom w:val="nil"/>
              <w:right w:val="single" w:sz="4" w:space="0" w:color="auto"/>
            </w:tcBorders>
            <w:vAlign w:val="center"/>
            <w:hideMark/>
          </w:tcPr>
          <w:p w14:paraId="440CF6B6"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406180CE"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パルスオキシメーター</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77972CC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各ゾーンで消毒して共用</w:t>
            </w:r>
          </w:p>
        </w:tc>
      </w:tr>
      <w:tr w:rsidR="002173CA" w:rsidRPr="002173CA" w14:paraId="1D8EF028" w14:textId="77777777" w:rsidTr="002173CA">
        <w:trPr>
          <w:trHeight w:val="324"/>
        </w:trPr>
        <w:tc>
          <w:tcPr>
            <w:tcW w:w="564" w:type="dxa"/>
            <w:vMerge/>
            <w:tcBorders>
              <w:top w:val="nil"/>
              <w:left w:val="single" w:sz="8" w:space="0" w:color="auto"/>
              <w:bottom w:val="nil"/>
              <w:right w:val="single" w:sz="4" w:space="0" w:color="auto"/>
            </w:tcBorders>
            <w:vAlign w:val="center"/>
            <w:hideMark/>
          </w:tcPr>
          <w:p w14:paraId="0CBF012B"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169C8EB0"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在宅酸素療法</w:t>
            </w:r>
          </w:p>
        </w:tc>
        <w:tc>
          <w:tcPr>
            <w:tcW w:w="4422" w:type="dxa"/>
            <w:tcBorders>
              <w:top w:val="nil"/>
              <w:left w:val="nil"/>
              <w:bottom w:val="single" w:sz="4" w:space="0" w:color="auto"/>
              <w:right w:val="single" w:sz="4" w:space="0" w:color="auto"/>
            </w:tcBorders>
            <w:shd w:val="clear" w:color="auto" w:fill="auto"/>
            <w:vAlign w:val="center"/>
            <w:hideMark/>
          </w:tcPr>
          <w:p w14:paraId="0F1AB508"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c>
          <w:tcPr>
            <w:tcW w:w="4395" w:type="dxa"/>
            <w:tcBorders>
              <w:top w:val="nil"/>
              <w:left w:val="nil"/>
              <w:bottom w:val="single" w:sz="4" w:space="0" w:color="auto"/>
              <w:right w:val="single" w:sz="8" w:space="0" w:color="auto"/>
            </w:tcBorders>
            <w:shd w:val="clear" w:color="auto" w:fill="auto"/>
            <w:vAlign w:val="center"/>
            <w:hideMark/>
          </w:tcPr>
          <w:p w14:paraId="0E9FA523"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50B60B8A" w14:textId="77777777" w:rsidTr="002173CA">
        <w:trPr>
          <w:trHeight w:val="324"/>
        </w:trPr>
        <w:tc>
          <w:tcPr>
            <w:tcW w:w="564" w:type="dxa"/>
            <w:vMerge/>
            <w:tcBorders>
              <w:top w:val="nil"/>
              <w:left w:val="single" w:sz="8" w:space="0" w:color="auto"/>
              <w:bottom w:val="nil"/>
              <w:right w:val="single" w:sz="4" w:space="0" w:color="auto"/>
            </w:tcBorders>
            <w:vAlign w:val="center"/>
            <w:hideMark/>
          </w:tcPr>
          <w:p w14:paraId="0F9FEA1A"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04E4AA6F" w14:textId="07FCC749" w:rsidR="002173CA" w:rsidRPr="00891FCB" w:rsidRDefault="000A3D2C" w:rsidP="002173CA">
            <w:pPr>
              <w:widowControl/>
              <w:jc w:val="left"/>
              <w:rPr>
                <w:rFonts w:ascii="游ゴシック" w:eastAsia="游ゴシック" w:hAnsi="游ゴシック" w:cs="ＭＳ Ｐゴシック"/>
                <w:kern w:val="0"/>
                <w:szCs w:val="21"/>
              </w:rPr>
            </w:pPr>
            <w:r>
              <w:rPr>
                <w:rFonts w:ascii="游ゴシック" w:eastAsia="游ゴシック" w:hAnsi="游ゴシック" w:cs="ＭＳ Ｐゴシック" w:hint="eastAsia"/>
                <w:kern w:val="0"/>
                <w:szCs w:val="21"/>
              </w:rPr>
              <w:t>同室</w:t>
            </w:r>
            <w:r w:rsidR="002173CA" w:rsidRPr="00891FCB">
              <w:rPr>
                <w:rFonts w:ascii="游ゴシック" w:eastAsia="游ゴシック" w:hAnsi="游ゴシック" w:cs="ＭＳ Ｐゴシック" w:hint="eastAsia"/>
                <w:kern w:val="0"/>
                <w:szCs w:val="21"/>
              </w:rPr>
              <w:t>での飛沫感染予防ビニールシート等</w:t>
            </w:r>
          </w:p>
        </w:tc>
        <w:tc>
          <w:tcPr>
            <w:tcW w:w="8817" w:type="dxa"/>
            <w:gridSpan w:val="2"/>
            <w:tcBorders>
              <w:top w:val="nil"/>
              <w:left w:val="nil"/>
              <w:bottom w:val="single" w:sz="4" w:space="0" w:color="auto"/>
              <w:right w:val="single" w:sz="8" w:space="0" w:color="000000"/>
            </w:tcBorders>
            <w:shd w:val="clear" w:color="auto" w:fill="auto"/>
            <w:vAlign w:val="center"/>
            <w:hideMark/>
          </w:tcPr>
          <w:p w14:paraId="536B26A3"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r>
      <w:tr w:rsidR="002173CA" w:rsidRPr="002173CA" w14:paraId="766F0901" w14:textId="77777777" w:rsidTr="002173CA">
        <w:trPr>
          <w:trHeight w:val="336"/>
        </w:trPr>
        <w:tc>
          <w:tcPr>
            <w:tcW w:w="564" w:type="dxa"/>
            <w:vMerge/>
            <w:tcBorders>
              <w:top w:val="nil"/>
              <w:left w:val="single" w:sz="8" w:space="0" w:color="auto"/>
              <w:bottom w:val="nil"/>
              <w:right w:val="single" w:sz="4" w:space="0" w:color="auto"/>
            </w:tcBorders>
            <w:vAlign w:val="center"/>
            <w:hideMark/>
          </w:tcPr>
          <w:p w14:paraId="72E57C2E"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8D9E2C0"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共用スペースでのプライバシー保護パーテーション</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09DCCB47"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〇</w:t>
            </w:r>
          </w:p>
        </w:tc>
      </w:tr>
      <w:tr w:rsidR="002173CA" w:rsidRPr="002173CA" w14:paraId="330C4CA6" w14:textId="77777777" w:rsidTr="002173CA">
        <w:trPr>
          <w:trHeight w:val="648"/>
        </w:trPr>
        <w:tc>
          <w:tcPr>
            <w:tcW w:w="564"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1CB95DA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職員</w:t>
            </w:r>
          </w:p>
        </w:tc>
        <w:tc>
          <w:tcPr>
            <w:tcW w:w="5210" w:type="dxa"/>
            <w:tcBorders>
              <w:top w:val="single" w:sz="8" w:space="0" w:color="auto"/>
              <w:left w:val="nil"/>
              <w:bottom w:val="single" w:sz="4" w:space="0" w:color="auto"/>
              <w:right w:val="single" w:sz="8" w:space="0" w:color="auto"/>
            </w:tcBorders>
            <w:shd w:val="clear" w:color="auto" w:fill="auto"/>
            <w:vAlign w:val="center"/>
            <w:hideMark/>
          </w:tcPr>
          <w:p w14:paraId="0E49C37B"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担当職員</w:t>
            </w:r>
          </w:p>
        </w:tc>
        <w:tc>
          <w:tcPr>
            <w:tcW w:w="4422" w:type="dxa"/>
            <w:tcBorders>
              <w:top w:val="single" w:sz="8" w:space="0" w:color="auto"/>
              <w:left w:val="nil"/>
              <w:bottom w:val="single" w:sz="4" w:space="0" w:color="auto"/>
              <w:right w:val="single" w:sz="4" w:space="0" w:color="auto"/>
            </w:tcBorders>
            <w:shd w:val="clear" w:color="auto" w:fill="auto"/>
            <w:vAlign w:val="center"/>
            <w:hideMark/>
          </w:tcPr>
          <w:p w14:paraId="3EDCFEEE" w14:textId="5A1770E2"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配慮</w:t>
            </w:r>
          </w:p>
        </w:tc>
        <w:tc>
          <w:tcPr>
            <w:tcW w:w="4395" w:type="dxa"/>
            <w:tcBorders>
              <w:top w:val="single" w:sz="8" w:space="0" w:color="auto"/>
              <w:left w:val="nil"/>
              <w:bottom w:val="single" w:sz="4" w:space="0" w:color="auto"/>
              <w:right w:val="single" w:sz="8" w:space="0" w:color="auto"/>
            </w:tcBorders>
            <w:shd w:val="clear" w:color="auto" w:fill="auto"/>
            <w:vAlign w:val="center"/>
            <w:hideMark/>
          </w:tcPr>
          <w:p w14:paraId="3F2CC19C"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6C2E27B7" w14:textId="77777777" w:rsidTr="002173CA">
        <w:trPr>
          <w:trHeight w:val="324"/>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79E54103"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6AFBFF95" w14:textId="6F8905B6" w:rsidR="002173CA" w:rsidRPr="00891FCB" w:rsidRDefault="00E01E2C" w:rsidP="002173CA">
            <w:pPr>
              <w:widowControl/>
              <w:jc w:val="left"/>
              <w:rPr>
                <w:rFonts w:ascii="游ゴシック" w:eastAsia="游ゴシック" w:hAnsi="游ゴシック" w:cs="ＭＳ Ｐゴシック"/>
                <w:kern w:val="0"/>
                <w:szCs w:val="21"/>
              </w:rPr>
            </w:pPr>
            <w:r>
              <w:rPr>
                <w:rFonts w:ascii="游ゴシック" w:eastAsia="游ゴシック" w:hAnsi="游ゴシック" w:cs="ＭＳ Ｐゴシック" w:hint="eastAsia"/>
                <w:kern w:val="0"/>
                <w:szCs w:val="21"/>
              </w:rPr>
              <w:t>慰労金</w:t>
            </w:r>
            <w:r w:rsidR="002173CA" w:rsidRPr="00891FCB">
              <w:rPr>
                <w:rFonts w:ascii="游ゴシック" w:eastAsia="游ゴシック" w:hAnsi="游ゴシック" w:cs="ＭＳ Ｐゴシック" w:hint="eastAsia"/>
                <w:kern w:val="0"/>
                <w:szCs w:val="21"/>
              </w:rPr>
              <w:t>の支給</w:t>
            </w:r>
          </w:p>
        </w:tc>
        <w:tc>
          <w:tcPr>
            <w:tcW w:w="4422" w:type="dxa"/>
            <w:tcBorders>
              <w:top w:val="nil"/>
              <w:left w:val="nil"/>
              <w:bottom w:val="single" w:sz="4" w:space="0" w:color="auto"/>
              <w:right w:val="single" w:sz="4" w:space="0" w:color="auto"/>
            </w:tcBorders>
            <w:shd w:val="clear" w:color="auto" w:fill="auto"/>
            <w:vAlign w:val="center"/>
            <w:hideMark/>
          </w:tcPr>
          <w:p w14:paraId="6088DBC2"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c>
          <w:tcPr>
            <w:tcW w:w="4395" w:type="dxa"/>
            <w:tcBorders>
              <w:top w:val="nil"/>
              <w:left w:val="nil"/>
              <w:bottom w:val="single" w:sz="4" w:space="0" w:color="auto"/>
              <w:right w:val="single" w:sz="8" w:space="0" w:color="auto"/>
            </w:tcBorders>
            <w:shd w:val="clear" w:color="auto" w:fill="auto"/>
            <w:vAlign w:val="center"/>
            <w:hideMark/>
          </w:tcPr>
          <w:p w14:paraId="7D637937"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w:t>
            </w:r>
          </w:p>
        </w:tc>
      </w:tr>
      <w:tr w:rsidR="002173CA" w:rsidRPr="002173CA" w14:paraId="6CC253E8" w14:textId="77777777" w:rsidTr="002173CA">
        <w:trPr>
          <w:trHeight w:val="324"/>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41B697AF"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14E5E653"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職員の検温</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52C1B825"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1日3回（出勤前（自宅）・出勤時・退勤前）</w:t>
            </w:r>
          </w:p>
        </w:tc>
      </w:tr>
      <w:tr w:rsidR="002173CA" w:rsidRPr="002173CA" w14:paraId="70513FC9" w14:textId="77777777" w:rsidTr="002173CA">
        <w:trPr>
          <w:trHeight w:val="324"/>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7619DDC5"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595DBD62"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職員の休憩時間（食事）</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7C374B50"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時間をずらす／向き合わない</w:t>
            </w:r>
          </w:p>
        </w:tc>
      </w:tr>
      <w:tr w:rsidR="002173CA" w:rsidRPr="002173CA" w14:paraId="38CF52B9" w14:textId="77777777" w:rsidTr="002173CA">
        <w:trPr>
          <w:trHeight w:val="324"/>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7808E872"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4" w:space="0" w:color="auto"/>
              <w:right w:val="single" w:sz="8" w:space="0" w:color="auto"/>
            </w:tcBorders>
            <w:shd w:val="clear" w:color="auto" w:fill="auto"/>
            <w:vAlign w:val="center"/>
            <w:hideMark/>
          </w:tcPr>
          <w:p w14:paraId="08CA42F2"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職員間の連絡</w:t>
            </w:r>
          </w:p>
        </w:tc>
        <w:tc>
          <w:tcPr>
            <w:tcW w:w="8817" w:type="dxa"/>
            <w:gridSpan w:val="2"/>
            <w:tcBorders>
              <w:top w:val="single" w:sz="4" w:space="0" w:color="auto"/>
              <w:left w:val="nil"/>
              <w:bottom w:val="single" w:sz="4" w:space="0" w:color="auto"/>
              <w:right w:val="single" w:sz="8" w:space="0" w:color="000000"/>
            </w:tcBorders>
            <w:shd w:val="clear" w:color="auto" w:fill="auto"/>
            <w:vAlign w:val="center"/>
            <w:hideMark/>
          </w:tcPr>
          <w:p w14:paraId="5276F62F"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各ゾーン間は電話やline等</w:t>
            </w:r>
          </w:p>
        </w:tc>
      </w:tr>
      <w:tr w:rsidR="002173CA" w:rsidRPr="002173CA" w14:paraId="1E479899" w14:textId="77777777" w:rsidTr="002173CA">
        <w:trPr>
          <w:trHeight w:val="336"/>
        </w:trPr>
        <w:tc>
          <w:tcPr>
            <w:tcW w:w="564" w:type="dxa"/>
            <w:vMerge/>
            <w:tcBorders>
              <w:top w:val="single" w:sz="8" w:space="0" w:color="auto"/>
              <w:left w:val="single" w:sz="8" w:space="0" w:color="auto"/>
              <w:bottom w:val="single" w:sz="8" w:space="0" w:color="000000"/>
              <w:right w:val="single" w:sz="4" w:space="0" w:color="auto"/>
            </w:tcBorders>
            <w:vAlign w:val="center"/>
            <w:hideMark/>
          </w:tcPr>
          <w:p w14:paraId="04A56165" w14:textId="77777777" w:rsidR="002173CA" w:rsidRPr="00891FCB" w:rsidRDefault="002173CA" w:rsidP="002173CA">
            <w:pPr>
              <w:widowControl/>
              <w:jc w:val="left"/>
              <w:rPr>
                <w:rFonts w:ascii="游ゴシック" w:eastAsia="游ゴシック" w:hAnsi="游ゴシック" w:cs="ＭＳ Ｐゴシック"/>
                <w:kern w:val="0"/>
                <w:szCs w:val="21"/>
              </w:rPr>
            </w:pPr>
          </w:p>
        </w:tc>
        <w:tc>
          <w:tcPr>
            <w:tcW w:w="5210" w:type="dxa"/>
            <w:tcBorders>
              <w:top w:val="nil"/>
              <w:left w:val="nil"/>
              <w:bottom w:val="single" w:sz="8" w:space="0" w:color="auto"/>
              <w:right w:val="single" w:sz="8" w:space="0" w:color="auto"/>
            </w:tcBorders>
            <w:shd w:val="clear" w:color="auto" w:fill="auto"/>
            <w:vAlign w:val="center"/>
            <w:hideMark/>
          </w:tcPr>
          <w:p w14:paraId="57961F87" w14:textId="77777777" w:rsidR="002173CA" w:rsidRPr="00891FCB" w:rsidRDefault="002173CA" w:rsidP="002173CA">
            <w:pPr>
              <w:widowControl/>
              <w:jc w:val="left"/>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事業所への出入り口</w:t>
            </w:r>
          </w:p>
        </w:tc>
        <w:tc>
          <w:tcPr>
            <w:tcW w:w="8817" w:type="dxa"/>
            <w:gridSpan w:val="2"/>
            <w:tcBorders>
              <w:top w:val="single" w:sz="4" w:space="0" w:color="auto"/>
              <w:left w:val="nil"/>
              <w:bottom w:val="single" w:sz="8" w:space="0" w:color="auto"/>
              <w:right w:val="single" w:sz="8" w:space="0" w:color="000000"/>
            </w:tcBorders>
            <w:shd w:val="clear" w:color="auto" w:fill="auto"/>
            <w:vAlign w:val="center"/>
            <w:hideMark/>
          </w:tcPr>
          <w:p w14:paraId="354474F5" w14:textId="77777777" w:rsidR="002173CA" w:rsidRPr="00891FCB" w:rsidRDefault="002173CA" w:rsidP="002173CA">
            <w:pPr>
              <w:widowControl/>
              <w:jc w:val="center"/>
              <w:rPr>
                <w:rFonts w:ascii="游ゴシック" w:eastAsia="游ゴシック" w:hAnsi="游ゴシック" w:cs="ＭＳ Ｐゴシック"/>
                <w:kern w:val="0"/>
                <w:szCs w:val="21"/>
              </w:rPr>
            </w:pPr>
            <w:r w:rsidRPr="00891FCB">
              <w:rPr>
                <w:rFonts w:ascii="游ゴシック" w:eastAsia="游ゴシック" w:hAnsi="游ゴシック" w:cs="ＭＳ Ｐゴシック" w:hint="eastAsia"/>
                <w:kern w:val="0"/>
                <w:szCs w:val="21"/>
              </w:rPr>
              <w:t>各ゾーン専用から出入り</w:t>
            </w:r>
          </w:p>
        </w:tc>
      </w:tr>
    </w:tbl>
    <w:p w14:paraId="68BB7825" w14:textId="77777777" w:rsidR="00AC2CE3" w:rsidRPr="00891FCB" w:rsidRDefault="00AC2CE3" w:rsidP="00C05F7A">
      <w:pPr>
        <w:widowControl/>
        <w:jc w:val="left"/>
        <w:rPr>
          <w:rFonts w:ascii="ＭＳ Ｐゴシック" w:eastAsia="ＭＳ Ｐゴシック" w:hAnsi="ＭＳ Ｐゴシック"/>
          <w:szCs w:val="21"/>
        </w:rPr>
      </w:pPr>
    </w:p>
    <w:p w14:paraId="7661FEF3" w14:textId="77777777" w:rsidR="00C52AAE" w:rsidRDefault="00C52AAE">
      <w:pPr>
        <w:widowControl/>
        <w:jc w:val="left"/>
        <w:rPr>
          <w:rFonts w:ascii="ＭＳ ゴシック" w:eastAsia="ＭＳ ゴシック" w:hAnsi="ＭＳ ゴシック"/>
          <w:szCs w:val="21"/>
        </w:rPr>
      </w:pPr>
      <w:r>
        <w:rPr>
          <w:rFonts w:ascii="ＭＳ ゴシック" w:eastAsia="ＭＳ ゴシック" w:hAnsi="ＭＳ ゴシック"/>
          <w:szCs w:val="21"/>
        </w:rPr>
        <w:br w:type="page"/>
      </w:r>
    </w:p>
    <w:p w14:paraId="005DDD2F" w14:textId="6545AE35" w:rsidR="000112A4" w:rsidRDefault="00C52AAE" w:rsidP="00C52AAE">
      <w:pPr>
        <w:rPr>
          <w:rFonts w:ascii="ＭＳ ゴシック" w:eastAsia="ＭＳ ゴシック" w:hAnsi="ＭＳ ゴシック"/>
          <w:szCs w:val="21"/>
        </w:rPr>
      </w:pPr>
      <w:r w:rsidRPr="00C52AAE">
        <w:rPr>
          <w:noProof/>
        </w:rPr>
        <w:lastRenderedPageBreak/>
        <w:drawing>
          <wp:anchor distT="0" distB="0" distL="114300" distR="114300" simplePos="0" relativeHeight="251676672" behindDoc="0" locked="0" layoutInCell="1" allowOverlap="1" wp14:anchorId="7CBF6AA9" wp14:editId="79DDB504">
            <wp:simplePos x="0" y="0"/>
            <wp:positionH relativeFrom="column">
              <wp:posOffset>1988185</wp:posOffset>
            </wp:positionH>
            <wp:positionV relativeFrom="paragraph">
              <wp:posOffset>-762000</wp:posOffset>
            </wp:positionV>
            <wp:extent cx="5169535" cy="7842250"/>
            <wp:effectExtent l="0" t="2857" r="9207" b="9208"/>
            <wp:wrapSquare wrapText="bothSides"/>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6200000">
                      <a:off x="0" y="0"/>
                      <a:ext cx="5169535" cy="7842250"/>
                    </a:xfrm>
                    <a:prstGeom prst="rect">
                      <a:avLst/>
                    </a:prstGeom>
                    <a:noFill/>
                    <a:ln>
                      <a:noFill/>
                    </a:ln>
                  </pic:spPr>
                </pic:pic>
              </a:graphicData>
            </a:graphic>
          </wp:anchor>
        </w:drawing>
      </w:r>
      <w:r w:rsidR="0046391C">
        <w:rPr>
          <w:rFonts w:ascii="ＭＳ ゴシック" w:eastAsia="ＭＳ ゴシック" w:hAnsi="ＭＳ ゴシック" w:hint="eastAsia"/>
          <w:szCs w:val="21"/>
        </w:rPr>
        <w:t>〇</w:t>
      </w:r>
      <w:r w:rsidR="00C05F7A">
        <w:rPr>
          <w:rFonts w:ascii="ＭＳ ゴシック" w:eastAsia="ＭＳ ゴシック" w:hAnsi="ＭＳ ゴシック" w:hint="eastAsia"/>
          <w:szCs w:val="21"/>
        </w:rPr>
        <w:t>備品準備</w:t>
      </w:r>
      <w:bookmarkEnd w:id="130"/>
    </w:p>
    <w:p w14:paraId="3F9124B3" w14:textId="52C89AE7" w:rsidR="00C52AAE" w:rsidRDefault="00C52AAE">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p>
    <w:p w14:paraId="6168DFFA" w14:textId="7A7CF0A9" w:rsidR="009B3FB9" w:rsidRDefault="009B3FB9" w:rsidP="009B3FB9">
      <w:pPr>
        <w:jc w:val="center"/>
        <w:rPr>
          <w:rFonts w:ascii="ＭＳ Ｐゴシック" w:eastAsia="ＭＳ Ｐゴシック" w:hAnsi="ＭＳ Ｐゴシック"/>
          <w:b/>
          <w:bCs/>
          <w:sz w:val="28"/>
          <w:szCs w:val="28"/>
        </w:rPr>
      </w:pPr>
      <w:r>
        <w:rPr>
          <w:rFonts w:ascii="ＭＳ Ｐゴシック" w:eastAsia="ＭＳ Ｐゴシック" w:hAnsi="ＭＳ Ｐゴシック"/>
          <w:b/>
          <w:noProof/>
          <w:sz w:val="24"/>
          <w:szCs w:val="24"/>
        </w:rPr>
        <w:lastRenderedPageBreak/>
        <w:drawing>
          <wp:inline distT="0" distB="0" distL="0" distR="0" wp14:anchorId="3EB73B83" wp14:editId="1672F393">
            <wp:extent cx="9747504" cy="3962400"/>
            <wp:effectExtent l="0" t="0" r="635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9755765" cy="3965758"/>
                    </a:xfrm>
                    <a:prstGeom prst="rect">
                      <a:avLst/>
                    </a:prstGeom>
                    <a:noFill/>
                    <a:ln>
                      <a:noFill/>
                    </a:ln>
                  </pic:spPr>
                </pic:pic>
              </a:graphicData>
            </a:graphic>
          </wp:inline>
        </w:drawing>
      </w:r>
    </w:p>
    <w:p w14:paraId="346C2B04" w14:textId="04440AA3" w:rsidR="00C76B63" w:rsidRDefault="00C76B63" w:rsidP="00C76B6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C76B63">
        <w:rPr>
          <w:rFonts w:ascii="ＭＳ Ｐゴシック" w:eastAsia="ＭＳ Ｐゴシック" w:hAnsi="ＭＳ Ｐゴシック" w:hint="eastAsia"/>
          <w:sz w:val="22"/>
        </w:rPr>
        <w:t>新型コロナウイルス感染症に係る検査の技術的事項に関する</w:t>
      </w:r>
      <w:r w:rsidRPr="00C76B63">
        <w:rPr>
          <w:rFonts w:ascii="ＭＳ Ｐゴシック" w:eastAsia="ＭＳ Ｐゴシック" w:hAnsi="ＭＳ Ｐゴシック"/>
          <w:sz w:val="22"/>
        </w:rPr>
        <w:t xml:space="preserve"> 質疑応答集（Ｑ＆Ａ）</w:t>
      </w:r>
    </w:p>
    <w:p w14:paraId="262979EF" w14:textId="0D98A7DB" w:rsidR="00C76B63" w:rsidRPr="00C76B63" w:rsidRDefault="00C76B63" w:rsidP="00C76B63">
      <w:pPr>
        <w:jc w:val="left"/>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C76B63">
        <w:rPr>
          <w:rFonts w:ascii="ＭＳ Ｐゴシック" w:eastAsia="ＭＳ Ｐゴシック" w:hAnsi="ＭＳ Ｐゴシック" w:hint="eastAsia"/>
          <w:sz w:val="22"/>
        </w:rPr>
        <w:t>唾液検体を用いたＰＣＲ検査全般に関して</w:t>
      </w:r>
      <w:r>
        <w:rPr>
          <w:rFonts w:ascii="ＭＳ Ｐゴシック" w:eastAsia="ＭＳ Ｐゴシック" w:hAnsi="ＭＳ Ｐゴシック" w:hint="eastAsia"/>
          <w:sz w:val="22"/>
        </w:rPr>
        <w:t>）</w:t>
      </w:r>
    </w:p>
    <w:p w14:paraId="0D4638DA" w14:textId="1B36C6D6" w:rsidR="00C76B63" w:rsidRDefault="00CD042B" w:rsidP="00C76B63">
      <w:pPr>
        <w:jc w:val="left"/>
        <w:rPr>
          <w:rStyle w:val="ad"/>
        </w:rPr>
      </w:pPr>
      <w:hyperlink r:id="rId73" w:history="1">
        <w:r w:rsidR="00C76B63">
          <w:rPr>
            <w:rStyle w:val="ad"/>
            <w:rFonts w:hint="eastAsia"/>
          </w:rPr>
          <w:t>https://www.mhlw.go.jp/content/000651192.pdf</w:t>
        </w:r>
      </w:hyperlink>
    </w:p>
    <w:p w14:paraId="1F76C128" w14:textId="29DCE4F6" w:rsidR="00183E38" w:rsidRDefault="00183E38" w:rsidP="00C76B63">
      <w:pPr>
        <w:jc w:val="left"/>
        <w:rPr>
          <w:rStyle w:val="ad"/>
        </w:rPr>
      </w:pPr>
    </w:p>
    <w:p w14:paraId="1A488B82" w14:textId="6C1CC168" w:rsidR="00183E38" w:rsidRDefault="00183E38">
      <w:pPr>
        <w:widowControl/>
        <w:jc w:val="left"/>
        <w:rPr>
          <w:rStyle w:val="ad"/>
        </w:rPr>
      </w:pPr>
      <w:r>
        <w:rPr>
          <w:rStyle w:val="ad"/>
        </w:rPr>
        <w:br w:type="page"/>
      </w:r>
    </w:p>
    <w:p w14:paraId="2634A20D" w14:textId="328EC31E" w:rsidR="00183E38" w:rsidRDefault="00183E38" w:rsidP="00C76B63">
      <w:pPr>
        <w:jc w:val="left"/>
        <w:rPr>
          <w:rFonts w:ascii="ＭＳ Ｐゴシック" w:eastAsia="ＭＳ Ｐゴシック" w:hAnsi="ＭＳ Ｐゴシック"/>
          <w:b/>
          <w:bCs/>
          <w:sz w:val="28"/>
          <w:szCs w:val="28"/>
        </w:rPr>
      </w:pPr>
      <w:r>
        <w:rPr>
          <w:rFonts w:ascii="ＭＳ Ｐゴシック" w:eastAsia="ＭＳ Ｐゴシック" w:hAnsi="ＭＳ Ｐゴシック" w:hint="eastAsia"/>
          <w:b/>
          <w:bCs/>
          <w:noProof/>
          <w:sz w:val="28"/>
          <w:szCs w:val="28"/>
        </w:rPr>
        <w:lastRenderedPageBreak/>
        <w:drawing>
          <wp:inline distT="0" distB="0" distL="0" distR="0" wp14:anchorId="51057160" wp14:editId="4E2312A3">
            <wp:extent cx="9525000" cy="6642100"/>
            <wp:effectExtent l="0" t="0" r="0" b="635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525000" cy="6642100"/>
                    </a:xfrm>
                    <a:prstGeom prst="rect">
                      <a:avLst/>
                    </a:prstGeom>
                    <a:noFill/>
                    <a:ln>
                      <a:noFill/>
                    </a:ln>
                  </pic:spPr>
                </pic:pic>
              </a:graphicData>
            </a:graphic>
          </wp:inline>
        </w:drawing>
      </w:r>
    </w:p>
    <w:p w14:paraId="2DDE9785" w14:textId="4220A31B" w:rsidR="00400AA0" w:rsidRDefault="009B3FB9" w:rsidP="009B3FB9">
      <w:pPr>
        <w:jc w:val="center"/>
        <w:rPr>
          <w:rFonts w:ascii="ＭＳ Ｐゴシック" w:eastAsia="ＭＳ Ｐゴシック" w:hAnsi="ＭＳ Ｐゴシック"/>
          <w:b/>
          <w:bCs/>
          <w:sz w:val="28"/>
          <w:szCs w:val="28"/>
        </w:rPr>
      </w:pPr>
      <w:r>
        <w:rPr>
          <w:rFonts w:ascii="ＭＳ Ｐゴシック" w:eastAsia="ＭＳ Ｐゴシック" w:hAnsi="ＭＳ Ｐゴシック" w:hint="eastAsia"/>
          <w:b/>
          <w:noProof/>
          <w:sz w:val="24"/>
          <w:szCs w:val="24"/>
        </w:rPr>
        <w:lastRenderedPageBreak/>
        <w:drawing>
          <wp:inline distT="0" distB="0" distL="0" distR="0" wp14:anchorId="427CE6BC" wp14:editId="4CAC8D78">
            <wp:extent cx="9315547" cy="652272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352718" cy="6548747"/>
                    </a:xfrm>
                    <a:prstGeom prst="rect">
                      <a:avLst/>
                    </a:prstGeom>
                    <a:noFill/>
                    <a:ln>
                      <a:noFill/>
                    </a:ln>
                  </pic:spPr>
                </pic:pic>
              </a:graphicData>
            </a:graphic>
          </wp:inline>
        </w:drawing>
      </w:r>
    </w:p>
    <w:p w14:paraId="7C7225CA" w14:textId="0E4715E6" w:rsidR="009B3FB9" w:rsidRDefault="00400AA0" w:rsidP="00AD4A77">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anchor distT="0" distB="0" distL="114300" distR="114300" simplePos="0" relativeHeight="251685888" behindDoc="0" locked="0" layoutInCell="1" allowOverlap="1" wp14:anchorId="1FB272C0" wp14:editId="7B4C7D95">
            <wp:simplePos x="0" y="0"/>
            <wp:positionH relativeFrom="column">
              <wp:posOffset>1066800</wp:posOffset>
            </wp:positionH>
            <wp:positionV relativeFrom="paragraph">
              <wp:posOffset>701040</wp:posOffset>
            </wp:positionV>
            <wp:extent cx="7315200" cy="5524500"/>
            <wp:effectExtent l="0" t="0" r="0" b="0"/>
            <wp:wrapSquare wrapText="bothSides"/>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315200" cy="5524500"/>
                    </a:xfrm>
                    <a:prstGeom prst="rect">
                      <a:avLst/>
                    </a:prstGeom>
                    <a:noFill/>
                    <a:ln>
                      <a:noFill/>
                    </a:ln>
                  </pic:spPr>
                </pic:pic>
              </a:graphicData>
            </a:graphic>
          </wp:anchor>
        </w:drawing>
      </w:r>
      <w:r>
        <w:rPr>
          <w:rFonts w:ascii="ＭＳ Ｐゴシック" w:eastAsia="ＭＳ Ｐゴシック" w:hAnsi="ＭＳ Ｐゴシック"/>
          <w:b/>
          <w:bCs/>
          <w:sz w:val="28"/>
          <w:szCs w:val="28"/>
        </w:rPr>
        <w:br w:type="page"/>
      </w:r>
    </w:p>
    <w:p w14:paraId="7D278ABB" w14:textId="3131FC68" w:rsidR="009B3FB9" w:rsidRDefault="009B3FB9" w:rsidP="009B3FB9">
      <w:pPr>
        <w:widowControl/>
        <w:jc w:val="center"/>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32887222" wp14:editId="3C83499E">
            <wp:extent cx="7612380" cy="6098604"/>
            <wp:effectExtent l="0" t="0" r="762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19143" cy="6104022"/>
                    </a:xfrm>
                    <a:prstGeom prst="rect">
                      <a:avLst/>
                    </a:prstGeom>
                    <a:noFill/>
                    <a:ln>
                      <a:noFill/>
                    </a:ln>
                  </pic:spPr>
                </pic:pic>
              </a:graphicData>
            </a:graphic>
          </wp:inline>
        </w:drawing>
      </w:r>
    </w:p>
    <w:p w14:paraId="65ACFE2A" w14:textId="389F900A" w:rsidR="00E55F49" w:rsidRDefault="00E55F49" w:rsidP="009B3FB9">
      <w:pPr>
        <w:widowControl/>
        <w:jc w:val="center"/>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5C658FFF" wp14:editId="3F52049A">
            <wp:extent cx="8740140" cy="6548283"/>
            <wp:effectExtent l="0" t="0" r="3810" b="508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759952" cy="6563126"/>
                    </a:xfrm>
                    <a:prstGeom prst="rect">
                      <a:avLst/>
                    </a:prstGeom>
                    <a:noFill/>
                    <a:ln>
                      <a:noFill/>
                    </a:ln>
                  </pic:spPr>
                </pic:pic>
              </a:graphicData>
            </a:graphic>
          </wp:inline>
        </w:drawing>
      </w:r>
    </w:p>
    <w:p w14:paraId="1E8CD55C" w14:textId="0533C94B" w:rsidR="009B3FB9" w:rsidRDefault="009B3FB9" w:rsidP="009B3FB9">
      <w:pPr>
        <w:widowControl/>
        <w:jc w:val="center"/>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769D19B2" wp14:editId="761EC5AF">
            <wp:extent cx="9456420" cy="6528567"/>
            <wp:effectExtent l="0" t="0" r="0" b="571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479367" cy="6544409"/>
                    </a:xfrm>
                    <a:prstGeom prst="rect">
                      <a:avLst/>
                    </a:prstGeom>
                    <a:noFill/>
                    <a:ln>
                      <a:noFill/>
                    </a:ln>
                  </pic:spPr>
                </pic:pic>
              </a:graphicData>
            </a:graphic>
          </wp:inline>
        </w:drawing>
      </w:r>
    </w:p>
    <w:p w14:paraId="2EBE00BD" w14:textId="5833C64C" w:rsidR="00E91AFD" w:rsidRDefault="00E91AFD" w:rsidP="009B3FB9">
      <w:pPr>
        <w:widowControl/>
        <w:jc w:val="center"/>
        <w:rPr>
          <w:rFonts w:ascii="ＭＳ Ｐゴシック" w:eastAsia="ＭＳ Ｐゴシック" w:hAnsi="ＭＳ Ｐゴシック"/>
          <w:b/>
          <w:bCs/>
          <w:sz w:val="28"/>
          <w:szCs w:val="28"/>
        </w:rPr>
      </w:pPr>
      <w:r>
        <w:rPr>
          <w:rFonts w:ascii="ＭＳ Ｐゴシック" w:eastAsia="ＭＳ Ｐゴシック" w:hAnsi="ＭＳ Ｐゴシック" w:hint="eastAsia"/>
          <w:b/>
          <w:bCs/>
          <w:noProof/>
          <w:sz w:val="28"/>
          <w:szCs w:val="28"/>
        </w:rPr>
        <w:lastRenderedPageBreak/>
        <w:drawing>
          <wp:inline distT="0" distB="0" distL="0" distR="0" wp14:anchorId="2726A8C1" wp14:editId="50DEEBC1">
            <wp:extent cx="8602980" cy="6490601"/>
            <wp:effectExtent l="0" t="0" r="7620" b="571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620984" cy="6504185"/>
                    </a:xfrm>
                    <a:prstGeom prst="rect">
                      <a:avLst/>
                    </a:prstGeom>
                    <a:noFill/>
                    <a:ln>
                      <a:noFill/>
                    </a:ln>
                  </pic:spPr>
                </pic:pic>
              </a:graphicData>
            </a:graphic>
          </wp:inline>
        </w:drawing>
      </w:r>
    </w:p>
    <w:p w14:paraId="13D6B9AE" w14:textId="0BC45956" w:rsidR="00E91AFD" w:rsidRDefault="00E91AFD" w:rsidP="009B3FB9">
      <w:pPr>
        <w:widowControl/>
        <w:jc w:val="center"/>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7E2EB350" wp14:editId="79364147">
            <wp:extent cx="8412480" cy="6126100"/>
            <wp:effectExtent l="0" t="0" r="7620" b="825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439906" cy="6146072"/>
                    </a:xfrm>
                    <a:prstGeom prst="rect">
                      <a:avLst/>
                    </a:prstGeom>
                    <a:noFill/>
                    <a:ln>
                      <a:noFill/>
                    </a:ln>
                  </pic:spPr>
                </pic:pic>
              </a:graphicData>
            </a:graphic>
          </wp:inline>
        </w:drawing>
      </w:r>
    </w:p>
    <w:p w14:paraId="46C2FE7A" w14:textId="3132C63D" w:rsidR="007F7A52" w:rsidRDefault="005B6189" w:rsidP="003C3FCA">
      <w:pPr>
        <w:jc w:val="center"/>
        <w:rPr>
          <w:rFonts w:ascii="ＭＳ Ｐゴシック" w:eastAsia="ＭＳ Ｐゴシック" w:hAnsi="ＭＳ Ｐゴシック"/>
          <w:b/>
          <w:bCs/>
          <w:sz w:val="28"/>
          <w:szCs w:val="28"/>
        </w:rPr>
      </w:pPr>
      <w:r>
        <w:rPr>
          <w:rFonts w:ascii="ＭＳ Ｐゴシック" w:eastAsia="ＭＳ Ｐゴシック" w:hAnsi="ＭＳ Ｐゴシック" w:hint="eastAsia"/>
          <w:b/>
          <w:bCs/>
          <w:noProof/>
          <w:sz w:val="28"/>
          <w:szCs w:val="28"/>
        </w:rPr>
        <w:lastRenderedPageBreak/>
        <w:drawing>
          <wp:inline distT="0" distB="0" distL="0" distR="0" wp14:anchorId="2AA21FC0" wp14:editId="52E7CD6E">
            <wp:extent cx="8199120" cy="6103789"/>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11880" cy="6113288"/>
                    </a:xfrm>
                    <a:prstGeom prst="rect">
                      <a:avLst/>
                    </a:prstGeom>
                    <a:noFill/>
                    <a:ln>
                      <a:noFill/>
                    </a:ln>
                  </pic:spPr>
                </pic:pic>
              </a:graphicData>
            </a:graphic>
          </wp:inline>
        </w:drawing>
      </w:r>
      <w:r w:rsidR="003C3FCA">
        <w:rPr>
          <w:rFonts w:ascii="ＭＳ Ｐゴシック" w:eastAsia="ＭＳ Ｐゴシック" w:hAnsi="ＭＳ Ｐゴシック"/>
          <w:b/>
          <w:bCs/>
          <w:sz w:val="28"/>
          <w:szCs w:val="28"/>
        </w:rPr>
        <w:br w:type="page"/>
      </w:r>
      <w:r w:rsidR="003C3FCA">
        <w:rPr>
          <w:rFonts w:ascii="ＭＳ Ｐゴシック" w:eastAsia="ＭＳ Ｐゴシック" w:hAnsi="ＭＳ Ｐゴシック"/>
          <w:b/>
          <w:bCs/>
          <w:noProof/>
          <w:sz w:val="28"/>
          <w:szCs w:val="28"/>
        </w:rPr>
        <w:lastRenderedPageBreak/>
        <w:drawing>
          <wp:inline distT="0" distB="0" distL="0" distR="0" wp14:anchorId="6D487A7A" wp14:editId="027B09E1">
            <wp:extent cx="8087105" cy="6012180"/>
            <wp:effectExtent l="0" t="0" r="9525" b="762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094369" cy="6017581"/>
                    </a:xfrm>
                    <a:prstGeom prst="rect">
                      <a:avLst/>
                    </a:prstGeom>
                    <a:noFill/>
                    <a:ln>
                      <a:noFill/>
                    </a:ln>
                  </pic:spPr>
                </pic:pic>
              </a:graphicData>
            </a:graphic>
          </wp:inline>
        </w:drawing>
      </w:r>
    </w:p>
    <w:p w14:paraId="50AD5020" w14:textId="27A037E8" w:rsidR="00A936D8" w:rsidRDefault="00A936D8">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r>
        <w:rPr>
          <w:rFonts w:ascii="ＭＳ Ｐゴシック" w:eastAsia="ＭＳ Ｐゴシック" w:hAnsi="ＭＳ Ｐゴシック"/>
          <w:b/>
          <w:bCs/>
          <w:noProof/>
          <w:sz w:val="28"/>
          <w:szCs w:val="28"/>
        </w:rPr>
        <w:lastRenderedPageBreak/>
        <w:drawing>
          <wp:inline distT="0" distB="0" distL="0" distR="0" wp14:anchorId="7031918C" wp14:editId="533E3564">
            <wp:extent cx="9540240" cy="5788541"/>
            <wp:effectExtent l="0" t="0" r="3810" b="3175"/>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589952" cy="5818704"/>
                    </a:xfrm>
                    <a:prstGeom prst="rect">
                      <a:avLst/>
                    </a:prstGeom>
                    <a:noFill/>
                    <a:ln>
                      <a:noFill/>
                    </a:ln>
                  </pic:spPr>
                </pic:pic>
              </a:graphicData>
            </a:graphic>
          </wp:inline>
        </w:drawing>
      </w:r>
    </w:p>
    <w:p w14:paraId="03EBD680" w14:textId="77777777" w:rsidR="007F7A52" w:rsidRDefault="007F7A52">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anchor distT="0" distB="0" distL="114300" distR="114300" simplePos="0" relativeHeight="251684864" behindDoc="0" locked="0" layoutInCell="1" allowOverlap="1" wp14:anchorId="0D04FC71" wp14:editId="0083DEBE">
            <wp:simplePos x="0" y="0"/>
            <wp:positionH relativeFrom="column">
              <wp:posOffset>467360</wp:posOffset>
            </wp:positionH>
            <wp:positionV relativeFrom="paragraph">
              <wp:posOffset>0</wp:posOffset>
            </wp:positionV>
            <wp:extent cx="8769350" cy="6614160"/>
            <wp:effectExtent l="0" t="0" r="0" b="0"/>
            <wp:wrapSquare wrapText="bothSides"/>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769350" cy="6614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b/>
          <w:bCs/>
          <w:sz w:val="28"/>
          <w:szCs w:val="28"/>
        </w:rPr>
        <w:br w:type="page"/>
      </w:r>
    </w:p>
    <w:p w14:paraId="53DBC574" w14:textId="6CCADCA0" w:rsidR="003C3FCA" w:rsidRDefault="003C3FCA" w:rsidP="003C3FCA">
      <w:pPr>
        <w:jc w:val="center"/>
        <w:rPr>
          <w:rFonts w:ascii="ＭＳ Ｐゴシック" w:eastAsia="ＭＳ Ｐゴシック" w:hAnsi="ＭＳ Ｐゴシック"/>
          <w:b/>
          <w:bCs/>
          <w:sz w:val="28"/>
          <w:szCs w:val="28"/>
        </w:rPr>
      </w:pPr>
    </w:p>
    <w:p w14:paraId="73DD0EC0" w14:textId="3D7EE594" w:rsidR="003C3FCA" w:rsidRDefault="00400AA0" w:rsidP="00441C58">
      <w:pPr>
        <w:jc w:val="center"/>
        <w:rPr>
          <w:rFonts w:ascii="ＭＳ Ｐゴシック" w:eastAsia="ＭＳ Ｐゴシック" w:hAnsi="ＭＳ Ｐゴシック"/>
          <w:b/>
          <w:bCs/>
          <w:sz w:val="28"/>
          <w:szCs w:val="28"/>
        </w:rPr>
      </w:pPr>
      <w:r>
        <w:rPr>
          <w:rFonts w:ascii="ＭＳ Ｐゴシック" w:eastAsia="ＭＳ Ｐゴシック" w:hAnsi="ＭＳ Ｐゴシック" w:hint="eastAsia"/>
          <w:noProof/>
          <w:sz w:val="22"/>
        </w:rPr>
        <w:drawing>
          <wp:anchor distT="0" distB="0" distL="114300" distR="114300" simplePos="0" relativeHeight="251683840" behindDoc="0" locked="0" layoutInCell="1" allowOverlap="1" wp14:anchorId="2737D8A4" wp14:editId="7BFAEE40">
            <wp:simplePos x="0" y="0"/>
            <wp:positionH relativeFrom="column">
              <wp:posOffset>1051560</wp:posOffset>
            </wp:positionH>
            <wp:positionV relativeFrom="paragraph">
              <wp:posOffset>266700</wp:posOffset>
            </wp:positionV>
            <wp:extent cx="7170420" cy="4681220"/>
            <wp:effectExtent l="0" t="0" r="0" b="5080"/>
            <wp:wrapSquare wrapText="bothSides"/>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70420" cy="4681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50196A" w14:textId="4F32E656" w:rsidR="00A33ED2" w:rsidRPr="00A33ED2" w:rsidRDefault="00A33ED2" w:rsidP="00A33ED2">
      <w:pPr>
        <w:jc w:val="right"/>
        <w:rPr>
          <w:rFonts w:ascii="ＭＳ Ｐゴシック" w:eastAsia="ＭＳ Ｐゴシック" w:hAnsi="ＭＳ Ｐゴシック"/>
          <w:sz w:val="22"/>
        </w:rPr>
      </w:pPr>
    </w:p>
    <w:p w14:paraId="4B796441" w14:textId="0A62F0E6" w:rsidR="00441C58" w:rsidRPr="00D962E3" w:rsidRDefault="00441C58">
      <w:pPr>
        <w:widowControl/>
        <w:jc w:val="left"/>
        <w:rPr>
          <w:rFonts w:ascii="ＭＳ Ｐゴシック" w:eastAsia="ＭＳ Ｐゴシック" w:hAnsi="ＭＳ Ｐゴシック"/>
          <w:b/>
          <w:bCs/>
          <w:sz w:val="28"/>
          <w:szCs w:val="28"/>
        </w:rPr>
      </w:pPr>
      <w:r w:rsidRPr="00D962E3">
        <w:rPr>
          <w:rFonts w:ascii="ＭＳ Ｐゴシック" w:eastAsia="ＭＳ Ｐゴシック" w:hAnsi="ＭＳ Ｐゴシック"/>
          <w:b/>
          <w:bCs/>
          <w:sz w:val="28"/>
          <w:szCs w:val="28"/>
        </w:rPr>
        <w:br w:type="page"/>
      </w:r>
    </w:p>
    <w:p w14:paraId="581FD9F7" w14:textId="77777777" w:rsidR="00AD4A77" w:rsidRDefault="00AD4A77" w:rsidP="00AD4A77">
      <w:pPr>
        <w:jc w:val="center"/>
        <w:rPr>
          <w:rFonts w:ascii="ＭＳ Ｐゴシック" w:eastAsia="ＭＳ Ｐゴシック" w:hAnsi="ＭＳ Ｐゴシック"/>
          <w:b/>
          <w:bCs/>
          <w:sz w:val="28"/>
          <w:szCs w:val="28"/>
        </w:rPr>
      </w:pPr>
      <w:bookmarkStart w:id="131" w:name="_Hlk50489719"/>
      <w:r>
        <w:rPr>
          <w:rFonts w:ascii="ＭＳ Ｐゴシック" w:eastAsia="ＭＳ Ｐゴシック" w:hAnsi="ＭＳ Ｐゴシック" w:hint="eastAsia"/>
          <w:b/>
          <w:bCs/>
          <w:noProof/>
          <w:sz w:val="28"/>
          <w:szCs w:val="28"/>
        </w:rPr>
        <w:lastRenderedPageBreak/>
        <w:drawing>
          <wp:inline distT="0" distB="0" distL="0" distR="0" wp14:anchorId="018E96D3" wp14:editId="563CBD78">
            <wp:extent cx="7075700" cy="448056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139684" cy="4521077"/>
                    </a:xfrm>
                    <a:prstGeom prst="rect">
                      <a:avLst/>
                    </a:prstGeom>
                    <a:noFill/>
                    <a:ln>
                      <a:noFill/>
                    </a:ln>
                  </pic:spPr>
                </pic:pic>
              </a:graphicData>
            </a:graphic>
          </wp:inline>
        </w:drawing>
      </w:r>
    </w:p>
    <w:p w14:paraId="58F9C886" w14:textId="77777777" w:rsidR="00AD4A77" w:rsidRPr="000D3E9D" w:rsidRDefault="00AD4A77" w:rsidP="00AD4A77">
      <w:pPr>
        <w:widowControl/>
        <w:jc w:val="left"/>
        <w:rPr>
          <w:rFonts w:ascii="ＭＳ Ｐゴシック" w:eastAsia="ＭＳ Ｐゴシック" w:hAnsi="ＭＳ Ｐゴシック"/>
          <w:b/>
          <w:bCs/>
          <w:sz w:val="32"/>
          <w:szCs w:val="32"/>
        </w:rPr>
      </w:pPr>
      <w:r w:rsidRPr="000D3E9D">
        <w:rPr>
          <w:rFonts w:ascii="ＭＳ Ｐゴシック" w:eastAsia="ＭＳ Ｐゴシック" w:hAnsi="ＭＳ Ｐゴシック"/>
          <w:sz w:val="22"/>
        </w:rPr>
        <w:t>PCR検査の感度（陽性を正しく陽性と判断する割合）は70%、特異度（陰性を正しく陰性と判断する割合）は99%とされています。</w:t>
      </w:r>
      <w:r w:rsidRPr="000D3E9D">
        <w:rPr>
          <w:rFonts w:ascii="ＭＳ Ｐゴシック" w:eastAsia="ＭＳ Ｐゴシック" w:hAnsi="ＭＳ Ｐゴシック" w:hint="eastAsia"/>
          <w:sz w:val="22"/>
        </w:rPr>
        <w:t>仮に</w:t>
      </w:r>
      <w:r w:rsidRPr="000D3E9D">
        <w:rPr>
          <w:rFonts w:ascii="ＭＳ Ｐゴシック" w:eastAsia="ＭＳ Ｐゴシック" w:hAnsi="ＭＳ Ｐゴシック"/>
          <w:sz w:val="22"/>
        </w:rPr>
        <w:t>100人の感染者が含まれる10,000人の集団（つまり1%の人が感染していると思われる1万人）に検査を行った場合、</w:t>
      </w:r>
      <w:r w:rsidRPr="000D3E9D">
        <w:rPr>
          <w:rFonts w:ascii="ＭＳ Ｐゴシック" w:eastAsia="ＭＳ Ｐゴシック" w:hAnsi="ＭＳ Ｐゴシック" w:hint="eastAsia"/>
          <w:sz w:val="22"/>
        </w:rPr>
        <w:t>感度が</w:t>
      </w:r>
      <w:r w:rsidRPr="000D3E9D">
        <w:rPr>
          <w:rFonts w:ascii="ＭＳ Ｐゴシック" w:eastAsia="ＭＳ Ｐゴシック" w:hAnsi="ＭＳ Ｐゴシック"/>
          <w:sz w:val="22"/>
        </w:rPr>
        <w:t>70％ですから、100人の感染者のうち、陽性は（100人×70%＝）70人で、30人の感染者を陰性と見誤る（偽陰性）ことになります。</w:t>
      </w:r>
      <w:r w:rsidRPr="000D3E9D">
        <w:rPr>
          <w:rFonts w:ascii="ＭＳ Ｐゴシック" w:eastAsia="ＭＳ Ｐゴシック" w:hAnsi="ＭＳ Ｐゴシック" w:hint="eastAsia"/>
          <w:sz w:val="22"/>
        </w:rPr>
        <w:t>特異度は</w:t>
      </w:r>
      <w:r w:rsidRPr="000D3E9D">
        <w:rPr>
          <w:rFonts w:ascii="ＭＳ Ｐゴシック" w:eastAsia="ＭＳ Ｐゴシック" w:hAnsi="ＭＳ Ｐゴシック"/>
          <w:sz w:val="22"/>
        </w:rPr>
        <w:t>99%ですから、9,900人の非感染者の内、陰性は（9,900人×99%＝）9,801人で、99人の非感染者を陽性と見誤る（偽陽性）ことになります。</w:t>
      </w:r>
    </w:p>
    <w:bookmarkEnd w:id="131"/>
    <w:p w14:paraId="1C5E607A" w14:textId="77777777" w:rsidR="00AD4A77" w:rsidRDefault="00AD4A77">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32EBB8D1" w14:textId="733D93DC"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lastRenderedPageBreak/>
        <w:t>〇PCR検査が陰性の場合の感染している確率は、事前確率によって異なります。</w:t>
      </w:r>
    </w:p>
    <w:p w14:paraId="50ABDD15"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同居家族の感染率を10%とすると、PCR検査（感度70%）が陰性の場合の感染している確率は3%なので、97%は感染していないと考えてよい。</w:t>
      </w:r>
    </w:p>
    <w:p w14:paraId="6C4D5FB1"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＝＝計算式＝＝</w:t>
      </w:r>
    </w:p>
    <w:p w14:paraId="6F5D0D2C"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感度70％</w:t>
      </w:r>
    </w:p>
    <w:p w14:paraId="5FCF4532"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人口x人で事前確率aなら、感染者は</w:t>
      </w:r>
      <w:proofErr w:type="spellStart"/>
      <w:r w:rsidRPr="00D962E3">
        <w:rPr>
          <w:rFonts w:ascii="ＭＳ Ｐゴシック" w:eastAsia="ＭＳ Ｐゴシック" w:hAnsi="ＭＳ Ｐゴシック" w:hint="eastAsia"/>
        </w:rPr>
        <w:t>xa</w:t>
      </w:r>
      <w:proofErr w:type="spellEnd"/>
    </w:p>
    <w:p w14:paraId="2D9E84E1"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→検査陽性は0.7xa人で、陰性は（x－0.7xa）人。その中に偽陰性の0.3xa人が紛れ込んでいるから、陰性で感染者の確率bは0.3xa/(x－0.7xa)＝0.3a/(1-0.7a)</w:t>
      </w:r>
    </w:p>
    <w:p w14:paraId="355C6CED" w14:textId="2F669067" w:rsidR="00D962E3" w:rsidRDefault="00D962E3" w:rsidP="00D962E3">
      <w:pPr>
        <w:rPr>
          <w:rFonts w:ascii="ＭＳ Ｐゴシック" w:eastAsia="ＭＳ Ｐゴシック" w:hAnsi="ＭＳ Ｐゴシック"/>
        </w:rPr>
      </w:pPr>
    </w:p>
    <w:p w14:paraId="0CBE942A" w14:textId="3212C39D" w:rsidR="0085113F" w:rsidRPr="00D962E3" w:rsidRDefault="0085113F" w:rsidP="00D962E3">
      <w:pPr>
        <w:rPr>
          <w:rFonts w:ascii="ＭＳ Ｐゴシック" w:eastAsia="ＭＳ Ｐゴシック" w:hAnsi="ＭＳ Ｐゴシック"/>
        </w:rPr>
      </w:pPr>
      <w:r w:rsidRPr="00D962E3">
        <w:rPr>
          <w:rFonts w:ascii="ＭＳ Ｐゴシック" w:eastAsia="ＭＳ Ｐゴシック" w:hAnsi="ＭＳ Ｐゴシック" w:hint="eastAsia"/>
        </w:rPr>
        <w:t>a＝0.</w:t>
      </w:r>
      <w:r>
        <w:rPr>
          <w:rFonts w:ascii="ＭＳ Ｐゴシック" w:eastAsia="ＭＳ Ｐゴシック" w:hAnsi="ＭＳ Ｐゴシック" w:hint="eastAsia"/>
        </w:rPr>
        <w:t>0</w:t>
      </w:r>
      <w:r w:rsidRPr="00D962E3">
        <w:rPr>
          <w:rFonts w:ascii="ＭＳ Ｐゴシック" w:eastAsia="ＭＳ Ｐゴシック" w:hAnsi="ＭＳ Ｐゴシック" w:hint="eastAsia"/>
        </w:rPr>
        <w:t>1なら、b＝0.0</w:t>
      </w:r>
      <w:r>
        <w:rPr>
          <w:rFonts w:ascii="ＭＳ Ｐゴシック" w:eastAsia="ＭＳ Ｐゴシック" w:hAnsi="ＭＳ Ｐゴシック" w:hint="eastAsia"/>
        </w:rPr>
        <w:t>0</w:t>
      </w:r>
      <w:r w:rsidRPr="00D962E3">
        <w:rPr>
          <w:rFonts w:ascii="ＭＳ Ｐゴシック" w:eastAsia="ＭＳ Ｐゴシック" w:hAnsi="ＭＳ Ｐゴシック" w:hint="eastAsia"/>
        </w:rPr>
        <w:t>3</w:t>
      </w:r>
    </w:p>
    <w:p w14:paraId="35CB9AFD"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a＝0.1なら、b＝0.032</w:t>
      </w:r>
    </w:p>
    <w:p w14:paraId="5F059C0C"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a＝0.2なら、b＝0.069</w:t>
      </w:r>
    </w:p>
    <w:p w14:paraId="754064C7"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a＝0.5なら、b＝0.23</w:t>
      </w:r>
    </w:p>
    <w:p w14:paraId="42672020"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a＝1なら、b＝１</w:t>
      </w:r>
    </w:p>
    <w:p w14:paraId="094852F4" w14:textId="77777777" w:rsidR="00D962E3" w:rsidRPr="00D962E3" w:rsidRDefault="00D962E3" w:rsidP="00D962E3">
      <w:pPr>
        <w:rPr>
          <w:rFonts w:ascii="ＭＳ Ｐゴシック" w:eastAsia="ＭＳ Ｐゴシック" w:hAnsi="ＭＳ Ｐゴシック"/>
        </w:rPr>
      </w:pPr>
    </w:p>
    <w:p w14:paraId="36A320A0" w14:textId="14E73208" w:rsid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【人口100人、感度70％】</w:t>
      </w:r>
    </w:p>
    <w:p w14:paraId="04772823" w14:textId="66252052" w:rsidR="0085113F" w:rsidRPr="0085113F" w:rsidRDefault="0085113F" w:rsidP="00D962E3">
      <w:pPr>
        <w:rPr>
          <w:rFonts w:ascii="ＭＳ Ｐゴシック" w:eastAsia="ＭＳ Ｐゴシック" w:hAnsi="ＭＳ Ｐゴシック"/>
        </w:rPr>
      </w:pPr>
      <w:r w:rsidRPr="00D962E3">
        <w:rPr>
          <w:rFonts w:ascii="ＭＳ Ｐゴシック" w:eastAsia="ＭＳ Ｐゴシック" w:hAnsi="ＭＳ Ｐゴシック" w:hint="eastAsia"/>
        </w:rPr>
        <w:t>・感染者1人（事前確率1%）なら、陰性で感染者の確率は</w:t>
      </w:r>
      <w:r>
        <w:rPr>
          <w:rFonts w:ascii="ＭＳ Ｐゴシック" w:eastAsia="ＭＳ Ｐゴシック" w:hAnsi="ＭＳ Ｐゴシック" w:hint="eastAsia"/>
        </w:rPr>
        <w:t>0.3</w:t>
      </w:r>
      <w:r w:rsidRPr="00D962E3">
        <w:rPr>
          <w:rFonts w:ascii="ＭＳ Ｐゴシック" w:eastAsia="ＭＳ Ｐゴシック" w:hAnsi="ＭＳ Ｐゴシック" w:hint="eastAsia"/>
        </w:rPr>
        <w:t>人÷</w:t>
      </w:r>
      <w:r>
        <w:rPr>
          <w:rFonts w:ascii="ＭＳ Ｐゴシック" w:eastAsia="ＭＳ Ｐゴシック" w:hAnsi="ＭＳ Ｐゴシック" w:hint="eastAsia"/>
        </w:rPr>
        <w:t>99.3</w:t>
      </w:r>
      <w:r w:rsidRPr="00D962E3">
        <w:rPr>
          <w:rFonts w:ascii="ＭＳ Ｐゴシック" w:eastAsia="ＭＳ Ｐゴシック" w:hAnsi="ＭＳ Ｐゴシック" w:hint="eastAsia"/>
        </w:rPr>
        <w:t>人＝0.032＝</w:t>
      </w:r>
      <w:r>
        <w:rPr>
          <w:rFonts w:ascii="ＭＳ Ｐゴシック" w:eastAsia="ＭＳ Ｐゴシック" w:hAnsi="ＭＳ Ｐゴシック" w:hint="eastAsia"/>
        </w:rPr>
        <w:t>0.</w:t>
      </w:r>
      <w:r w:rsidRPr="00D962E3">
        <w:rPr>
          <w:rFonts w:ascii="ＭＳ Ｐゴシック" w:eastAsia="ＭＳ Ｐゴシック" w:hAnsi="ＭＳ Ｐゴシック" w:hint="eastAsia"/>
        </w:rPr>
        <w:t>3％</w:t>
      </w:r>
    </w:p>
    <w:p w14:paraId="2B2766A1" w14:textId="77777777" w:rsidR="00D962E3" w:rsidRPr="00D962E3" w:rsidRDefault="00D962E3" w:rsidP="00D962E3">
      <w:pPr>
        <w:rPr>
          <w:rFonts w:ascii="ＭＳ Ｐゴシック" w:eastAsia="ＭＳ Ｐゴシック" w:hAnsi="ＭＳ Ｐゴシック"/>
        </w:rPr>
      </w:pPr>
      <w:bookmarkStart w:id="132" w:name="_Hlk51975298"/>
      <w:r w:rsidRPr="00D962E3">
        <w:rPr>
          <w:rFonts w:ascii="ＭＳ Ｐゴシック" w:eastAsia="ＭＳ Ｐゴシック" w:hAnsi="ＭＳ Ｐゴシック" w:hint="eastAsia"/>
        </w:rPr>
        <w:t>・感染者10人（事前確率10%）なら、陰性で感染者の確率は３人÷93人＝0.032＝3％</w:t>
      </w:r>
    </w:p>
    <w:bookmarkEnd w:id="132"/>
    <w:p w14:paraId="2198F36D"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・感染者20人（事前確率20%）なら、陰性で感染者の確率は6人÷86人＝0.069＝7％</w:t>
      </w:r>
    </w:p>
    <w:p w14:paraId="03BF5446"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・感染者50人（事前確率50%）なら、陰性で感染者の確率は15人÷65人＝0.23＝23%</w:t>
      </w:r>
    </w:p>
    <w:p w14:paraId="5E10B355" w14:textId="77777777" w:rsidR="00D962E3" w:rsidRPr="00D962E3" w:rsidRDefault="00D962E3" w:rsidP="00D962E3">
      <w:pPr>
        <w:rPr>
          <w:rFonts w:ascii="ＭＳ Ｐゴシック" w:eastAsia="ＭＳ Ｐゴシック" w:hAnsi="ＭＳ Ｐゴシック"/>
        </w:rPr>
      </w:pPr>
      <w:r w:rsidRPr="00D962E3">
        <w:rPr>
          <w:rFonts w:ascii="ＭＳ Ｐゴシック" w:eastAsia="ＭＳ Ｐゴシック" w:hAnsi="ＭＳ Ｐゴシック" w:hint="eastAsia"/>
        </w:rPr>
        <w:t>・感染者100人（事前確率100％）なら、陰性で感染者の確率は30人÷30人＝1＝100％</w:t>
      </w:r>
    </w:p>
    <w:p w14:paraId="1B3A6BED" w14:textId="0B10246C" w:rsidR="00D962E3" w:rsidRDefault="00CD042B">
      <w:pPr>
        <w:widowControl/>
        <w:jc w:val="left"/>
        <w:rPr>
          <w:rFonts w:ascii="ＭＳ Ｐゴシック" w:eastAsia="ＭＳ Ｐゴシック" w:hAnsi="ＭＳ Ｐゴシック"/>
          <w:b/>
          <w:bCs/>
          <w:sz w:val="28"/>
          <w:szCs w:val="28"/>
        </w:rPr>
      </w:pPr>
      <w:hyperlink r:id="rId88" w:history="1">
        <w:r w:rsidR="00D962E3" w:rsidRPr="00530405">
          <w:rPr>
            <w:rStyle w:val="ad"/>
            <w:rFonts w:ascii="ＭＳ Ｐゴシック" w:eastAsia="ＭＳ Ｐゴシック" w:hAnsi="ＭＳ Ｐゴシック"/>
            <w:b/>
            <w:bCs/>
            <w:sz w:val="28"/>
            <w:szCs w:val="28"/>
          </w:rPr>
          <w:t>https://www.bmj.com/content/369/bmj.m1808</w:t>
        </w:r>
      </w:hyperlink>
    </w:p>
    <w:p w14:paraId="5345F6D0" w14:textId="77777777" w:rsidR="005E0241" w:rsidRDefault="005E0241" w:rsidP="005E0241">
      <w:pPr>
        <w:widowControl/>
        <w:jc w:val="left"/>
        <w:rPr>
          <w:rFonts w:ascii="ＭＳ Ｐゴシック" w:eastAsia="ＭＳ Ｐゴシック" w:hAnsi="ＭＳ Ｐゴシック"/>
          <w:szCs w:val="21"/>
        </w:rPr>
      </w:pPr>
    </w:p>
    <w:p w14:paraId="3CCF0FF3" w14:textId="4E91E44E" w:rsidR="005E0241" w:rsidRPr="005E0241" w:rsidRDefault="005E0241" w:rsidP="005E0241">
      <w:pPr>
        <w:widowControl/>
        <w:jc w:val="left"/>
        <w:rPr>
          <w:rFonts w:ascii="ＭＳ Ｐゴシック" w:eastAsia="ＭＳ Ｐゴシック" w:hAnsi="ＭＳ Ｐゴシック"/>
          <w:szCs w:val="21"/>
        </w:rPr>
      </w:pPr>
      <w:r w:rsidRPr="005E0241">
        <w:rPr>
          <w:rFonts w:ascii="ＭＳ Ｐゴシック" w:eastAsia="ＭＳ Ｐゴシック" w:hAnsi="ＭＳ Ｐゴシック" w:hint="eastAsia"/>
          <w:szCs w:val="21"/>
        </w:rPr>
        <w:t>〇韓国の接触者調査では、</w:t>
      </w:r>
      <w:r w:rsidR="00BE5E84" w:rsidRPr="005E0241">
        <w:rPr>
          <w:rFonts w:ascii="ＭＳ Ｐゴシック" w:eastAsia="ＭＳ Ｐゴシック" w:hAnsi="ＭＳ Ｐゴシック" w:hint="eastAsia"/>
          <w:szCs w:val="21"/>
        </w:rPr>
        <w:t>感染率は</w:t>
      </w:r>
      <w:r w:rsidRPr="005E0241">
        <w:rPr>
          <w:rFonts w:ascii="ＭＳ Ｐゴシック" w:eastAsia="ＭＳ Ｐゴシック" w:hAnsi="ＭＳ Ｐゴシック" w:hint="eastAsia"/>
          <w:szCs w:val="21"/>
        </w:rPr>
        <w:t>家族内</w:t>
      </w:r>
      <w:r w:rsidRPr="005E0241">
        <w:rPr>
          <w:rFonts w:ascii="ＭＳ Ｐゴシック" w:eastAsia="ＭＳ Ｐゴシック" w:hAnsi="ＭＳ Ｐゴシック"/>
          <w:szCs w:val="21"/>
        </w:rPr>
        <w:t>11.8%、家族外1.9％（COVID19診療の手引き第3版p13）</w:t>
      </w:r>
    </w:p>
    <w:p w14:paraId="6EA3AB46" w14:textId="5C95A841" w:rsidR="005E0241" w:rsidRPr="005E0241" w:rsidRDefault="005E0241" w:rsidP="005E0241">
      <w:pPr>
        <w:widowControl/>
        <w:jc w:val="left"/>
        <w:rPr>
          <w:rFonts w:ascii="ＭＳ Ｐゴシック" w:eastAsia="ＭＳ Ｐゴシック" w:hAnsi="ＭＳ Ｐゴシック"/>
          <w:szCs w:val="21"/>
        </w:rPr>
      </w:pPr>
      <w:r w:rsidRPr="005E0241">
        <w:rPr>
          <w:rFonts w:ascii="ＭＳ Ｐゴシック" w:eastAsia="ＭＳ Ｐゴシック" w:hAnsi="ＭＳ Ｐゴシック" w:hint="eastAsia"/>
          <w:szCs w:val="21"/>
        </w:rPr>
        <w:t>家族は「超」濃厚接触者で、その感染率が</w:t>
      </w:r>
      <w:r w:rsidRPr="005E0241">
        <w:rPr>
          <w:rFonts w:ascii="ＭＳ Ｐゴシック" w:eastAsia="ＭＳ Ｐゴシック" w:hAnsi="ＭＳ Ｐゴシック"/>
          <w:szCs w:val="21"/>
        </w:rPr>
        <w:t>11.8%（</w:t>
      </w:r>
      <w:r>
        <w:rPr>
          <w:rFonts w:ascii="ＭＳ Ｐゴシック" w:eastAsia="ＭＳ Ｐゴシック" w:hAnsi="ＭＳ Ｐゴシック" w:hint="eastAsia"/>
          <w:szCs w:val="21"/>
        </w:rPr>
        <w:t>事前確率</w:t>
      </w:r>
      <w:r w:rsidRPr="005E0241">
        <w:rPr>
          <w:rFonts w:ascii="ＭＳ Ｐゴシック" w:eastAsia="ＭＳ Ｐゴシック" w:hAnsi="ＭＳ Ｐゴシック"/>
          <w:szCs w:val="21"/>
        </w:rPr>
        <w:t>約10％）ということ。</w:t>
      </w:r>
    </w:p>
    <w:p w14:paraId="6A8FAD6E" w14:textId="17EEA002" w:rsidR="00241B2B" w:rsidRPr="005E0241" w:rsidRDefault="005E0241" w:rsidP="005E0241">
      <w:pPr>
        <w:widowControl/>
        <w:jc w:val="left"/>
        <w:rPr>
          <w:rFonts w:ascii="ＭＳ Ｐゴシック" w:eastAsia="ＭＳ Ｐゴシック" w:hAnsi="ＭＳ Ｐゴシック"/>
          <w:szCs w:val="21"/>
        </w:rPr>
      </w:pPr>
      <w:r w:rsidRPr="005E0241">
        <w:rPr>
          <w:rFonts w:ascii="ＭＳ Ｐゴシック" w:eastAsia="ＭＳ Ｐゴシック" w:hAnsi="ＭＳ Ｐゴシック" w:hint="eastAsia"/>
          <w:szCs w:val="21"/>
        </w:rPr>
        <w:t>つまり濃厚接触者に</w:t>
      </w:r>
      <w:r w:rsidRPr="005E0241">
        <w:rPr>
          <w:rFonts w:ascii="ＭＳ Ｐゴシック" w:eastAsia="ＭＳ Ｐゴシック" w:hAnsi="ＭＳ Ｐゴシック"/>
          <w:szCs w:val="21"/>
        </w:rPr>
        <w:t>PCR検査をしたとき、偽陰性は約3%（逆にいえば陰性なら97%信用できる）</w:t>
      </w:r>
    </w:p>
    <w:p w14:paraId="629E9EB3" w14:textId="71F523D2" w:rsidR="00241B2B" w:rsidRDefault="00241B2B">
      <w:pPr>
        <w:widowControl/>
        <w:jc w:val="left"/>
      </w:pPr>
    </w:p>
    <w:p w14:paraId="7BA545A6" w14:textId="1EBDA687" w:rsidR="00B26E76" w:rsidRDefault="00B26E76">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6210FC02" wp14:editId="0AB6B801">
            <wp:extent cx="9772650" cy="590550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772650" cy="5905500"/>
                    </a:xfrm>
                    <a:prstGeom prst="rect">
                      <a:avLst/>
                    </a:prstGeom>
                    <a:noFill/>
                    <a:ln>
                      <a:noFill/>
                    </a:ln>
                  </pic:spPr>
                </pic:pic>
              </a:graphicData>
            </a:graphic>
          </wp:inline>
        </w:drawing>
      </w:r>
    </w:p>
    <w:p w14:paraId="51DB25CB" w14:textId="3789CFD5" w:rsidR="00B26E76" w:rsidRDefault="00B26E76" w:rsidP="00E534A4">
      <w:pPr>
        <w:jc w:val="left"/>
        <w:rPr>
          <w:rFonts w:ascii="ＭＳ Ｐゴシック" w:eastAsia="ＭＳ Ｐゴシック" w:hAnsi="ＭＳ Ｐゴシック"/>
          <w:b/>
          <w:bCs/>
          <w:sz w:val="28"/>
          <w:szCs w:val="28"/>
        </w:rPr>
      </w:pPr>
      <w:r>
        <w:rPr>
          <w:rFonts w:ascii="ＭＳ Ｐゴシック" w:eastAsia="ＭＳ Ｐゴシック" w:hAnsi="ＭＳ Ｐゴシック" w:hint="eastAsia"/>
          <w:b/>
          <w:bCs/>
          <w:noProof/>
          <w:sz w:val="28"/>
          <w:szCs w:val="28"/>
        </w:rPr>
        <w:lastRenderedPageBreak/>
        <w:drawing>
          <wp:inline distT="0" distB="0" distL="0" distR="0" wp14:anchorId="4751ED0E" wp14:editId="32490D23">
            <wp:extent cx="8976360" cy="5200219"/>
            <wp:effectExtent l="0" t="0" r="0" b="63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985989" cy="5205797"/>
                    </a:xfrm>
                    <a:prstGeom prst="rect">
                      <a:avLst/>
                    </a:prstGeom>
                    <a:noFill/>
                    <a:ln>
                      <a:noFill/>
                    </a:ln>
                  </pic:spPr>
                </pic:pic>
              </a:graphicData>
            </a:graphic>
          </wp:inline>
        </w:drawing>
      </w:r>
    </w:p>
    <w:p w14:paraId="060303EF" w14:textId="77777777" w:rsidR="004573CB" w:rsidRPr="004573CB" w:rsidRDefault="004573CB" w:rsidP="004573CB">
      <w:pPr>
        <w:jc w:val="left"/>
        <w:rPr>
          <w:rFonts w:ascii="ＭＳ Ｐゴシック" w:eastAsia="ＭＳ Ｐゴシック" w:hAnsi="ＭＳ Ｐゴシック"/>
          <w:sz w:val="24"/>
          <w:szCs w:val="24"/>
        </w:rPr>
      </w:pPr>
      <w:r w:rsidRPr="004573CB">
        <w:rPr>
          <w:rFonts w:ascii="ＭＳ Ｐゴシック" w:eastAsia="ＭＳ Ｐゴシック" w:hAnsi="ＭＳ Ｐゴシック" w:hint="eastAsia"/>
          <w:sz w:val="24"/>
          <w:szCs w:val="24"/>
        </w:rPr>
        <w:t>新型コロナウイルス感染症対策分科会　令和</w:t>
      </w:r>
      <w:r w:rsidRPr="004573CB">
        <w:rPr>
          <w:rFonts w:ascii="ＭＳ Ｐゴシック" w:eastAsia="ＭＳ Ｐゴシック" w:hAnsi="ＭＳ Ｐゴシック"/>
          <w:sz w:val="24"/>
          <w:szCs w:val="24"/>
        </w:rPr>
        <w:t>2年11月9日</w:t>
      </w:r>
    </w:p>
    <w:p w14:paraId="3CF6E93C" w14:textId="4AC0BB09" w:rsidR="004573CB" w:rsidRDefault="00CD042B" w:rsidP="004573CB">
      <w:pPr>
        <w:jc w:val="left"/>
        <w:rPr>
          <w:rFonts w:ascii="ＭＳ Ｐゴシック" w:eastAsia="ＭＳ Ｐゴシック" w:hAnsi="ＭＳ Ｐゴシック"/>
          <w:sz w:val="24"/>
          <w:szCs w:val="24"/>
        </w:rPr>
      </w:pPr>
      <w:hyperlink r:id="rId91" w:history="1">
        <w:r w:rsidR="007A3893" w:rsidRPr="00E00F71">
          <w:rPr>
            <w:rStyle w:val="ad"/>
            <w:rFonts w:ascii="ＭＳ Ｐゴシック" w:eastAsia="ＭＳ Ｐゴシック" w:hAnsi="ＭＳ Ｐゴシック"/>
            <w:sz w:val="24"/>
            <w:szCs w:val="24"/>
          </w:rPr>
          <w:t>https://www.mhlw.go.jp/content/10900000/000693728.pdf</w:t>
        </w:r>
      </w:hyperlink>
    </w:p>
    <w:p w14:paraId="129F7177" w14:textId="77777777" w:rsidR="00B26E76" w:rsidRDefault="00B26E76">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p>
    <w:p w14:paraId="5E9C7A79" w14:textId="77777777" w:rsidR="00FC5433" w:rsidRDefault="00FC5433">
      <w:pPr>
        <w:widowControl/>
        <w:jc w:val="left"/>
        <w:rPr>
          <w:rFonts w:ascii="ＭＳ Ｐゴシック" w:eastAsia="ＭＳ Ｐゴシック" w:hAnsi="ＭＳ Ｐゴシック"/>
          <w:b/>
          <w:bCs/>
          <w:sz w:val="28"/>
          <w:szCs w:val="28"/>
        </w:rPr>
      </w:pPr>
      <w:r w:rsidRPr="00FC5433">
        <w:rPr>
          <w:rFonts w:ascii="ＭＳ Ｐゴシック" w:eastAsia="ＭＳ Ｐゴシック" w:hAnsi="ＭＳ Ｐゴシック"/>
          <w:b/>
          <w:bCs/>
          <w:noProof/>
          <w:sz w:val="28"/>
          <w:szCs w:val="28"/>
        </w:rPr>
        <w:lastRenderedPageBreak/>
        <w:drawing>
          <wp:inline distT="0" distB="0" distL="0" distR="0" wp14:anchorId="1FE05E62" wp14:editId="7D918CAC">
            <wp:extent cx="8214636" cy="4628508"/>
            <wp:effectExtent l="0" t="0" r="0" b="1270"/>
            <wp:docPr id="52" name="図 10">
              <a:extLst xmlns:a="http://schemas.openxmlformats.org/drawingml/2006/main">
                <a:ext uri="{FF2B5EF4-FFF2-40B4-BE49-F238E27FC236}">
                  <a16:creationId xmlns:a16="http://schemas.microsoft.com/office/drawing/2014/main" id="{723D7BF9-DC97-46E4-8596-0DDDF3FA8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a:extLst>
                        <a:ext uri="{FF2B5EF4-FFF2-40B4-BE49-F238E27FC236}">
                          <a16:creationId xmlns:a16="http://schemas.microsoft.com/office/drawing/2014/main" id="{723D7BF9-DC97-46E4-8596-0DDDF3FA8EEE}"/>
                        </a:ext>
                      </a:extLst>
                    </pic:cNvPr>
                    <pic:cNvPicPr>
                      <a:picLocks noChangeAspect="1"/>
                    </pic:cNvPicPr>
                  </pic:nvPicPr>
                  <pic:blipFill>
                    <a:blip r:embed="rId92"/>
                    <a:stretch>
                      <a:fillRect/>
                    </a:stretch>
                  </pic:blipFill>
                  <pic:spPr>
                    <a:xfrm>
                      <a:off x="0" y="0"/>
                      <a:ext cx="8214636" cy="4628508"/>
                    </a:xfrm>
                    <a:prstGeom prst="rect">
                      <a:avLst/>
                    </a:prstGeom>
                  </pic:spPr>
                </pic:pic>
              </a:graphicData>
            </a:graphic>
          </wp:inline>
        </w:drawing>
      </w:r>
      <w:r w:rsidRPr="00FC5433">
        <w:rPr>
          <w:rFonts w:ascii="ＭＳ Ｐゴシック" w:eastAsia="ＭＳ Ｐゴシック" w:hAnsi="ＭＳ Ｐゴシック"/>
          <w:b/>
          <w:bCs/>
          <w:sz w:val="28"/>
          <w:szCs w:val="28"/>
        </w:rPr>
        <w:t xml:space="preserve"> </w:t>
      </w:r>
    </w:p>
    <w:p w14:paraId="796E95EE" w14:textId="4B86DD22" w:rsidR="004573CB" w:rsidRPr="004573CB" w:rsidRDefault="004573CB">
      <w:pPr>
        <w:widowControl/>
        <w:jc w:val="left"/>
        <w:rPr>
          <w:rFonts w:ascii="ＭＳ Ｐゴシック" w:eastAsia="ＭＳ Ｐゴシック" w:hAnsi="ＭＳ Ｐゴシック"/>
          <w:sz w:val="24"/>
          <w:szCs w:val="24"/>
        </w:rPr>
      </w:pPr>
      <w:r w:rsidRPr="004573CB">
        <w:rPr>
          <w:rFonts w:ascii="ＭＳ Ｐゴシック" w:eastAsia="ＭＳ Ｐゴシック" w:hAnsi="ＭＳ Ｐゴシック" w:hint="eastAsia"/>
          <w:sz w:val="24"/>
          <w:szCs w:val="24"/>
        </w:rPr>
        <w:t>内閣官房新型コロナウイルス感染症対策推進室　令和2年11月10日</w:t>
      </w:r>
    </w:p>
    <w:p w14:paraId="094E1CF9" w14:textId="3A8FE2BA" w:rsidR="00FC5433" w:rsidRPr="004573CB" w:rsidRDefault="00CD042B">
      <w:pPr>
        <w:widowControl/>
        <w:jc w:val="left"/>
        <w:rPr>
          <w:rFonts w:ascii="ＭＳ Ｐゴシック" w:eastAsia="ＭＳ Ｐゴシック" w:hAnsi="ＭＳ Ｐゴシック"/>
          <w:sz w:val="24"/>
          <w:szCs w:val="24"/>
        </w:rPr>
      </w:pPr>
      <w:hyperlink r:id="rId93" w:anchor="coldRegion" w:history="1">
        <w:r w:rsidR="004573CB" w:rsidRPr="004573CB">
          <w:rPr>
            <w:rStyle w:val="ad"/>
            <w:rFonts w:ascii="ＭＳ Ｐゴシック" w:eastAsia="ＭＳ Ｐゴシック" w:hAnsi="ＭＳ Ｐゴシック"/>
            <w:sz w:val="24"/>
            <w:szCs w:val="24"/>
          </w:rPr>
          <w:t>https://corona.go.jp/proposal/#coldRegion</w:t>
        </w:r>
      </w:hyperlink>
    </w:p>
    <w:p w14:paraId="4E8DF93E" w14:textId="65EC3FDB" w:rsidR="00FC5433" w:rsidRDefault="00FC5433">
      <w:pPr>
        <w:widowControl/>
        <w:jc w:val="left"/>
        <w:rPr>
          <w:rFonts w:ascii="ＭＳ Ｐゴシック" w:eastAsia="ＭＳ Ｐゴシック" w:hAnsi="ＭＳ Ｐゴシック"/>
          <w:b/>
          <w:bCs/>
          <w:sz w:val="28"/>
          <w:szCs w:val="28"/>
        </w:rPr>
      </w:pPr>
    </w:p>
    <w:p w14:paraId="335A9465" w14:textId="3D42ACDD" w:rsidR="002878FC" w:rsidRDefault="002878FC">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sz w:val="28"/>
          <w:szCs w:val="28"/>
        </w:rPr>
        <w:br w:type="page"/>
      </w:r>
    </w:p>
    <w:p w14:paraId="41EE6B22" w14:textId="16622AEC" w:rsidR="00FC5433" w:rsidRDefault="002878FC">
      <w:pPr>
        <w:widowControl/>
        <w:jc w:val="left"/>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23A0B8CC" wp14:editId="34A1F9F8">
            <wp:extent cx="9761220" cy="548640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761220" cy="5486400"/>
                    </a:xfrm>
                    <a:prstGeom prst="rect">
                      <a:avLst/>
                    </a:prstGeom>
                    <a:noFill/>
                    <a:ln>
                      <a:noFill/>
                    </a:ln>
                  </pic:spPr>
                </pic:pic>
              </a:graphicData>
            </a:graphic>
          </wp:inline>
        </w:drawing>
      </w:r>
    </w:p>
    <w:p w14:paraId="34A2E6A6" w14:textId="243B7C91" w:rsidR="005F1723" w:rsidRDefault="005F1723" w:rsidP="00E534A4">
      <w:pPr>
        <w:jc w:val="left"/>
        <w:rPr>
          <w:rFonts w:ascii="ＭＳ Ｐゴシック" w:eastAsia="ＭＳ Ｐゴシック" w:hAnsi="ＭＳ Ｐゴシック"/>
          <w:b/>
          <w:bCs/>
          <w:sz w:val="28"/>
          <w:szCs w:val="28"/>
        </w:rPr>
      </w:pPr>
      <w:r>
        <w:rPr>
          <w:rFonts w:ascii="ＭＳ Ｐゴシック" w:eastAsia="ＭＳ Ｐゴシック" w:hAnsi="ＭＳ Ｐゴシック"/>
          <w:b/>
          <w:bCs/>
          <w:noProof/>
          <w:sz w:val="28"/>
          <w:szCs w:val="28"/>
        </w:rPr>
        <w:lastRenderedPageBreak/>
        <w:drawing>
          <wp:inline distT="0" distB="0" distL="0" distR="0" wp14:anchorId="611B120B" wp14:editId="0821BCC5">
            <wp:extent cx="6529640" cy="5433060"/>
            <wp:effectExtent l="0" t="0" r="508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41153" cy="5442640"/>
                    </a:xfrm>
                    <a:prstGeom prst="rect">
                      <a:avLst/>
                    </a:prstGeom>
                    <a:noFill/>
                    <a:ln>
                      <a:noFill/>
                    </a:ln>
                  </pic:spPr>
                </pic:pic>
              </a:graphicData>
            </a:graphic>
          </wp:inline>
        </w:drawing>
      </w:r>
    </w:p>
    <w:p w14:paraId="000D6BA2" w14:textId="77777777" w:rsidR="005F1723" w:rsidRDefault="005F1723" w:rsidP="005F1723">
      <w:pPr>
        <w:rPr>
          <w:rFonts w:ascii="ＭＳ ゴシック" w:eastAsia="ＭＳ ゴシック" w:hAnsi="ＭＳ ゴシック"/>
          <w:szCs w:val="21"/>
        </w:rPr>
      </w:pPr>
      <w:r w:rsidRPr="005F1723">
        <w:rPr>
          <w:rFonts w:ascii="ＭＳ Ｐゴシック" w:eastAsia="ＭＳ Ｐゴシック" w:hAnsi="ＭＳ Ｐゴシック" w:hint="eastAsia"/>
          <w:b/>
          <w:bCs/>
          <w:sz w:val="28"/>
          <w:szCs w:val="28"/>
        </w:rPr>
        <w:t>介護施設・事業所における業務継続計画（</w:t>
      </w:r>
      <w:r w:rsidRPr="005F1723">
        <w:rPr>
          <w:rFonts w:ascii="ＭＳ Ｐゴシック" w:eastAsia="ＭＳ Ｐゴシック" w:hAnsi="ＭＳ Ｐゴシック"/>
          <w:b/>
          <w:bCs/>
          <w:sz w:val="28"/>
          <w:szCs w:val="28"/>
        </w:rPr>
        <w:t>BCP）ガイドライン</w:t>
      </w:r>
      <w:r>
        <w:rPr>
          <w:rFonts w:ascii="ＭＳ Ｐゴシック" w:eastAsia="ＭＳ Ｐゴシック" w:hAnsi="ＭＳ Ｐゴシック" w:hint="eastAsia"/>
          <w:b/>
          <w:bCs/>
          <w:sz w:val="28"/>
          <w:szCs w:val="28"/>
        </w:rPr>
        <w:t xml:space="preserve">　</w:t>
      </w:r>
      <w:hyperlink r:id="rId96" w:history="1">
        <w:r>
          <w:rPr>
            <w:rStyle w:val="ad"/>
            <w:rFonts w:ascii="ＭＳ ゴシック" w:eastAsia="ＭＳ ゴシック" w:hAnsi="ＭＳ ゴシック" w:hint="eastAsia"/>
            <w:szCs w:val="21"/>
          </w:rPr>
          <w:t>https://www.mhlw.go.jp/content/12300000/000704782.pdf</w:t>
        </w:r>
      </w:hyperlink>
    </w:p>
    <w:p w14:paraId="3C1EE689" w14:textId="68774AC4" w:rsidR="00E534A4" w:rsidRPr="00C06031" w:rsidRDefault="00E534A4" w:rsidP="00E534A4">
      <w:pPr>
        <w:jc w:val="left"/>
        <w:rPr>
          <w:rFonts w:ascii="ＭＳ Ｐゴシック" w:eastAsia="ＭＳ Ｐゴシック" w:hAnsi="ＭＳ Ｐゴシック"/>
          <w:b/>
          <w:bCs/>
          <w:sz w:val="28"/>
          <w:szCs w:val="28"/>
        </w:rPr>
      </w:pPr>
      <w:r w:rsidRPr="00C06031">
        <w:rPr>
          <w:rFonts w:ascii="ＭＳ Ｐゴシック" w:eastAsia="ＭＳ Ｐゴシック" w:hAnsi="ＭＳ Ｐゴシック" w:hint="eastAsia"/>
          <w:b/>
          <w:bCs/>
          <w:sz w:val="28"/>
          <w:szCs w:val="28"/>
        </w:rPr>
        <w:lastRenderedPageBreak/>
        <w:t>介護という命の現場の尊い仕事を守り抜きましょう！</w:t>
      </w:r>
    </w:p>
    <w:p w14:paraId="347707F9" w14:textId="77777777" w:rsidR="006C5119" w:rsidRPr="00C06031" w:rsidRDefault="006C5119" w:rsidP="006C5119">
      <w:pPr>
        <w:rPr>
          <w:rFonts w:ascii="ＭＳ Ｐゴシック" w:eastAsia="ＭＳ Ｐゴシック" w:hAnsi="ＭＳ Ｐゴシック"/>
          <w:sz w:val="22"/>
        </w:rPr>
      </w:pPr>
      <w:bookmarkStart w:id="133" w:name="_MailAutoSig"/>
      <w:r w:rsidRPr="00C06031">
        <w:rPr>
          <w:rFonts w:ascii="ＭＳ Ｐゴシック" w:eastAsia="ＭＳ Ｐゴシック" w:hAnsi="ＭＳ Ｐゴシック" w:hint="eastAsia"/>
          <w:sz w:val="22"/>
        </w:rPr>
        <w:t>＝＝清山会医療福祉グループ＝＝</w:t>
      </w:r>
    </w:p>
    <w:p w14:paraId="5579A735" w14:textId="77777777" w:rsidR="006C5119" w:rsidRPr="00C06031"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【理念】</w:t>
      </w:r>
    </w:p>
    <w:p w14:paraId="37108E98" w14:textId="77777777" w:rsidR="006C5119" w:rsidRPr="00C06031"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 xml:space="preserve">　わたしたちは「自立と共生の権理を尊ぶナラティブな関わり」をめざします。</w:t>
      </w:r>
    </w:p>
    <w:p w14:paraId="113B3E1B" w14:textId="77777777" w:rsidR="006C5119" w:rsidRPr="00C06031"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（解説）</w:t>
      </w:r>
    </w:p>
    <w:p w14:paraId="28CA3FF7" w14:textId="77777777" w:rsidR="006C5119" w:rsidRPr="00C06031"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 xml:space="preserve">　自分で決めながら主体的に生き（自立）、価値を認められて人とつながりながら生きること（共生）は、人の命に授けられたあたりまえの権理です。けれども障がいとともに生きる人は、その障がいへの配慮を欠く環境や人々によって主体性を奪われ、つながりを絶たれることがあります。わたしたちは、深い対話と交流を通じて共に創る個別の配慮を尽くしながら、本人が自分の権理に目覚め、本来の力を発揮しながら生きることを応援し、一人ひとりの物語が育まれるように心をこめて関わります。</w:t>
      </w:r>
    </w:p>
    <w:p w14:paraId="7204BC5F" w14:textId="77777777" w:rsidR="006C5119" w:rsidRPr="00C06031"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（福澤諭吉はrightsを“権理”と訳しました。正しい、あたりまえ、道理といったrightsの本来の意味に立ち返って、私たちも“権理”と表記しています。）</w:t>
      </w:r>
    </w:p>
    <w:p w14:paraId="687E181B" w14:textId="3467F08C" w:rsidR="00E534A4" w:rsidRPr="00147AE2" w:rsidRDefault="006C5119" w:rsidP="006C5119">
      <w:pPr>
        <w:rPr>
          <w:rFonts w:ascii="ＭＳ Ｐゴシック" w:eastAsia="ＭＳ Ｐゴシック" w:hAnsi="ＭＳ Ｐゴシック"/>
          <w:sz w:val="22"/>
        </w:rPr>
      </w:pPr>
      <w:r w:rsidRPr="00C06031">
        <w:rPr>
          <w:rFonts w:ascii="ＭＳ Ｐゴシック" w:eastAsia="ＭＳ Ｐゴシック" w:hAnsi="ＭＳ Ｐゴシック" w:hint="eastAsia"/>
          <w:sz w:val="22"/>
        </w:rPr>
        <w:t>＝＝＝＝＝＝＝＝＝＝＝＝＝＝＝</w:t>
      </w:r>
      <w:bookmarkEnd w:id="133"/>
    </w:p>
    <w:sectPr w:rsidR="00E534A4" w:rsidRPr="00147AE2" w:rsidSect="00196E26">
      <w:type w:val="continuous"/>
      <w:pgSz w:w="16838" w:h="11906" w:orient="landscape"/>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21A530" w14:textId="77777777" w:rsidR="00CD042B" w:rsidRDefault="00CD042B" w:rsidP="007B315F">
      <w:r>
        <w:separator/>
      </w:r>
    </w:p>
  </w:endnote>
  <w:endnote w:type="continuationSeparator" w:id="0">
    <w:p w14:paraId="001B8815" w14:textId="77777777" w:rsidR="00CD042B" w:rsidRDefault="00CD042B" w:rsidP="007B31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9717153"/>
      <w:docPartObj>
        <w:docPartGallery w:val="Page Numbers (Bottom of Page)"/>
        <w:docPartUnique/>
      </w:docPartObj>
    </w:sdtPr>
    <w:sdtEndPr/>
    <w:sdtContent>
      <w:p w14:paraId="18012405" w14:textId="77777777" w:rsidR="00912408" w:rsidRDefault="00912408">
        <w:pPr>
          <w:pStyle w:val="a5"/>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242942" w14:textId="77777777" w:rsidR="00CD042B" w:rsidRDefault="00CD042B" w:rsidP="007B315F">
      <w:r>
        <w:separator/>
      </w:r>
    </w:p>
  </w:footnote>
  <w:footnote w:type="continuationSeparator" w:id="0">
    <w:p w14:paraId="57ED2E39" w14:textId="77777777" w:rsidR="00CD042B" w:rsidRDefault="00CD042B" w:rsidP="007B315F">
      <w:r>
        <w:continuationSeparator/>
      </w:r>
    </w:p>
  </w:footnote>
  <w:footnote w:id="1">
    <w:p w14:paraId="1BD82D29" w14:textId="37263F84" w:rsidR="00912408" w:rsidRPr="00CD73BD" w:rsidRDefault="00912408">
      <w:pPr>
        <w:pStyle w:val="aa"/>
      </w:pPr>
      <w:r>
        <w:rPr>
          <w:rStyle w:val="ac"/>
        </w:rPr>
        <w:footnoteRef/>
      </w:r>
      <w:r>
        <w:t xml:space="preserve"> </w:t>
      </w:r>
      <w:r>
        <w:rPr>
          <w:rFonts w:ascii="Arial" w:hAnsi="Arial" w:cs="Arial"/>
          <w:color w:val="4D5156"/>
          <w:szCs w:val="21"/>
          <w:shd w:val="clear" w:color="auto" w:fill="FFFFFF"/>
        </w:rPr>
        <w:t>事業継続計画（</w:t>
      </w:r>
      <w:r>
        <w:rPr>
          <w:rFonts w:ascii="Arial" w:hAnsi="Arial" w:cs="Arial"/>
          <w:color w:val="4D5156"/>
          <w:szCs w:val="21"/>
          <w:shd w:val="clear" w:color="auto" w:fill="FFFFFF"/>
        </w:rPr>
        <w:t>Business Continuity Plan</w:t>
      </w:r>
      <w:r>
        <w:rPr>
          <w:rFonts w:ascii="Arial" w:hAnsi="Arial" w:cs="Arial"/>
          <w:color w:val="4D5156"/>
          <w:szCs w:val="21"/>
          <w:shd w:val="clear" w:color="auto" w:fill="FFFFFF"/>
        </w:rPr>
        <w:t>）</w:t>
      </w:r>
    </w:p>
  </w:footnote>
  <w:footnote w:id="2">
    <w:p w14:paraId="50858C58" w14:textId="25361023" w:rsidR="00912408" w:rsidRPr="00966892" w:rsidRDefault="00912408" w:rsidP="00CD73BD">
      <w:r>
        <w:rPr>
          <w:rStyle w:val="ac"/>
        </w:rPr>
        <w:footnoteRef/>
      </w:r>
      <w:r>
        <w:rPr>
          <w:rFonts w:hint="eastAsia"/>
        </w:rPr>
        <w:t xml:space="preserve"> </w:t>
      </w:r>
      <w:bookmarkStart w:id="4" w:name="_Hlk41462760"/>
      <w:r>
        <w:rPr>
          <w:rFonts w:hint="eastAsia"/>
        </w:rPr>
        <w:t>国内の発生動向は「チャートで見る日本の感染状況（日本経済新聞）」でチェック。</w:t>
      </w:r>
      <w:r>
        <w:fldChar w:fldCharType="begin"/>
      </w:r>
      <w:r>
        <w:instrText xml:space="preserve"> HYPERLINK "https://vdata.nikkei.com/newsgraphics/coronavirus-japan-chart/" </w:instrText>
      </w:r>
      <w:r>
        <w:fldChar w:fldCharType="separate"/>
      </w:r>
      <w:r w:rsidRPr="00300E59">
        <w:rPr>
          <w:rStyle w:val="ad"/>
        </w:rPr>
        <w:t>https://vdata.nikkei.com/newsgraphics/coronavirus-japan-chart/</w:t>
      </w:r>
      <w:r>
        <w:rPr>
          <w:rStyle w:val="ad"/>
        </w:rPr>
        <w:fldChar w:fldCharType="end"/>
      </w:r>
      <w:bookmarkEnd w:id="4"/>
    </w:p>
  </w:footnote>
  <w:footnote w:id="3">
    <w:p w14:paraId="5A64FC2B" w14:textId="57F069AD" w:rsidR="00912408" w:rsidRPr="00DC5217" w:rsidRDefault="00912408">
      <w:pPr>
        <w:pStyle w:val="aa"/>
      </w:pPr>
      <w:r>
        <w:rPr>
          <w:rStyle w:val="ac"/>
        </w:rPr>
        <w:footnoteRef/>
      </w:r>
      <w:r>
        <w:t xml:space="preserve"> </w:t>
      </w:r>
      <w:r>
        <w:rPr>
          <w:rFonts w:hint="eastAsia"/>
        </w:rPr>
        <w:t>密接業務を避けられない介護施設で</w:t>
      </w:r>
      <w:r w:rsidRPr="00625CAC">
        <w:t>1人の感染者が発症すれば、すでに何人かの無症状感染者がいると想定し</w:t>
      </w:r>
      <w:r>
        <w:rPr>
          <w:rFonts w:hint="eastAsia"/>
        </w:rPr>
        <w:t>なければなりません。第一波の教訓として、施設内の対応（個室隔離やゾーニング）では大きなクラスターの発生を抑止できませんでした（富山や北海道の介護施設）。そこで、施設外にケア付きの集団隔離区域（コホートエリア）を設け、検査によって陽性と判明した人（無症状感染者を含む）を発生施設から速やかに分離する方法で、クラスターを最小限に抑止します。</w:t>
      </w:r>
    </w:p>
  </w:footnote>
  <w:footnote w:id="4">
    <w:p w14:paraId="2B9CB869" w14:textId="4639D492" w:rsidR="00912408" w:rsidRPr="006D185A" w:rsidRDefault="00912408">
      <w:pPr>
        <w:pStyle w:val="aa"/>
      </w:pPr>
      <w:r>
        <w:rPr>
          <w:rStyle w:val="ac"/>
        </w:rPr>
        <w:footnoteRef/>
      </w:r>
      <w:r>
        <w:t xml:space="preserve"> </w:t>
      </w:r>
      <w:r w:rsidRPr="008C4A0C">
        <w:t>重症急性呼吸器症候群</w:t>
      </w:r>
      <w:r>
        <w:rPr>
          <w:rFonts w:hint="eastAsia"/>
        </w:rPr>
        <w:t>（</w:t>
      </w:r>
      <w:r w:rsidRPr="008C4A0C">
        <w:t>SARS</w:t>
      </w:r>
      <w:r>
        <w:rPr>
          <w:rFonts w:hint="eastAsia"/>
        </w:rPr>
        <w:t>）コロナウイルス（SARS</w:t>
      </w:r>
      <w:r>
        <w:t>-CoV</w:t>
      </w:r>
      <w:r>
        <w:rPr>
          <w:rFonts w:hint="eastAsia"/>
        </w:rPr>
        <w:t>-1</w:t>
      </w:r>
      <w:r>
        <w:t>）</w:t>
      </w:r>
      <w:r>
        <w:rPr>
          <w:rFonts w:hint="eastAsia"/>
        </w:rPr>
        <w:t>に対して、新型コロナウイルス感染症COVID-19のウイルスは</w:t>
      </w:r>
      <w:r w:rsidRPr="006D185A">
        <w:t>SARS-CoV-2</w:t>
      </w:r>
      <w:r>
        <w:rPr>
          <w:rFonts w:hint="eastAsia"/>
        </w:rPr>
        <w:t>と命名された。</w:t>
      </w:r>
      <w:r w:rsidRPr="006D185A">
        <w:t>SARS</w:t>
      </w:r>
      <w:r>
        <w:rPr>
          <w:rFonts w:hint="eastAsia"/>
        </w:rPr>
        <w:t>：</w:t>
      </w:r>
      <w:r w:rsidRPr="006D185A">
        <w:t xml:space="preserve"> </w:t>
      </w:r>
      <w:r>
        <w:t>S</w:t>
      </w:r>
      <w:r w:rsidRPr="006D185A">
        <w:t xml:space="preserve">evere </w:t>
      </w:r>
      <w:r>
        <w:t>A</w:t>
      </w:r>
      <w:r w:rsidRPr="006D185A">
        <w:t xml:space="preserve">cute </w:t>
      </w:r>
      <w:r>
        <w:t>R</w:t>
      </w:r>
      <w:r w:rsidRPr="006D185A">
        <w:t xml:space="preserve">espiratory </w:t>
      </w:r>
      <w:r>
        <w:t>S</w:t>
      </w:r>
      <w:r w:rsidRPr="006D185A">
        <w:t>yndrome</w:t>
      </w:r>
      <w:r>
        <w:rPr>
          <w:rFonts w:hint="eastAsia"/>
        </w:rPr>
        <w:t>．</w:t>
      </w:r>
      <w:proofErr w:type="spellStart"/>
      <w:r>
        <w:rPr>
          <w:rFonts w:hint="eastAsia"/>
        </w:rPr>
        <w:t>C</w:t>
      </w:r>
      <w:r>
        <w:t>o</w:t>
      </w:r>
      <w:r>
        <w:rPr>
          <w:rFonts w:hint="eastAsia"/>
        </w:rPr>
        <w:t>V</w:t>
      </w:r>
      <w:proofErr w:type="spellEnd"/>
      <w:r>
        <w:rPr>
          <w:rFonts w:hint="eastAsia"/>
        </w:rPr>
        <w:t>：</w:t>
      </w:r>
      <w:proofErr w:type="spellStart"/>
      <w:r>
        <w:rPr>
          <w:rFonts w:hint="eastAsia"/>
        </w:rPr>
        <w:t>Cornavirus</w:t>
      </w:r>
      <w:proofErr w:type="spellEnd"/>
      <w:r>
        <w:rPr>
          <w:rFonts w:hint="eastAsia"/>
        </w:rPr>
        <w:t>．COVID-19：C</w:t>
      </w:r>
      <w:r w:rsidRPr="00907435">
        <w:t>orona</w:t>
      </w:r>
      <w:r>
        <w:rPr>
          <w:rFonts w:hint="eastAsia"/>
        </w:rPr>
        <w:t>v</w:t>
      </w:r>
      <w:r w:rsidRPr="00907435">
        <w:t xml:space="preserve">irus </w:t>
      </w:r>
      <w:r>
        <w:rPr>
          <w:rFonts w:hint="eastAsia"/>
        </w:rPr>
        <w:t>D</w:t>
      </w:r>
      <w:r w:rsidRPr="00907435">
        <w:t>isease 2019</w:t>
      </w:r>
    </w:p>
  </w:footnote>
  <w:footnote w:id="5">
    <w:p w14:paraId="266073A9" w14:textId="10832254" w:rsidR="00912408" w:rsidRPr="005D2F5D" w:rsidRDefault="00912408">
      <w:pPr>
        <w:pStyle w:val="aa"/>
      </w:pPr>
      <w:r>
        <w:rPr>
          <w:rStyle w:val="ac"/>
        </w:rPr>
        <w:footnoteRef/>
      </w:r>
      <w:r>
        <w:t xml:space="preserve"> </w:t>
      </w:r>
      <w:r>
        <w:rPr>
          <w:rFonts w:hint="eastAsia"/>
        </w:rPr>
        <w:t xml:space="preserve">日本環境感染学会の相談窓口　</w:t>
      </w:r>
      <w:hyperlink r:id="rId1" w:history="1">
        <w:r w:rsidRPr="00CC2E8D">
          <w:rPr>
            <w:rStyle w:val="ad"/>
          </w:rPr>
          <w:t>jsipc-toiawase-ML@umin.ac.jp</w:t>
        </w:r>
      </w:hyperlink>
    </w:p>
  </w:footnote>
  <w:footnote w:id="6">
    <w:p w14:paraId="2F16C8F8" w14:textId="33B130C0" w:rsidR="00912408" w:rsidRPr="00B43E1B" w:rsidRDefault="00912408">
      <w:pPr>
        <w:pStyle w:val="aa"/>
      </w:pPr>
      <w:r>
        <w:rPr>
          <w:rStyle w:val="ac"/>
        </w:rPr>
        <w:footnoteRef/>
      </w:r>
      <w:r>
        <w:t xml:space="preserve"> </w:t>
      </w:r>
      <w:r>
        <w:rPr>
          <w:rFonts w:hint="eastAsia"/>
        </w:rPr>
        <w:t>ポスターでは、身近な物の消毒について、住宅家具用洗剤が手元にないときは台所用洗剤の薄め液で代用可能とあり、安全上の注意として、この薄め液を手指・皮膚に使用しないこと、スプレーボトルでの噴霧は行わないこと、とあります。もともと台所用洗剤で、手指用ではありませんから当然です。また、台所用洗剤を噴霧して目や鼻の粘膜を痛める可能性がある他、本来、消毒剤の物への噴霧は</w:t>
      </w:r>
      <w:r w:rsidRPr="000C681D">
        <w:rPr>
          <w:rFonts w:hint="eastAsia"/>
        </w:rPr>
        <w:t>ウイルスが空気中に舞い上がる可能性が否定できないため、</w:t>
      </w:r>
      <w:r>
        <w:rPr>
          <w:rFonts w:hint="eastAsia"/>
        </w:rPr>
        <w:t>できるだけ</w:t>
      </w:r>
      <w:r w:rsidRPr="000C681D">
        <w:rPr>
          <w:rFonts w:hint="eastAsia"/>
        </w:rPr>
        <w:t>清拭</w:t>
      </w:r>
      <w:r>
        <w:rPr>
          <w:rFonts w:hint="eastAsia"/>
        </w:rPr>
        <w:t>することが望ましいとされています</w:t>
      </w:r>
      <w:r w:rsidRPr="000C681D">
        <w:rPr>
          <w:rFonts w:hint="eastAsia"/>
        </w:rPr>
        <w:t>。</w:t>
      </w:r>
      <w:r>
        <w:rPr>
          <w:rFonts w:hint="eastAsia"/>
        </w:rPr>
        <w:t>手指の消毒用には、たとえば北里大が効果を確認したビオレガード薬用手指用消毒スプレーなどがあります。</w:t>
      </w:r>
    </w:p>
  </w:footnote>
  <w:footnote w:id="7">
    <w:p w14:paraId="32377C8B" w14:textId="1B96805D" w:rsidR="00912408" w:rsidRPr="006C77C6" w:rsidRDefault="00912408" w:rsidP="006C77C6">
      <w:pPr>
        <w:pStyle w:val="aa"/>
      </w:pPr>
      <w:r>
        <w:rPr>
          <w:rStyle w:val="ac"/>
        </w:rPr>
        <w:footnoteRef/>
      </w:r>
      <w:r>
        <w:t xml:space="preserve"> </w:t>
      </w:r>
      <w:r>
        <w:rPr>
          <w:rFonts w:hint="eastAsia"/>
        </w:rPr>
        <w:t>コロナは人との密接な接触（飛沫）で広がる。空中伝播（エアロゾル））で広がることもある。汚染された物の表面との接触ではあまり広がらない。</w:t>
      </w:r>
      <w:hyperlink r:id="rId2" w:history="1">
        <w:r w:rsidRPr="007A0949">
          <w:rPr>
            <w:rStyle w:val="ad"/>
          </w:rPr>
          <w:t>https://www.cdc.gov/coronavirus/2019-ncov/prevent-getting-sick/how-covid-spreads.html</w:t>
        </w:r>
      </w:hyperlink>
    </w:p>
  </w:footnote>
  <w:footnote w:id="8">
    <w:p w14:paraId="7863BBF2" w14:textId="2905179E" w:rsidR="00912408" w:rsidRPr="009D7E48" w:rsidRDefault="00912408">
      <w:pPr>
        <w:pStyle w:val="aa"/>
      </w:pPr>
      <w:r>
        <w:rPr>
          <w:rStyle w:val="ac"/>
        </w:rPr>
        <w:footnoteRef/>
      </w:r>
      <w:r>
        <w:t xml:space="preserve"> </w:t>
      </w:r>
      <w:r w:rsidRPr="009D7E48">
        <w:rPr>
          <w:rFonts w:hint="eastAsia"/>
        </w:rPr>
        <w:t>残存ウイルスは、手洗いなしで約１００万個、手洗い１回で数百個、２回で数個まで減少します。</w:t>
      </w:r>
    </w:p>
  </w:footnote>
  <w:footnote w:id="9">
    <w:p w14:paraId="26D9FB84" w14:textId="7CCC6E98" w:rsidR="00912408" w:rsidRPr="00813E74" w:rsidRDefault="00912408" w:rsidP="009D7E48">
      <w:pPr>
        <w:pStyle w:val="aa"/>
      </w:pPr>
      <w:r>
        <w:rPr>
          <w:rStyle w:val="ac"/>
        </w:rPr>
        <w:footnoteRef/>
      </w:r>
      <w:r>
        <w:rPr>
          <w:rFonts w:hint="eastAsia"/>
        </w:rPr>
        <w:t xml:space="preserve"> 北里大の試験では、濃度50%以上のエタノールに</w:t>
      </w:r>
      <w:r w:rsidRPr="00907435">
        <w:rPr>
          <w:rFonts w:hint="eastAsia"/>
          <w:u w:val="single"/>
        </w:rPr>
        <w:t>接触時間1分以上</w:t>
      </w:r>
      <w:r>
        <w:rPr>
          <w:rFonts w:hint="eastAsia"/>
        </w:rPr>
        <w:t>で十分な新型コロナウイルス不活性化が可能</w:t>
      </w:r>
      <w:bookmarkStart w:id="11" w:name="_Hlk41054895"/>
      <w:r>
        <w:rPr>
          <w:rFonts w:hint="eastAsia"/>
        </w:rPr>
        <w:t>（北里研究所：</w:t>
      </w:r>
      <w:r>
        <w:t>医薬部外品および雑貨の新型コロナウイルス （SARS-CoV-2）不活化効果について</w:t>
      </w:r>
      <w:r>
        <w:rPr>
          <w:rFonts w:hint="eastAsia"/>
        </w:rPr>
        <w:t>（2020年4月17日））</w:t>
      </w:r>
      <w:bookmarkEnd w:id="11"/>
      <w:r>
        <w:rPr>
          <w:rFonts w:hint="eastAsia"/>
        </w:rPr>
        <w:t>。「</w:t>
      </w:r>
      <w:r w:rsidRPr="00C91F14">
        <w:rPr>
          <w:rFonts w:hint="eastAsia"/>
        </w:rPr>
        <w:t>エタノールを霧吹きでシュッシュッと吹きかければ、安全！</w:t>
      </w:r>
      <w:r>
        <w:rPr>
          <w:rFonts w:hint="eastAsia"/>
        </w:rPr>
        <w:t>…</w:t>
      </w:r>
      <w:r w:rsidRPr="00C91F14">
        <w:t>ではありません。手指消毒をする場合はぬれた手が完全に乾くまで、手洗いの要領でもみ込んでください。拭き取りに使用する際はゆっくり、しっかり拭き取ります。エタノールでウイルスを不活化させるには、一定時間の接触が大切です。瞬間的に不活化するわけではないので、注意してください。</w:t>
      </w:r>
      <w:r>
        <w:rPr>
          <w:rFonts w:hint="eastAsia"/>
        </w:rPr>
        <w:t xml:space="preserve">」 </w:t>
      </w:r>
      <w:r w:rsidRPr="00907435">
        <w:rPr>
          <w:rFonts w:hint="eastAsia"/>
          <w:u w:val="single"/>
        </w:rPr>
        <w:t>エタノールは乾きやすいが、手指に</w:t>
      </w:r>
      <w:r w:rsidRPr="00907435">
        <w:rPr>
          <w:u w:val="single"/>
        </w:rPr>
        <w:t>1分間接触させるにはどうすればいい？</w:t>
      </w:r>
      <w:r w:rsidRPr="00907435">
        <w:rPr>
          <w:rFonts w:hint="eastAsia"/>
          <w:u w:val="single"/>
        </w:rPr>
        <w:t>➡「エタノールを手指全体にたっぷりとかけて、もみ込むことです。エタノールは揮発性で乾きやすいのですが、丁寧にもみ込むと</w:t>
      </w:r>
      <w:r w:rsidRPr="00907435">
        <w:rPr>
          <w:u w:val="single"/>
        </w:rPr>
        <w:t>1分間は接触させることができます。</w:t>
      </w:r>
      <w:r>
        <w:t>残量にもよりますが、病院などの入口に置かれているプッシュ型のエタノール容器ですと、ワンプッシュでも十分な量が出ます。</w:t>
      </w:r>
      <w:r>
        <w:rPr>
          <w:rFonts w:hint="eastAsia"/>
        </w:rPr>
        <w:t>医療従事者が手指を洗ったり、消毒したりするときには、まずは手のひら、手の甲をもみ込み、次に手のひらに爪を立ててこすります。右手の爪なら左手の手のひらに、左手の爪なら右手の手のひらといった具合です。その後に手首、手指の間をもみ込みます。このように消毒すると、</w:t>
      </w:r>
      <w:r>
        <w:t>1分間は接触できると思うので参考にしてください。</w:t>
      </w:r>
      <w:r>
        <w:rPr>
          <w:rFonts w:hint="eastAsia"/>
        </w:rPr>
        <w:t xml:space="preserve">」 </w:t>
      </w:r>
      <w:hyperlink r:id="rId3" w:history="1">
        <w:r w:rsidRPr="0014483A">
          <w:rPr>
            <w:rStyle w:val="ad"/>
          </w:rPr>
          <w:t>https://www.fnn.jp/articles/-/38008</w:t>
        </w:r>
      </w:hyperlink>
    </w:p>
  </w:footnote>
  <w:footnote w:id="10">
    <w:p w14:paraId="41D3C448" w14:textId="77777777" w:rsidR="00912408" w:rsidRPr="008D78F3" w:rsidRDefault="00912408" w:rsidP="00BC1ABC">
      <w:pPr>
        <w:pStyle w:val="aa"/>
      </w:pPr>
      <w:r>
        <w:rPr>
          <w:rStyle w:val="ac"/>
        </w:rPr>
        <w:footnoteRef/>
      </w:r>
      <w:r>
        <w:t xml:space="preserve"> </w:t>
      </w:r>
      <w:r w:rsidRPr="008D78F3">
        <w:rPr>
          <w:rFonts w:hint="eastAsia"/>
        </w:rPr>
        <w:t>エタノールについては引火性があることから、大量に使用する場合には界面活性剤の使用が推奨される</w:t>
      </w:r>
      <w:r>
        <w:rPr>
          <w:rFonts w:hint="eastAsia"/>
        </w:rPr>
        <w:t>。（感染症情報センター：</w:t>
      </w:r>
      <w:r w:rsidRPr="00985833">
        <w:t>SARSに関する消毒</w:t>
      </w:r>
      <w:r>
        <w:rPr>
          <w:rFonts w:hint="eastAsia"/>
        </w:rPr>
        <w:t>（</w:t>
      </w:r>
      <w:r w:rsidRPr="00985833">
        <w:t>三訂版</w:t>
      </w:r>
      <w:r>
        <w:rPr>
          <w:rFonts w:hint="eastAsia"/>
        </w:rPr>
        <w:t>））</w:t>
      </w:r>
    </w:p>
  </w:footnote>
  <w:footnote w:id="11">
    <w:p w14:paraId="3AEB2E2E" w14:textId="27B9F93C" w:rsidR="00912408" w:rsidRPr="00642920" w:rsidRDefault="00912408" w:rsidP="00642920">
      <w:pPr>
        <w:pStyle w:val="aa"/>
      </w:pPr>
      <w:r>
        <w:rPr>
          <w:rStyle w:val="ac"/>
        </w:rPr>
        <w:footnoteRef/>
      </w:r>
      <w:r>
        <w:t xml:space="preserve"> </w:t>
      </w:r>
      <w:r>
        <w:rPr>
          <w:rFonts w:hint="eastAsia"/>
        </w:rPr>
        <w:t>感染者や疑い者が使用した食器は、薄め液</w:t>
      </w:r>
      <w:r w:rsidRPr="00E2693B">
        <w:t>に5分以上浸した後、通常の洗浄を行う。</w:t>
      </w:r>
      <w:r>
        <w:rPr>
          <w:rFonts w:hint="eastAsia"/>
        </w:rPr>
        <w:t>衣類や寝具は、薄め液</w:t>
      </w:r>
      <w:r w:rsidRPr="00642920">
        <w:t>に5分以上浸してから洗濯機にかける。</w:t>
      </w:r>
      <w:r>
        <w:rPr>
          <w:rFonts w:hint="eastAsia"/>
        </w:rPr>
        <w:t>トイレは、</w:t>
      </w:r>
      <w:r w:rsidRPr="00642920">
        <w:rPr>
          <w:rFonts w:hint="eastAsia"/>
        </w:rPr>
        <w:t>流水レバー、便座、フタについては</w:t>
      </w:r>
      <w:r>
        <w:rPr>
          <w:rFonts w:hint="eastAsia"/>
        </w:rPr>
        <w:t>薄め液</w:t>
      </w:r>
      <w:r w:rsidRPr="00642920">
        <w:t>に浸した雑巾で２度拭きする。便器の内側については</w:t>
      </w:r>
      <w:r>
        <w:rPr>
          <w:rFonts w:hint="eastAsia"/>
        </w:rPr>
        <w:t>薄め液（</w:t>
      </w:r>
      <w:r w:rsidRPr="00642920">
        <w:t>またはやや濃い目の溶液）を用いて、トイレ清掃用のブラシ（取っ手付きスポンジブラシなど）を用いて飛び散らないよう丁寧にこする。フタをして５分以上経過してからフタをしたままフラッシュする。使ったブラシは</w:t>
      </w:r>
      <w:r>
        <w:rPr>
          <w:rFonts w:hint="eastAsia"/>
        </w:rPr>
        <w:t>薄め液（</w:t>
      </w:r>
      <w:r w:rsidRPr="00642920">
        <w:t>またはやや濃</w:t>
      </w:r>
      <w:r w:rsidRPr="00642920">
        <w:rPr>
          <w:rFonts w:hint="eastAsia"/>
        </w:rPr>
        <w:t>い目の溶液）の中に</w:t>
      </w:r>
      <w:r w:rsidRPr="00642920">
        <w:t>5分間以上漬けておく。</w:t>
      </w:r>
      <w:r>
        <w:rPr>
          <w:rFonts w:hint="eastAsia"/>
        </w:rPr>
        <w:t>（</w:t>
      </w:r>
      <w:r>
        <w:t>SARSに関する消毒（三訂版）</w:t>
      </w:r>
      <w:r>
        <w:rPr>
          <w:rFonts w:hint="eastAsia"/>
        </w:rPr>
        <w:t xml:space="preserve"> </w:t>
      </w:r>
      <w:hyperlink r:id="rId4" w:history="1">
        <w:r>
          <w:rPr>
            <w:rStyle w:val="ad"/>
          </w:rPr>
          <w:t>http://idsc.nih.go.jp/disease/sars/sars03w/index.html</w:t>
        </w:r>
      </w:hyperlink>
      <w:r>
        <w:t xml:space="preserve"> </w:t>
      </w:r>
      <w:r>
        <w:rPr>
          <w:rFonts w:hint="eastAsia"/>
        </w:rPr>
        <w:t>）</w:t>
      </w:r>
    </w:p>
  </w:footnote>
  <w:footnote w:id="12">
    <w:p w14:paraId="2647029B" w14:textId="40D0A345" w:rsidR="00912408" w:rsidRPr="001A5F96" w:rsidRDefault="00912408">
      <w:pPr>
        <w:pStyle w:val="aa"/>
      </w:pPr>
      <w:r>
        <w:rPr>
          <w:rStyle w:val="ac"/>
        </w:rPr>
        <w:footnoteRef/>
      </w:r>
      <w:r>
        <w:t xml:space="preserve"> </w:t>
      </w:r>
      <w:r w:rsidRPr="001A5F96">
        <w:rPr>
          <w:rFonts w:hint="eastAsia"/>
        </w:rPr>
        <w:t>米国では５日間のサイクルで毎日取り替える再利用法が推奨されている。新型コロナウイルスはプラスチック、ステンレス、紙の上では７２時間しか生存できないことが報告されていることから、マスクを</w:t>
      </w:r>
      <w:r w:rsidRPr="001A5F96">
        <w:t xml:space="preserve"> 1 人につき５枚配布するとともに、使用したものを通気性のよいきれいなバッグに保管し、毎日取り替え５日間のサイクルで使用する。 </w:t>
      </w:r>
      <w:hyperlink r:id="rId5" w:history="1">
        <w:r w:rsidRPr="001C1C9E">
          <w:rPr>
            <w:rStyle w:val="ad"/>
          </w:rPr>
          <w:t>https://www.mhlw.go.jp/content/000621007.pdf</w:t>
        </w:r>
      </w:hyperlink>
    </w:p>
  </w:footnote>
  <w:footnote w:id="13">
    <w:p w14:paraId="5387C3E3" w14:textId="77777777" w:rsidR="00912408" w:rsidRDefault="00912408" w:rsidP="00C34616">
      <w:pPr>
        <w:pStyle w:val="aa"/>
      </w:pPr>
      <w:r>
        <w:rPr>
          <w:rStyle w:val="ac"/>
        </w:rPr>
        <w:footnoteRef/>
      </w:r>
      <w:r>
        <w:t xml:space="preserve"> </w:t>
      </w:r>
      <w:r w:rsidRPr="0088070D">
        <w:rPr>
          <w:rFonts w:hint="eastAsia"/>
        </w:rPr>
        <w:t>高山義浩</w:t>
      </w:r>
      <w:r w:rsidRPr="0088070D">
        <w:t>Dr（沖縄県立中部病院）</w:t>
      </w:r>
      <w:r>
        <w:rPr>
          <w:rFonts w:hint="eastAsia"/>
        </w:rPr>
        <w:t>：</w:t>
      </w:r>
      <w:r w:rsidRPr="0088070D">
        <w:rPr>
          <w:rFonts w:hint="eastAsia"/>
        </w:rPr>
        <w:t>高齢者施設における新型コロナウイルス感染症への対応指針</w:t>
      </w:r>
      <w:r>
        <w:rPr>
          <w:rFonts w:hint="eastAsia"/>
        </w:rPr>
        <w:t>p2</w:t>
      </w:r>
    </w:p>
    <w:p w14:paraId="1A72C74A" w14:textId="77777777" w:rsidR="00912408" w:rsidRPr="008357E6" w:rsidRDefault="00CD042B" w:rsidP="00C34616">
      <w:pPr>
        <w:pStyle w:val="aa"/>
        <w:rPr>
          <w:color w:val="0000FF"/>
          <w:u w:val="single"/>
        </w:rPr>
      </w:pPr>
      <w:hyperlink r:id="rId6" w:history="1">
        <w:r w:rsidR="00912408">
          <w:rPr>
            <w:rStyle w:val="ad"/>
          </w:rPr>
          <w:t>http://plaza.umin.ac.jp/ihf/others/elderly_facility.pdf</w:t>
        </w:r>
      </w:hyperlink>
    </w:p>
  </w:footnote>
  <w:footnote w:id="14">
    <w:p w14:paraId="6BFF2DDD" w14:textId="7E5A4489" w:rsidR="00912408" w:rsidRPr="00CF7195" w:rsidRDefault="00912408" w:rsidP="00CF7195">
      <w:pPr>
        <w:pStyle w:val="aa"/>
      </w:pPr>
      <w:r>
        <w:rPr>
          <w:rStyle w:val="ac"/>
        </w:rPr>
        <w:footnoteRef/>
      </w:r>
      <w:r>
        <w:t xml:space="preserve"> </w:t>
      </w:r>
      <w:r>
        <w:rPr>
          <w:rFonts w:hint="eastAsia"/>
        </w:rPr>
        <w:t>三密状況：①密閉（換気の悪い密閉空間）②密集（多数が集まる密集場所）③密接（間近で会話や発生をする密接場面：互いに手を伸ばせば接する距離）</w:t>
      </w:r>
    </w:p>
  </w:footnote>
  <w:footnote w:id="15">
    <w:p w14:paraId="77989951" w14:textId="77777777" w:rsidR="00912408" w:rsidRPr="008832E4" w:rsidRDefault="00912408" w:rsidP="003D2217">
      <w:pPr>
        <w:pStyle w:val="aa"/>
      </w:pPr>
      <w:r>
        <w:rPr>
          <w:rStyle w:val="ac"/>
        </w:rPr>
        <w:footnoteRef/>
      </w:r>
      <w:r>
        <w:rPr>
          <w:rFonts w:hint="eastAsia"/>
        </w:rPr>
        <w:t xml:space="preserve"> </w:t>
      </w:r>
      <w:r w:rsidRPr="00044FCF">
        <w:rPr>
          <w:rFonts w:hint="eastAsia"/>
        </w:rPr>
        <w:t>新型コロナウイルス厚生労働省対策本部クラスター対策班の調査によると、</w:t>
      </w:r>
      <w:r w:rsidRPr="00044FCF">
        <w:t>2月26日までの国内例110例では、感染者の約8割は他人に感染させておらず、感染を広げているのは感染者のうち2割であったと報告している</w:t>
      </w:r>
      <w:r>
        <w:rPr>
          <w:rFonts w:hint="eastAsia"/>
        </w:rPr>
        <w:t>。</w:t>
      </w:r>
      <w:r w:rsidRPr="00044FCF">
        <w:t>これらの2割は「換気の悪い閉鎖空間」で広げており、こうしたクラスターの発生を防ぐことが感染拡大を防ぐ上で重要である。</w:t>
      </w:r>
      <w:r>
        <w:rPr>
          <w:rFonts w:hint="eastAsia"/>
        </w:rPr>
        <w:t>…</w:t>
      </w:r>
      <w:r w:rsidRPr="008832E4">
        <w:rPr>
          <w:rFonts w:hint="eastAsia"/>
        </w:rPr>
        <w:t>流行当初からの大きな疑問として、接触者調査の対象者からはほとんど感染者が出ていないことが挙げられる。中国においても濃厚接触者のうち数</w:t>
      </w:r>
      <w:r w:rsidRPr="008832E4">
        <w:t>%に過ぎず、アメリカにおいても10人の確定患者との接触者445人のうち発症者はわずか0.45%であった</w:t>
      </w:r>
      <w:r>
        <w:rPr>
          <w:rFonts w:hint="eastAsia"/>
        </w:rPr>
        <w:t>。（</w:t>
      </w:r>
      <w:r w:rsidRPr="008832E4">
        <w:rPr>
          <w:rFonts w:hint="eastAsia"/>
        </w:rPr>
        <w:t>総説</w:t>
      </w:r>
      <w:r w:rsidRPr="008832E4">
        <w:t xml:space="preserve"> 新型コロナウイルス感染症（COVID-19）</w:t>
      </w:r>
      <w:r w:rsidRPr="008832E4">
        <w:rPr>
          <w:rFonts w:hint="eastAsia"/>
        </w:rPr>
        <w:t>伝播様式</w:t>
      </w:r>
      <w:r>
        <w:rPr>
          <w:rFonts w:hint="eastAsia"/>
        </w:rPr>
        <w:t xml:space="preserve"> </w:t>
      </w:r>
      <w:r w:rsidRPr="008832E4">
        <w:rPr>
          <w:rFonts w:hint="eastAsia"/>
        </w:rPr>
        <w:t>中外医学社</w:t>
      </w:r>
      <w:r w:rsidRPr="008832E4">
        <w:t>Online</w:t>
      </w:r>
      <w:r>
        <w:t xml:space="preserve">  </w:t>
      </w:r>
      <w:hyperlink r:id="rId7" w:history="1">
        <w:r>
          <w:rPr>
            <w:rStyle w:val="ad"/>
          </w:rPr>
          <w:t>https://note.com/chugaiigaku/n/n8583a93b5a80</w:t>
        </w:r>
      </w:hyperlink>
      <w:r w:rsidRPr="008832E4">
        <w:rPr>
          <w:rStyle w:val="ad"/>
          <w:u w:val="none"/>
        </w:rPr>
        <w:t xml:space="preserve">  </w:t>
      </w:r>
      <w:r w:rsidRPr="008832E4">
        <w:rPr>
          <w:rStyle w:val="ad"/>
          <w:color w:val="auto"/>
          <w:u w:val="none"/>
        </w:rPr>
        <w:t>）</w:t>
      </w:r>
    </w:p>
  </w:footnote>
  <w:footnote w:id="16">
    <w:p w14:paraId="2818ECBC" w14:textId="22E1DEFB" w:rsidR="00912408" w:rsidRPr="000C177D" w:rsidRDefault="00912408">
      <w:pPr>
        <w:pStyle w:val="aa"/>
      </w:pPr>
      <w:r>
        <w:rPr>
          <w:rStyle w:val="ac"/>
        </w:rPr>
        <w:footnoteRef/>
      </w:r>
      <w:r>
        <w:t xml:space="preserve"> </w:t>
      </w:r>
      <w:r>
        <w:rPr>
          <w:rFonts w:hint="eastAsia"/>
        </w:rPr>
        <w:t>基礎疾患のある人：</w:t>
      </w:r>
      <w:r w:rsidRPr="000C177D">
        <w:rPr>
          <w:rFonts w:hint="eastAsia"/>
        </w:rPr>
        <w:t>糖尿病、心不全、呼吸器疾患（</w:t>
      </w:r>
      <w:r w:rsidRPr="000C177D">
        <w:t>COPD 等），透析を受けている方、免疫抑制剤や抗がん剤等を用いている</w:t>
      </w:r>
      <w:r>
        <w:rPr>
          <w:rFonts w:hint="eastAsia"/>
        </w:rPr>
        <w:t>人</w:t>
      </w:r>
    </w:p>
  </w:footnote>
  <w:footnote w:id="17">
    <w:p w14:paraId="7EDA5A8D" w14:textId="3ACD7579" w:rsidR="00912408" w:rsidRPr="00E054CF" w:rsidRDefault="00912408" w:rsidP="00A43784">
      <w:pPr>
        <w:pStyle w:val="aa"/>
      </w:pPr>
      <w:r>
        <w:rPr>
          <w:rStyle w:val="ac"/>
        </w:rPr>
        <w:footnoteRef/>
      </w:r>
      <w:r>
        <w:t xml:space="preserve"> PCR陽性＝感染力がある、ということでは</w:t>
      </w:r>
      <w:r>
        <w:rPr>
          <w:rFonts w:hint="eastAsia"/>
        </w:rPr>
        <w:t>ありません。感染から</w:t>
      </w:r>
      <w:r>
        <w:t>1週間前後で咽頭から感染力のあるCOVID-19は検出されなくなります。</w:t>
      </w:r>
      <w:r>
        <w:rPr>
          <w:rFonts w:hint="eastAsia"/>
        </w:rPr>
        <w:t>感染から</w:t>
      </w:r>
      <w:r>
        <w:t>2週間以上たっても咽頭や糞便中でPCR陽性になることが</w:t>
      </w:r>
      <w:r>
        <w:rPr>
          <w:rFonts w:hint="eastAsia"/>
        </w:rPr>
        <w:t>あ</w:t>
      </w:r>
      <w:r>
        <w:t>りますが、</w:t>
      </w:r>
      <w:r>
        <w:rPr>
          <w:rFonts w:hint="eastAsia"/>
        </w:rPr>
        <w:t>これは感染力のある新型コロナウイルス自体ではなく、感染力を失った新型コロナの残骸（</w:t>
      </w:r>
      <w:r>
        <w:t>RNA断片）。</w:t>
      </w:r>
      <w:r>
        <w:rPr>
          <w:rFonts w:hint="eastAsia"/>
        </w:rPr>
        <w:t>「まだ</w:t>
      </w:r>
      <w:r>
        <w:t>PCR陽性なのに退院させられた」というような報道がありますが、</w:t>
      </w:r>
      <w:r>
        <w:rPr>
          <w:rFonts w:hint="eastAsia"/>
        </w:rPr>
        <w:t>感染力がなければ、別に入院隔離しておく必要はないので、これは妥当な対応と言っていいのだと思います。そもそも</w:t>
      </w:r>
      <w:r>
        <w:t>PCR検査は</w:t>
      </w:r>
      <w:r>
        <w:rPr>
          <w:rFonts w:hint="eastAsia"/>
        </w:rPr>
        <w:t>ウイルス</w:t>
      </w:r>
      <w:r>
        <w:t>の「活性」を評価するのではなく、</w:t>
      </w:r>
      <w:r>
        <w:rPr>
          <w:rFonts w:hint="eastAsia"/>
        </w:rPr>
        <w:t>ウイルスの「遺伝子配列の一部」について一致しているところがないかを調べる検査。</w:t>
      </w:r>
      <w:r>
        <w:t>PCR陽性＝感染力がある、ということではない、ということを理解しておく必要があります。</w:t>
      </w:r>
    </w:p>
  </w:footnote>
  <w:footnote w:id="18">
    <w:p w14:paraId="4F1D1E3C" w14:textId="77EEA017" w:rsidR="00912408" w:rsidRPr="00517F3F" w:rsidRDefault="00912408">
      <w:pPr>
        <w:pStyle w:val="aa"/>
        <w:rPr>
          <w:rFonts w:ascii="游ゴシック" w:eastAsia="游ゴシック" w:hAnsi="游ゴシック"/>
          <w:sz w:val="20"/>
          <w:szCs w:val="21"/>
        </w:rPr>
      </w:pPr>
      <w:r>
        <w:rPr>
          <w:rStyle w:val="ac"/>
        </w:rPr>
        <w:footnoteRef/>
      </w:r>
      <w:r>
        <w:t xml:space="preserve"> </w:t>
      </w:r>
      <w:bookmarkStart w:id="43" w:name="_Hlk44272354"/>
      <w:r w:rsidRPr="00517F3F">
        <w:rPr>
          <w:rFonts w:ascii="游ゴシック" w:eastAsia="游ゴシック" w:hAnsi="游ゴシック" w:hint="eastAsia"/>
          <w:szCs w:val="21"/>
        </w:rPr>
        <w:t>集団感染を疑う場合、最初の</w:t>
      </w:r>
      <w:r w:rsidRPr="00517F3F">
        <w:rPr>
          <w:rFonts w:ascii="游ゴシック" w:eastAsia="游ゴシック" w:hAnsi="游ゴシック"/>
          <w:szCs w:val="21"/>
        </w:rPr>
        <w:t>2～3名の入居者に対しては検査を考慮する。1名が陽性になった場合は、同様の症状を呈している人は陽性であると考えられ（感染者として対応する）、検査可能件数が限られるときは、その後の検査にこだわらない。</w:t>
      </w:r>
      <w:bookmarkEnd w:id="43"/>
    </w:p>
  </w:footnote>
  <w:footnote w:id="19">
    <w:p w14:paraId="50732499" w14:textId="3FD89458" w:rsidR="00912408" w:rsidRDefault="00912408" w:rsidP="008213E4">
      <w:pPr>
        <w:pStyle w:val="aa"/>
      </w:pPr>
      <w:r>
        <w:rPr>
          <w:rStyle w:val="ac"/>
        </w:rPr>
        <w:footnoteRef/>
      </w:r>
      <w:r>
        <w:rPr>
          <w:rFonts w:ascii="ＭＳ Ｐゴシック" w:eastAsia="ＭＳ Ｐゴシック" w:hAnsi="ＭＳ Ｐゴシック" w:hint="eastAsia"/>
          <w:sz w:val="22"/>
        </w:rPr>
        <w:t xml:space="preserve"> </w:t>
      </w:r>
      <w:r w:rsidRPr="00517F3F">
        <w:rPr>
          <w:rFonts w:ascii="游ゴシック" w:eastAsia="游ゴシック" w:hAnsi="游ゴシック" w:hint="eastAsia"/>
          <w:szCs w:val="21"/>
        </w:rPr>
        <w:t>健康な成人は</w:t>
      </w:r>
      <w:r w:rsidRPr="00517F3F">
        <w:rPr>
          <w:rFonts w:ascii="游ゴシック" w:eastAsia="游ゴシック" w:hAnsi="游ゴシック"/>
          <w:szCs w:val="21"/>
        </w:rPr>
        <w:t>99.8％が７日程度で免疫を獲得してよくなる</w:t>
      </w:r>
      <w:r w:rsidRPr="00517F3F">
        <w:rPr>
          <w:rFonts w:ascii="游ゴシック" w:eastAsia="游ゴシック" w:hAnsi="游ゴシック" w:hint="eastAsia"/>
          <w:szCs w:val="21"/>
        </w:rPr>
        <w:t>。玉井道裕Dr（諏訪中央病院）：新型コロナウイルス感染をのりこえるための説明書（前編）p6，</w:t>
      </w:r>
      <w:r w:rsidRPr="00517F3F">
        <w:rPr>
          <w:rFonts w:ascii="游ゴシック" w:eastAsia="游ゴシック" w:hAnsi="游ゴシック"/>
          <w:szCs w:val="21"/>
        </w:rPr>
        <w:t>p11</w:t>
      </w:r>
      <w:r w:rsidRPr="00517F3F">
        <w:rPr>
          <w:rFonts w:ascii="游ゴシック" w:eastAsia="游ゴシック" w:hAnsi="游ゴシック" w:hint="eastAsia"/>
          <w:szCs w:val="21"/>
        </w:rPr>
        <w:t xml:space="preserve">　</w:t>
      </w:r>
      <w:hyperlink r:id="rId8" w:history="1">
        <w:r w:rsidRPr="00A906CC">
          <w:rPr>
            <w:rStyle w:val="ad"/>
          </w:rPr>
          <w:t>http://suwachuo.jp/info/2020/04/post-117.php</w:t>
        </w:r>
      </w:hyperlink>
    </w:p>
  </w:footnote>
  <w:footnote w:id="20">
    <w:p w14:paraId="2CA8BF4C" w14:textId="0F1DFE31" w:rsidR="000E35DE" w:rsidRPr="000E35DE" w:rsidRDefault="00912408">
      <w:pPr>
        <w:pStyle w:val="aa"/>
        <w:rPr>
          <w:rFonts w:hint="eastAsia"/>
        </w:rPr>
      </w:pPr>
      <w:r>
        <w:rPr>
          <w:rStyle w:val="ac"/>
        </w:rPr>
        <w:footnoteRef/>
      </w:r>
      <w:r>
        <w:t xml:space="preserve"> </w:t>
      </w:r>
      <w:r w:rsidRPr="00EB4B54">
        <w:rPr>
          <w:rFonts w:ascii="ＭＳ Ｐゴシック" w:eastAsia="ＭＳ Ｐゴシック" w:hAnsi="ＭＳ Ｐゴシック" w:hint="eastAsia"/>
        </w:rPr>
        <w:t>新型コロナウイルス感染症</w:t>
      </w:r>
      <w:r>
        <w:rPr>
          <w:rFonts w:ascii="ＭＳ Ｐゴシック" w:eastAsia="ＭＳ Ｐゴシック" w:hAnsi="ＭＳ Ｐゴシック" w:hint="eastAsia"/>
        </w:rPr>
        <w:t>（</w:t>
      </w:r>
      <w:r w:rsidRPr="00EB4B54">
        <w:rPr>
          <w:rFonts w:ascii="ＭＳ Ｐゴシック" w:eastAsia="ＭＳ Ｐゴシック" w:hAnsi="ＭＳ Ｐゴシック"/>
        </w:rPr>
        <w:t>COVID-19</w:t>
      </w:r>
      <w:r>
        <w:rPr>
          <w:rFonts w:ascii="ＭＳ Ｐゴシック" w:eastAsia="ＭＳ Ｐゴシック" w:hAnsi="ＭＳ Ｐゴシック" w:hint="eastAsia"/>
        </w:rPr>
        <w:t>）</w:t>
      </w:r>
      <w:r w:rsidRPr="00EB4B54">
        <w:rPr>
          <w:rFonts w:ascii="ＭＳ Ｐゴシック" w:eastAsia="ＭＳ Ｐゴシック" w:hAnsi="ＭＳ Ｐゴシック" w:hint="eastAsia"/>
        </w:rPr>
        <w:t>診療の手引き</w:t>
      </w:r>
      <w:r>
        <w:rPr>
          <w:rFonts w:ascii="ＭＳ Ｐゴシック" w:eastAsia="ＭＳ Ｐゴシック" w:hAnsi="ＭＳ Ｐゴシック" w:hint="eastAsia"/>
        </w:rPr>
        <w:t>・</w:t>
      </w:r>
      <w:r w:rsidRPr="00EB4B54">
        <w:rPr>
          <w:rFonts w:ascii="ＭＳ Ｐゴシック" w:eastAsia="ＭＳ Ｐゴシック" w:hAnsi="ＭＳ Ｐゴシック" w:hint="eastAsia"/>
        </w:rPr>
        <w:t>第</w:t>
      </w:r>
      <w:r w:rsidR="000E35DE">
        <w:rPr>
          <w:rFonts w:ascii="ＭＳ Ｐゴシック" w:eastAsia="ＭＳ Ｐゴシック" w:hAnsi="ＭＳ Ｐゴシック" w:hint="eastAsia"/>
        </w:rPr>
        <w:t>4.2</w:t>
      </w:r>
      <w:r w:rsidRPr="00EB4B54">
        <w:rPr>
          <w:rFonts w:ascii="ＭＳ Ｐゴシック" w:eastAsia="ＭＳ Ｐゴシック" w:hAnsi="ＭＳ Ｐゴシック" w:hint="eastAsia"/>
        </w:rPr>
        <w:t>版</w:t>
      </w:r>
      <w:r>
        <w:rPr>
          <w:rFonts w:ascii="ＭＳ Ｐゴシック" w:eastAsia="ＭＳ Ｐゴシック" w:hAnsi="ＭＳ Ｐゴシック" w:hint="eastAsia"/>
        </w:rPr>
        <w:t xml:space="preserve">　</w:t>
      </w:r>
      <w:hyperlink r:id="rId9" w:history="1">
        <w:r w:rsidR="000E35DE" w:rsidRPr="00FE1ED7">
          <w:rPr>
            <w:rStyle w:val="ad"/>
          </w:rPr>
          <w:t>https://www.mhlw.go.jp/content/000742297.pdf</w:t>
        </w:r>
      </w:hyperlink>
    </w:p>
  </w:footnote>
  <w:footnote w:id="21">
    <w:p w14:paraId="1A93BB7C" w14:textId="77777777" w:rsidR="00912408" w:rsidRPr="00357017" w:rsidRDefault="00912408" w:rsidP="00B507C8">
      <w:pPr>
        <w:pStyle w:val="aa"/>
      </w:pPr>
      <w:r>
        <w:rPr>
          <w:rStyle w:val="ac"/>
        </w:rPr>
        <w:footnoteRef/>
      </w:r>
      <w:r>
        <w:t xml:space="preserve"> </w:t>
      </w:r>
      <w:r w:rsidRPr="00357017">
        <w:rPr>
          <w:rFonts w:hint="eastAsia"/>
        </w:rPr>
        <w:t>国内の感染流行地域＝特定警戒都道府県とする（</w:t>
      </w:r>
      <w:r>
        <w:rPr>
          <w:rFonts w:hint="eastAsia"/>
        </w:rPr>
        <w:t>200507</w:t>
      </w:r>
      <w:r w:rsidRPr="00357017">
        <w:rPr>
          <w:rFonts w:hint="eastAsia"/>
        </w:rPr>
        <w:t>現在</w:t>
      </w:r>
      <w:r>
        <w:rPr>
          <w:rFonts w:hint="eastAsia"/>
        </w:rPr>
        <w:t>、</w:t>
      </w:r>
      <w:r w:rsidRPr="00357017">
        <w:rPr>
          <w:rFonts w:hint="eastAsia"/>
        </w:rPr>
        <w:t>東京都、神奈川県、埼玉県、千葉県、大阪府、兵庫県、福岡県、北海道、茨城県、石川県、岐阜県、愛知県、京都府の</w:t>
      </w:r>
      <w:r w:rsidRPr="00357017">
        <w:t>13都道府県）</w:t>
      </w:r>
      <w:r>
        <w:rPr>
          <w:rFonts w:hint="eastAsia"/>
        </w:rPr>
        <w:t>➡200515：解除</w:t>
      </w:r>
    </w:p>
  </w:footnote>
  <w:footnote w:id="22">
    <w:p w14:paraId="5C61826D" w14:textId="7DDCBCC8" w:rsidR="00912408" w:rsidRPr="00E967AB" w:rsidRDefault="00912408" w:rsidP="00E967AB">
      <w:r>
        <w:rPr>
          <w:rStyle w:val="ac"/>
        </w:rPr>
        <w:footnoteRef/>
      </w:r>
      <w:r>
        <w:t xml:space="preserve"> </w:t>
      </w:r>
      <w:r w:rsidRPr="00E967AB">
        <w:rPr>
          <w:rFonts w:hint="eastAsia"/>
        </w:rPr>
        <w:t>人によって平熱に大きな違いがあるのですから、発熱の基準も一概にはいえません。自分の平熱より明らかに高ければ発熱だということになるのです。ですから、普通は発熱に入らない</w:t>
      </w:r>
      <w:r w:rsidRPr="00E967AB">
        <w:t>37℃程度の体温でも、たとえば平熱が36.5℃と低い人の場合は発熱のはじまりの可能性がありますので、すこし様子をみたほうがいいかもしれません。なお、感染症法では37.5℃以上を「発熱」、38.0℃以上を「高熱」と分類しています。</w:t>
      </w:r>
      <w:r>
        <w:rPr>
          <w:rFonts w:hint="eastAsia"/>
        </w:rPr>
        <w:t xml:space="preserve">　</w:t>
      </w:r>
      <w:hyperlink r:id="rId10" w:history="1">
        <w:r>
          <w:rPr>
            <w:rStyle w:val="ad"/>
            <w:rFonts w:hint="eastAsia"/>
          </w:rPr>
          <w:t>https://www.terumo-taion.jp/terumo/report/18.html</w:t>
        </w:r>
      </w:hyperlink>
    </w:p>
  </w:footnote>
  <w:footnote w:id="23">
    <w:p w14:paraId="0761BBA6" w14:textId="33260282" w:rsidR="00912408" w:rsidRDefault="00912408" w:rsidP="00227AA5">
      <w:pPr>
        <w:pStyle w:val="aa"/>
      </w:pPr>
      <w:r>
        <w:rPr>
          <w:rStyle w:val="ac"/>
        </w:rPr>
        <w:footnoteRef/>
      </w:r>
      <w:r>
        <w:t xml:space="preserve"> </w:t>
      </w:r>
      <w:r w:rsidRPr="006223F1">
        <w:rPr>
          <w:rFonts w:hint="eastAsia"/>
        </w:rPr>
        <w:t>英国NHSの</w:t>
      </w:r>
      <w:r>
        <w:rPr>
          <w:rFonts w:hint="eastAsia"/>
        </w:rPr>
        <w:t>発症後の外出禁止（隔離）</w:t>
      </w:r>
      <w:r w:rsidRPr="006223F1">
        <w:rPr>
          <w:rFonts w:hint="eastAsia"/>
        </w:rPr>
        <w:t>指針では、新型コロナウイルスの隔離期間として、①発症者Aが単身ならAは7日。②発症者</w:t>
      </w:r>
      <w:r>
        <w:rPr>
          <w:rFonts w:hint="eastAsia"/>
        </w:rPr>
        <w:t>A</w:t>
      </w:r>
      <w:r w:rsidRPr="006223F1">
        <w:rPr>
          <w:rFonts w:hint="eastAsia"/>
        </w:rPr>
        <w:t>に同居家族</w:t>
      </w:r>
      <w:r>
        <w:rPr>
          <w:rFonts w:hint="eastAsia"/>
        </w:rPr>
        <w:t>B</w:t>
      </w:r>
      <w:r w:rsidRPr="006223F1">
        <w:rPr>
          <w:rFonts w:hint="eastAsia"/>
        </w:rPr>
        <w:t>がいるなら、</w:t>
      </w:r>
      <w:r>
        <w:rPr>
          <w:rFonts w:hint="eastAsia"/>
        </w:rPr>
        <w:t>A</w:t>
      </w:r>
      <w:r w:rsidRPr="006223F1">
        <w:rPr>
          <w:rFonts w:hint="eastAsia"/>
        </w:rPr>
        <w:t>は7日、</w:t>
      </w:r>
      <w:r>
        <w:rPr>
          <w:rFonts w:hint="eastAsia"/>
        </w:rPr>
        <w:t>B</w:t>
      </w:r>
      <w:r w:rsidRPr="006223F1">
        <w:rPr>
          <w:rFonts w:hint="eastAsia"/>
        </w:rPr>
        <w:t>は無症状なら14日、</w:t>
      </w:r>
      <w:r>
        <w:rPr>
          <w:rFonts w:hint="eastAsia"/>
        </w:rPr>
        <w:t>B</w:t>
      </w:r>
      <w:r w:rsidRPr="006223F1">
        <w:rPr>
          <w:rFonts w:hint="eastAsia"/>
        </w:rPr>
        <w:t>が発症したら発症から7日。</w:t>
      </w:r>
      <w:r>
        <w:rPr>
          <w:rFonts w:hint="eastAsia"/>
        </w:rPr>
        <w:t>（</w:t>
      </w:r>
      <w:r w:rsidRPr="006223F1">
        <w:rPr>
          <w:rFonts w:hint="eastAsia"/>
        </w:rPr>
        <w:t>玉井道裕Dr（諏訪中央病院）：新型コロナウイルス感染をのりこえるための説明書（地方版）p8</w:t>
      </w:r>
      <w:r>
        <w:rPr>
          <w:rFonts w:hint="eastAsia"/>
        </w:rPr>
        <w:t xml:space="preserve">　</w:t>
      </w:r>
      <w:hyperlink r:id="rId11" w:history="1">
        <w:r w:rsidRPr="006223F1">
          <w:rPr>
            <w:rStyle w:val="ad"/>
          </w:rPr>
          <w:t>http://suwachuo.jp/info/2020/04/post-117.php</w:t>
        </w:r>
      </w:hyperlink>
      <w:r w:rsidRPr="001B2D75">
        <w:rPr>
          <w:rStyle w:val="ad"/>
          <w:rFonts w:hint="eastAsia"/>
          <w:color w:val="auto"/>
          <w:u w:val="none"/>
        </w:rPr>
        <w:t xml:space="preserve">　）</w:t>
      </w:r>
    </w:p>
  </w:footnote>
  <w:footnote w:id="24">
    <w:p w14:paraId="44E837F9" w14:textId="77777777" w:rsidR="00912408" w:rsidRPr="00B01AFA" w:rsidRDefault="00912408" w:rsidP="00B01AFA">
      <w:pPr>
        <w:pStyle w:val="aa"/>
      </w:pPr>
      <w:r>
        <w:rPr>
          <w:rStyle w:val="ac"/>
        </w:rPr>
        <w:footnoteRef/>
      </w:r>
      <w:r>
        <w:t xml:space="preserve"> </w:t>
      </w:r>
      <w:r w:rsidRPr="006223F1">
        <w:rPr>
          <w:rFonts w:hint="eastAsia"/>
        </w:rPr>
        <w:t>玉井道裕Dr（諏訪中央病院）：新型コロナウイルス感染をのりこえるための説明書（地方版）p8</w:t>
      </w:r>
      <w:r>
        <w:rPr>
          <w:rFonts w:hint="eastAsia"/>
        </w:rPr>
        <w:t xml:space="preserve">　</w:t>
      </w:r>
      <w:hyperlink r:id="rId12" w:history="1">
        <w:r w:rsidRPr="006223F1">
          <w:rPr>
            <w:rStyle w:val="ad"/>
          </w:rPr>
          <w:t>http://suwachuo.jp/info/2020/04/post-117.php</w:t>
        </w:r>
      </w:hyperlink>
    </w:p>
  </w:footnote>
  <w:footnote w:id="25">
    <w:p w14:paraId="4CBF2612" w14:textId="0BB0293F" w:rsidR="00912408" w:rsidRPr="00916DB6" w:rsidRDefault="00912408">
      <w:pPr>
        <w:pStyle w:val="aa"/>
        <w:rPr>
          <w:rFonts w:ascii="ＭＳ Ｐゴシック" w:eastAsia="ＭＳ Ｐゴシック" w:hAnsi="ＭＳ Ｐゴシック"/>
          <w:szCs w:val="21"/>
        </w:rPr>
      </w:pPr>
      <w:r>
        <w:rPr>
          <w:rStyle w:val="ac"/>
        </w:rPr>
        <w:footnoteRef/>
      </w:r>
      <w:r>
        <w:t xml:space="preserve"> </w:t>
      </w:r>
      <w:r w:rsidRPr="00916DB6">
        <w:t>CDC</w:t>
      </w:r>
      <w:r>
        <w:rPr>
          <w:rFonts w:hint="eastAsia"/>
        </w:rPr>
        <w:t>：</w:t>
      </w:r>
      <w:r w:rsidRPr="00916DB6">
        <w:t>COVID-19と診断された、または疑われる医療従事者の復職基準</w:t>
      </w:r>
      <w:r>
        <w:rPr>
          <w:rFonts w:hint="eastAsia"/>
        </w:rPr>
        <w:t xml:space="preserve">　</w:t>
      </w:r>
      <w:hyperlink r:id="rId13" w:history="1">
        <w:r w:rsidRPr="00CC2E8D">
          <w:rPr>
            <w:rStyle w:val="ad"/>
            <w:rFonts w:ascii="ＭＳ Ｐゴシック" w:eastAsia="ＭＳ Ｐゴシック" w:hAnsi="ＭＳ Ｐゴシック"/>
            <w:szCs w:val="21"/>
          </w:rPr>
          <w:t>https://covid19-jpn.com/recovery-cdc/</w:t>
        </w:r>
      </w:hyperlink>
    </w:p>
  </w:footnote>
  <w:footnote w:id="26">
    <w:p w14:paraId="270588BC" w14:textId="594AE152" w:rsidR="00912408" w:rsidRPr="003B23BE" w:rsidRDefault="00912408">
      <w:pPr>
        <w:pStyle w:val="aa"/>
      </w:pPr>
      <w:r>
        <w:rPr>
          <w:rStyle w:val="ac"/>
        </w:rPr>
        <w:footnoteRef/>
      </w:r>
      <w:r>
        <w:rPr>
          <w:rFonts w:hint="eastAsia"/>
        </w:rPr>
        <w:t xml:space="preserve"> 自治体向けの事務連絡（厚生労働省） </w:t>
      </w:r>
      <w:hyperlink r:id="rId14" w:history="1">
        <w:r>
          <w:rPr>
            <w:rStyle w:val="ad"/>
          </w:rPr>
          <w:t>https://www.mhlw.go.jp/content/000627457.pdf</w:t>
        </w:r>
      </w:hyperlink>
    </w:p>
  </w:footnote>
  <w:footnote w:id="27">
    <w:p w14:paraId="7AC1D055" w14:textId="55AE8CE8" w:rsidR="00912408" w:rsidRPr="00C0394F" w:rsidRDefault="00912408">
      <w:pPr>
        <w:pStyle w:val="aa"/>
      </w:pPr>
      <w:r>
        <w:rPr>
          <w:rStyle w:val="ac"/>
        </w:rPr>
        <w:footnoteRef/>
      </w:r>
      <w:r>
        <w:t xml:space="preserve"> </w:t>
      </w:r>
      <w:r w:rsidRPr="003B23BE">
        <w:rPr>
          <w:rFonts w:hint="eastAsia"/>
        </w:rPr>
        <w:t>日本産業衛生学会</w:t>
      </w:r>
      <w:r>
        <w:rPr>
          <w:rFonts w:hint="eastAsia"/>
        </w:rPr>
        <w:t xml:space="preserve">　</w:t>
      </w:r>
      <w:hyperlink r:id="rId15" w:history="1">
        <w:r>
          <w:rPr>
            <w:rStyle w:val="ad"/>
          </w:rPr>
          <w:t>https://www.sanei.or.jp/images/contents/416/COVID-19info0420koukai.pdf</w:t>
        </w:r>
      </w:hyperlink>
    </w:p>
  </w:footnote>
  <w:footnote w:id="28">
    <w:p w14:paraId="375253D6" w14:textId="04D5B056" w:rsidR="00912408" w:rsidRPr="00A31C8E" w:rsidRDefault="00912408">
      <w:pPr>
        <w:pStyle w:val="aa"/>
      </w:pPr>
      <w:r>
        <w:rPr>
          <w:rStyle w:val="ac"/>
        </w:rPr>
        <w:footnoteRef/>
      </w:r>
      <w:r>
        <w:t xml:space="preserve"> </w:t>
      </w:r>
      <w:r w:rsidRPr="00A31C8E">
        <w:rPr>
          <w:rFonts w:hint="eastAsia"/>
        </w:rPr>
        <w:t>発熱者、感染者等の職場復帰について</w:t>
      </w:r>
      <w:r>
        <w:rPr>
          <w:rFonts w:hint="eastAsia"/>
        </w:rPr>
        <w:t xml:space="preserve">　</w:t>
      </w:r>
      <w:hyperlink r:id="rId16" w:history="1">
        <w:r>
          <w:rPr>
            <w:rStyle w:val="ad"/>
          </w:rPr>
          <w:t>https://feminus-sangyoi.com/2020/05/shokubafukki/</w:t>
        </w:r>
      </w:hyperlink>
    </w:p>
  </w:footnote>
  <w:footnote w:id="29">
    <w:p w14:paraId="33B1AE49" w14:textId="65E87BC0" w:rsidR="00912408" w:rsidRPr="00007F5E" w:rsidRDefault="00912408">
      <w:pPr>
        <w:pStyle w:val="aa"/>
      </w:pPr>
      <w:r>
        <w:rPr>
          <w:rStyle w:val="ac"/>
        </w:rPr>
        <w:footnoteRef/>
      </w:r>
      <w:r>
        <w:t xml:space="preserve"> </w:t>
      </w:r>
      <w:r w:rsidRPr="00C30F05">
        <w:rPr>
          <w:rFonts w:hint="eastAsia"/>
        </w:rPr>
        <w:t>医療・介護・障害福祉で相次ぐ大規模クラスター</w:t>
      </w:r>
      <w:r>
        <w:rPr>
          <w:rFonts w:hint="eastAsia"/>
        </w:rPr>
        <w:t xml:space="preserve">　</w:t>
      </w:r>
      <w:hyperlink r:id="rId17" w:history="1">
        <w:r w:rsidRPr="00286201">
          <w:rPr>
            <w:rStyle w:val="ad"/>
          </w:rPr>
          <w:t>https://medical.nikkeibp.co.jp/leaf/mem/pub/clinic/report/202005/565469.html</w:t>
        </w:r>
      </w:hyperlink>
    </w:p>
  </w:footnote>
  <w:footnote w:id="30">
    <w:p w14:paraId="30FF8DFA" w14:textId="79E6381A" w:rsidR="00912408" w:rsidRDefault="00912408" w:rsidP="006E6F93">
      <w:pPr>
        <w:pStyle w:val="aa"/>
      </w:pPr>
      <w:r>
        <w:rPr>
          <w:rStyle w:val="ac"/>
        </w:rPr>
        <w:footnoteRef/>
      </w:r>
      <w:r>
        <w:rPr>
          <w:rFonts w:hint="eastAsia"/>
        </w:rPr>
        <w:t xml:space="preserve"> 第一波のときはPCR検査がなかなか行えず、介護施設では個室隔離を行うか、集団隔離（コホーティング）を行うしかありませんでした。しかし個室隔離には施錠や身体拘束のリスクがあることから、清山会グループでは有症状者を感染者と見なして「症状によるコホーティング（ケア的ゾーニング）」を行うこととしました。その後、無症状感染者が多いことが知られるようになり、唾液検体による抗原検査やPCR検査が可能になるにしたがって、有症状であっても感染者と非感染者（たとえば嚥下性肺炎など）が混在する危険のある「症状によるコホーティング」ではなく、「検査結果に基づくコホーティング」を前提として対応することが可能になりつつあります。そこで、「ケア的ゾーニング」という呼び方を「ケア的コホーティング」に改め、感染抑止の意図を明確にすることとします。★日本感染症学会提言「</w:t>
      </w:r>
      <w:r>
        <w:t>今冬のインフルエンザ</w:t>
      </w:r>
      <w:r>
        <w:rPr>
          <w:rFonts w:hint="eastAsia"/>
        </w:rPr>
        <w:t>と</w:t>
      </w:r>
      <w:r>
        <w:t>COVID-19 に備えて</w:t>
      </w:r>
      <w:r>
        <w:rPr>
          <w:rFonts w:hint="eastAsia"/>
        </w:rPr>
        <w:t>」より：</w:t>
      </w:r>
      <w:r>
        <w:t>COVID-19 では、無症状感染者（asymptomatic infection）が</w:t>
      </w:r>
      <w:r>
        <w:rPr>
          <w:rFonts w:hint="eastAsia"/>
        </w:rPr>
        <w:t>⾼頻度に存在し、⼩児で</w:t>
      </w:r>
      <w:r>
        <w:t xml:space="preserve"> 13％、</w:t>
      </w:r>
      <w:r>
        <w:rPr>
          <w:rFonts w:hint="eastAsia"/>
        </w:rPr>
        <w:t>武漢から帰国した⽇本⼈では</w:t>
      </w:r>
      <w:r>
        <w:t xml:space="preserve"> 30％と報告されています。</w:t>
      </w:r>
      <w:bookmarkStart w:id="70" w:name="_Hlk47812798"/>
      <w:r>
        <w:t>無症状であっても、気道のウイルス量</w:t>
      </w:r>
      <w:r>
        <w:rPr>
          <w:rFonts w:hint="eastAsia"/>
        </w:rPr>
        <w:t>は多く、発症直前に最⼤量となり、感染性が強くなり</w:t>
      </w:r>
      <w:bookmarkEnd w:id="70"/>
      <w:r>
        <w:rPr>
          <w:rFonts w:hint="eastAsia"/>
        </w:rPr>
        <w:t>ます（</w:t>
      </w:r>
      <w:r>
        <w:t>pre-symptomatic infection）。そ</w:t>
      </w:r>
      <w:r>
        <w:rPr>
          <w:rFonts w:hint="eastAsia"/>
        </w:rPr>
        <w:t>のため、</w:t>
      </w:r>
      <w:r w:rsidRPr="00235F0C">
        <w:rPr>
          <w:rFonts w:hint="eastAsia"/>
          <w:u w:val="single"/>
        </w:rPr>
        <w:t>症状から感染者を診断、隔離することは困難</w:t>
      </w:r>
      <w:r>
        <w:rPr>
          <w:rFonts w:hint="eastAsia"/>
        </w:rPr>
        <w:t>と考えられます。⼀⽅、インフルエンザの無症状感染の割合は、家族内感染を</w:t>
      </w:r>
      <w:r>
        <w:t xml:space="preserve"> PCR でフォローした報告では、11%と報告されています。</w:t>
      </w:r>
      <w:r>
        <w:rPr>
          <w:rFonts w:hint="eastAsia"/>
        </w:rPr>
        <w:t>発症</w:t>
      </w:r>
      <w:r>
        <w:t xml:space="preserve"> 1 </w:t>
      </w:r>
      <w:r>
        <w:rPr>
          <w:rFonts w:hint="eastAsia"/>
        </w:rPr>
        <w:t>⽇前から気道にウイルスが存在しますが、ウイルス量は少なく感染⼒は弱いです。発症</w:t>
      </w:r>
      <w:r>
        <w:t xml:space="preserve"> 2</w:t>
      </w:r>
      <w:r>
        <w:rPr>
          <w:rFonts w:hint="eastAsia"/>
        </w:rPr>
        <w:t>⽇⽬になると、気道のウイルス量は増加し迅速診断も陽性化します。したがって、</w:t>
      </w:r>
      <w:r w:rsidRPr="00235F0C">
        <w:rPr>
          <w:rFonts w:hint="eastAsia"/>
          <w:u w:val="single"/>
        </w:rPr>
        <w:t>インフルエンザは原則として、発熱を指標に診断、患者隔離が可能</w:t>
      </w:r>
      <w:r>
        <w:rPr>
          <w:rFonts w:hint="eastAsia"/>
        </w:rPr>
        <w:t>です。</w:t>
      </w:r>
    </w:p>
  </w:footnote>
  <w:footnote w:id="31">
    <w:p w14:paraId="23D15567" w14:textId="77777777" w:rsidR="00912408" w:rsidRDefault="00912408" w:rsidP="006E6F93">
      <w:pPr>
        <w:pStyle w:val="aa"/>
      </w:pPr>
      <w:r>
        <w:rPr>
          <w:rStyle w:val="ac"/>
        </w:rPr>
        <w:footnoteRef/>
      </w:r>
      <w:r>
        <w:rPr>
          <w:rFonts w:hint="eastAsia"/>
        </w:rPr>
        <w:t xml:space="preserve"> 社会福祉施設等における感染拡大防止のための留意点について（その２）</w:t>
      </w:r>
      <w:hyperlink r:id="rId18" w:history="1">
        <w:r>
          <w:rPr>
            <w:rStyle w:val="ad"/>
            <w:rFonts w:hint="eastAsia"/>
          </w:rPr>
          <w:t>https://www.mhlw.go.jp/content/000619845.pdf</w:t>
        </w:r>
      </w:hyperlink>
    </w:p>
  </w:footnote>
  <w:footnote w:id="32">
    <w:p w14:paraId="7A02D512" w14:textId="59B50F52" w:rsidR="00912408" w:rsidRDefault="00912408" w:rsidP="004F153F">
      <w:pPr>
        <w:pStyle w:val="aa"/>
      </w:pPr>
      <w:r>
        <w:rPr>
          <w:rStyle w:val="ac"/>
        </w:rPr>
        <w:footnoteRef/>
      </w:r>
      <w:r>
        <w:rPr>
          <w:rFonts w:hint="eastAsia"/>
        </w:rPr>
        <w:t xml:space="preserve"> 感染者ユニットには感染者だけが集められるので、家族の面会制限を緩められると考えます。看取りを画像越しでは耐えられない家族の中で、重症化リスクの極めて低い健康な成人や、発症から7日過ぎて日常生活に復帰した（おそらく免疫を獲得した）成人には考慮されてもよいのではないでしょうか。医療の専門家ではない介護職員（パートの主婦も含めて）が出入りする施設に、同じように医療の専門家ではない家族が看取りにすら立ち合えないというのは不条理なことです。</w:t>
      </w:r>
    </w:p>
    <w:p w14:paraId="12199954" w14:textId="3E1D8FDC" w:rsidR="00912408" w:rsidRPr="004F153F" w:rsidRDefault="00912408" w:rsidP="004F153F">
      <w:r>
        <w:rPr>
          <w:rFonts w:hint="eastAsia"/>
        </w:rPr>
        <w:t xml:space="preserve">＝＝老施協HP </w:t>
      </w:r>
      <w:hyperlink r:id="rId19" w:history="1">
        <w:r w:rsidRPr="009F5CEB">
          <w:rPr>
            <w:rStyle w:val="ad"/>
            <w:rFonts w:hint="eastAsia"/>
          </w:rPr>
          <w:t>https://www.roushikyo.or.jp/?p=we-page-single-entry&amp;type=contents&amp;spot=319368</w:t>
        </w:r>
      </w:hyperlink>
      <w:r>
        <w:rPr>
          <w:rFonts w:hint="eastAsia"/>
        </w:rPr>
        <w:t xml:space="preserve"> より＝＝</w:t>
      </w:r>
    </w:p>
    <w:p w14:paraId="24441BFB" w14:textId="5D394B19" w:rsidR="00912408" w:rsidRDefault="00912408" w:rsidP="004F153F">
      <w:pPr>
        <w:pStyle w:val="aa"/>
      </w:pPr>
      <w:bookmarkStart w:id="73" w:name="_Hlk46353918"/>
      <w:r>
        <w:rPr>
          <w:rFonts w:hint="eastAsia"/>
        </w:rPr>
        <w:t>【看取りにおける感染防止】</w:t>
      </w:r>
      <w:bookmarkEnd w:id="73"/>
      <w:r>
        <w:rPr>
          <w:rFonts w:hint="eastAsia"/>
        </w:rPr>
        <w:t>オンラインでご家族等との面会を行っているが、看取り期に際してはやはり直接対面していただきたいとも思っている。この場合、ご家族に適切な感染防護の対応が必要になると思うが、留意すべき点をお教えいただきたい。</w:t>
      </w:r>
    </w:p>
    <w:p w14:paraId="30C60864" w14:textId="63F23071" w:rsidR="00912408" w:rsidRDefault="00912408" w:rsidP="004F153F">
      <w:pPr>
        <w:pStyle w:val="aa"/>
      </w:pPr>
      <w:r>
        <w:rPr>
          <w:rFonts w:hint="eastAsia"/>
        </w:rPr>
        <w:t>Ａ　お気持ち察します。新型コロナウイルス感染症が確定している方の安全な家族の看取りは、専門病院でも難しく許可していないケースが多いようです。個人防護具がある程度余裕があるならば、個人防護具を家族につけさせる、という考え方もあるようですが、これも結構大変で、マスク、ゴーグル、ガウン、手袋を着用し、その着脱もきちんと指導される必要があります。ここからは、回答者の個人的な意見となります。大切な方の死に目に、自分の感染リスクを冒しても看取りたい、という方については、最低でも手袋とサージカルマスクを着用頂き、可能な限り患者および周辺物品に触れず面会頂くことになると思います。手を握るくらいは良いでしょうが、抱きついたりは避けた方が無難です。家族は泣かれるので、涙や鼻水をぬぐうのに目や鼻を触るのは厳禁（感染します）で、最も危険なポイントと思います。面会後、すぐに手から肘までよく洗浄・消毒し、できれば衣服も着替えた方が良いでしょう。ご家族には家に帰ったら、すぐにシャワーを浴びて頂き、</w:t>
      </w:r>
      <w:r>
        <w:t>14日間は出歩かず自己隔離を頂きたいと思います。（回答者：笹原鉄平先生（感染症専門医））</w:t>
      </w:r>
    </w:p>
  </w:footnote>
  <w:footnote w:id="33">
    <w:p w14:paraId="383CB21B" w14:textId="77777777" w:rsidR="00912408" w:rsidRDefault="00912408" w:rsidP="006E6F93">
      <w:r>
        <w:rPr>
          <w:rStyle w:val="ac"/>
        </w:rPr>
        <w:footnoteRef/>
      </w:r>
      <w:r>
        <w:rPr>
          <w:rFonts w:hint="eastAsia"/>
        </w:rPr>
        <w:t xml:space="preserve"> 障害者支援施設における新型コロナウイルス感染症発生に備えた対応等について　</w:t>
      </w:r>
      <w:hyperlink r:id="rId20" w:history="1">
        <w:r>
          <w:rPr>
            <w:rStyle w:val="ad"/>
            <w:rFonts w:hint="eastAsia"/>
          </w:rPr>
          <w:t>https://www.izuminomori.jp/wp/wp-content/uploads/2020/07/200703-kourousyo-001.pdf</w:t>
        </w:r>
      </w:hyperlink>
    </w:p>
  </w:footnote>
  <w:footnote w:id="34">
    <w:p w14:paraId="0B897E1E" w14:textId="77777777" w:rsidR="00912408" w:rsidRDefault="00912408" w:rsidP="006E6F93">
      <w:pPr>
        <w:pStyle w:val="aa"/>
      </w:pPr>
      <w:r>
        <w:rPr>
          <w:rStyle w:val="ac"/>
        </w:rPr>
        <w:footnoteRef/>
      </w:r>
      <w:r>
        <w:rPr>
          <w:rFonts w:hint="eastAsia"/>
        </w:rPr>
        <w:t xml:space="preserve"> 複数階層がある施設では上位階、平屋等の施設では奥の部屋から感染者の部屋とするなど，非感染者との接触防止や感染者の生活の動線を考慮したゾーニングとし，感染者をまとめた区域をレッドゾーンとするのが望ましい。</w:t>
      </w:r>
      <w:hyperlink r:id="rId21" w:history="1">
        <w:r>
          <w:rPr>
            <w:rStyle w:val="ad"/>
            <w:rFonts w:hint="eastAsia"/>
          </w:rPr>
          <w:t>https://www.pref.ibaraki.jp/hokenfukushi/shofuku/jiritsu/documents/kansenmanyuaru0616_1.pdf</w:t>
        </w:r>
      </w:hyperlink>
    </w:p>
  </w:footnote>
  <w:footnote w:id="35">
    <w:p w14:paraId="23A48356" w14:textId="0EEA3079" w:rsidR="00912408" w:rsidRDefault="00912408" w:rsidP="007474BF">
      <w:pPr>
        <w:widowControl/>
        <w:jc w:val="left"/>
        <w:rPr>
          <w:rFonts w:asciiTheme="minorEastAsia" w:hAnsiTheme="minorEastAsia" w:cs="ＭＳ Ｐゴシック"/>
          <w:kern w:val="0"/>
          <w:szCs w:val="21"/>
        </w:rPr>
      </w:pPr>
      <w:r>
        <w:rPr>
          <w:rStyle w:val="ac"/>
        </w:rPr>
        <w:footnoteRef/>
      </w:r>
      <w:r>
        <w:rPr>
          <w:rFonts w:hint="eastAsia"/>
        </w:rPr>
        <w:t xml:space="preserve"> </w:t>
      </w:r>
      <w:r>
        <w:rPr>
          <w:rFonts w:asciiTheme="minorEastAsia" w:hAnsiTheme="minorEastAsia" w:cs="ＭＳ Ｐゴシック" w:hint="eastAsia"/>
          <w:kern w:val="0"/>
          <w:szCs w:val="21"/>
        </w:rPr>
        <w:t>PCRで陰性なら、どの程度「感染していない」と信じて良いのでしょうか。韓国の接触者調査では、感染率は家族内11.8%、家族外1.9％（</w:t>
      </w:r>
      <w:r>
        <w:rPr>
          <w:rFonts w:hint="eastAsia"/>
        </w:rPr>
        <w:t>COVID19診療の手引き第3版p13</w:t>
      </w:r>
      <w:r>
        <w:rPr>
          <w:rFonts w:asciiTheme="minorEastAsia" w:hAnsiTheme="minorEastAsia" w:cs="ＭＳ Ｐゴシック" w:hint="eastAsia"/>
          <w:kern w:val="0"/>
          <w:szCs w:val="21"/>
        </w:rPr>
        <w:t>）。つまり濃厚接触者の感染率は11.8%（約10％）。高齢者は免疫が低下して感染しやすいので、濃厚接触の高齢者の感染率を10～20%として…</w:t>
      </w:r>
    </w:p>
    <w:p w14:paraId="1932EE1A" w14:textId="780BE03C" w:rsidR="00912408" w:rsidRDefault="00912408" w:rsidP="007474BF">
      <w:pPr>
        <w:widowControl/>
        <w:jc w:val="left"/>
        <w:rPr>
          <w:rFonts w:asciiTheme="minorEastAsia" w:hAnsiTheme="minorEastAsia" w:cs="ＭＳ Ｐゴシック"/>
          <w:kern w:val="0"/>
          <w:szCs w:val="21"/>
        </w:rPr>
      </w:pPr>
      <w:r>
        <w:rPr>
          <w:rFonts w:asciiTheme="minorEastAsia" w:hAnsiTheme="minorEastAsia" w:cs="ＭＳ Ｐゴシック" w:hint="eastAsia"/>
          <w:kern w:val="0"/>
          <w:szCs w:val="21"/>
        </w:rPr>
        <w:t>PCR検査の感度を70%とすると、感染率が100%なら偽陰性は約30%、感染率が10％なら偽陰性は約3</w:t>
      </w:r>
      <w:r w:rsidRPr="00A754A8">
        <w:rPr>
          <w:rFonts w:asciiTheme="minorEastAsia" w:hAnsiTheme="minorEastAsia" w:cs="ＭＳ Ｐゴシック"/>
          <w:kern w:val="0"/>
          <w:szCs w:val="21"/>
        </w:rPr>
        <w:t>％</w:t>
      </w:r>
      <w:r>
        <w:rPr>
          <w:rFonts w:asciiTheme="minorEastAsia" w:hAnsiTheme="minorEastAsia" w:cs="ＭＳ Ｐゴシック" w:hint="eastAsia"/>
          <w:kern w:val="0"/>
          <w:szCs w:val="21"/>
        </w:rPr>
        <w:t>、感染率が20％なら偽陰性は約7</w:t>
      </w:r>
      <w:r w:rsidRPr="00A754A8">
        <w:rPr>
          <w:rFonts w:asciiTheme="minorEastAsia" w:hAnsiTheme="minorEastAsia" w:cs="ＭＳ Ｐゴシック"/>
          <w:kern w:val="0"/>
          <w:szCs w:val="21"/>
        </w:rPr>
        <w:t>％</w:t>
      </w:r>
      <w:r>
        <w:rPr>
          <w:rFonts w:asciiTheme="minorEastAsia" w:hAnsiTheme="minorEastAsia" w:cs="ＭＳ Ｐゴシック" w:hint="eastAsia"/>
          <w:kern w:val="0"/>
          <w:szCs w:val="21"/>
        </w:rPr>
        <w:t>（計算式は清山会マニュアルp70）。</w:t>
      </w:r>
      <w:bookmarkStart w:id="84" w:name="_Hlk53136894"/>
      <w:r>
        <w:rPr>
          <w:rFonts w:asciiTheme="minorEastAsia" w:hAnsiTheme="minorEastAsia" w:cs="ＭＳ Ｐゴシック" w:hint="eastAsia"/>
          <w:kern w:val="0"/>
          <w:szCs w:val="21"/>
        </w:rPr>
        <w:t>つまり濃厚接触者にPCR検査をしたとき、偽陰性は約3～7%（逆にいえば陰性なら97～93％は信用できる）。</w:t>
      </w:r>
    </w:p>
    <w:bookmarkEnd w:id="84"/>
    <w:p w14:paraId="34B8033D" w14:textId="51E50913" w:rsidR="00912408" w:rsidRPr="007474BF" w:rsidRDefault="00912408" w:rsidP="006E6F93">
      <w:pPr>
        <w:pStyle w:val="aa"/>
      </w:pPr>
    </w:p>
  </w:footnote>
  <w:footnote w:id="36">
    <w:p w14:paraId="126119CC" w14:textId="77777777" w:rsidR="00912408" w:rsidRDefault="00912408" w:rsidP="006E6F93">
      <w:pPr>
        <w:pStyle w:val="aa"/>
      </w:pPr>
      <w:r>
        <w:rPr>
          <w:rStyle w:val="ac"/>
        </w:rPr>
        <w:footnoteRef/>
      </w:r>
      <w:r>
        <w:rPr>
          <w:rFonts w:hint="eastAsia"/>
        </w:rPr>
        <w:t xml:space="preserve"> 感染者は原則入院だが、入院できないときは感染者と疑い者は同室にしない。感染者同士は同室として良い。</w:t>
      </w:r>
    </w:p>
  </w:footnote>
  <w:footnote w:id="37">
    <w:p w14:paraId="32276A65" w14:textId="77777777" w:rsidR="00912408" w:rsidRDefault="00912408" w:rsidP="006E6F93">
      <w:pPr>
        <w:pStyle w:val="aa"/>
      </w:pPr>
      <w:r>
        <w:rPr>
          <w:rStyle w:val="ac"/>
        </w:rPr>
        <w:footnoteRef/>
      </w:r>
      <w:r>
        <w:rPr>
          <w:rFonts w:hint="eastAsia"/>
        </w:rPr>
        <w:t>「ケアの前後で手洗い」が大切なので、清山会グループでは「一ケア一手洗い」ではなく「一ケア二手洗い」をスローガンとします。</w:t>
      </w:r>
    </w:p>
  </w:footnote>
  <w:footnote w:id="38">
    <w:p w14:paraId="24A97739" w14:textId="5FD44E13" w:rsidR="00912408" w:rsidRDefault="00912408" w:rsidP="00DA257C">
      <w:pPr>
        <w:pStyle w:val="aa"/>
      </w:pPr>
      <w:r>
        <w:rPr>
          <w:rStyle w:val="ac"/>
        </w:rPr>
        <w:footnoteRef/>
      </w:r>
      <w:r>
        <w:t xml:space="preserve"> </w:t>
      </w:r>
      <w:r>
        <w:rPr>
          <w:rFonts w:hint="eastAsia"/>
        </w:rPr>
        <w:t>飛沫感染を予防するために、</w:t>
      </w:r>
      <w:r w:rsidRPr="00D82F07">
        <w:rPr>
          <w:rFonts w:hint="eastAsia"/>
        </w:rPr>
        <w:t>医療従事者は患者から１</w:t>
      </w:r>
      <w:r w:rsidRPr="00D82F07">
        <w:t>m以内での医療行為を行う際には、サージカルマスクまたはガーゼマスクを着用します。空気</w:t>
      </w:r>
      <w:r>
        <w:rPr>
          <w:rFonts w:hint="eastAsia"/>
        </w:rPr>
        <w:t>感染</w:t>
      </w:r>
      <w:r w:rsidRPr="00D82F07">
        <w:t>予防策に用いられるN95マスクは不要です。</w:t>
      </w:r>
      <w:r>
        <w:rPr>
          <w:rFonts w:hint="eastAsia"/>
        </w:rPr>
        <w:t>ただし、気道吸引や気管挿管等の場合はＮ95マスクが必要となります。</w:t>
      </w:r>
    </w:p>
    <w:p w14:paraId="144F86BF" w14:textId="77777777" w:rsidR="00912408" w:rsidRPr="00D82F07" w:rsidRDefault="00CD042B" w:rsidP="00DA257C">
      <w:pPr>
        <w:pStyle w:val="aa"/>
      </w:pPr>
      <w:hyperlink r:id="rId22" w:history="1">
        <w:r w:rsidR="00912408" w:rsidRPr="00010B4B">
          <w:rPr>
            <w:rStyle w:val="ad"/>
          </w:rPr>
          <w:t>http://www.rehab.go.jp/rehanews/japanese/No250/7_story.html</w:t>
        </w:r>
      </w:hyperlink>
    </w:p>
  </w:footnote>
  <w:footnote w:id="39">
    <w:p w14:paraId="262BE549" w14:textId="77777777" w:rsidR="00912408" w:rsidRPr="000F0295" w:rsidRDefault="00912408" w:rsidP="00496CE9">
      <w:pPr>
        <w:pStyle w:val="aa"/>
      </w:pPr>
      <w:r>
        <w:rPr>
          <w:rStyle w:val="ac"/>
        </w:rPr>
        <w:footnoteRef/>
      </w:r>
      <w:r>
        <w:t xml:space="preserve"> </w:t>
      </w:r>
      <w:bookmarkStart w:id="89" w:name="_Hlk41462259"/>
      <w:r>
        <w:rPr>
          <w:rFonts w:hint="eastAsia"/>
        </w:rPr>
        <w:t>新型コロナウイルスの感染経路は飛沫と接触ですが、施設内感染は主として接触（職員による媒介）が原因です。一ケア二手洗い、特に介護の直前の手洗いを徹底してください。食事や排せつ、入浴の介助だけでなく、検温や配膳、更衣などの前も手洗いが必要です。なお、使い捨て手袋には一定の割合でピンホールが開いているので、着脱の前後で手洗いが必要です。</w:t>
      </w:r>
      <w:bookmarkEnd w:id="89"/>
    </w:p>
  </w:footnote>
  <w:footnote w:id="40">
    <w:p w14:paraId="29320F4C" w14:textId="6EC41D6C" w:rsidR="00912408" w:rsidRPr="002531BD" w:rsidRDefault="00912408">
      <w:pPr>
        <w:pStyle w:val="aa"/>
      </w:pPr>
      <w:r>
        <w:rPr>
          <w:rStyle w:val="ac"/>
        </w:rPr>
        <w:footnoteRef/>
      </w:r>
      <w:r>
        <w:t xml:space="preserve"> </w:t>
      </w:r>
      <w:r>
        <w:rPr>
          <w:rFonts w:hint="eastAsia"/>
        </w:rPr>
        <w:t>職員自身が濃厚接触と判定されないためには、平時において①可能な限り利用者はマスク、職員はサージカルマスク。②利用者がマスクをできない場合、職員はサージカルマスク＋目の防護。③広範囲に接触する場合は、サージカルマスク＋目の保護＋ガウン＋手袋　④アロゾル発生手技の際は、</w:t>
      </w:r>
      <w:r>
        <w:t>N95マスク＋目の保護＋ガウン＋手袋</w:t>
      </w:r>
      <w:r>
        <w:rPr>
          <w:rFonts w:hint="eastAsia"/>
        </w:rPr>
        <w:t>、⑤感染者の傍を通るだけなら</w:t>
      </w:r>
      <w:r>
        <w:t>PPEなしでも感染リスクはない</w:t>
      </w:r>
      <w:r>
        <w:rPr>
          <w:rFonts w:hint="eastAsia"/>
        </w:rPr>
        <w:t xml:space="preserve">　</w:t>
      </w:r>
      <w:hyperlink r:id="rId23" w:history="1">
        <w:r w:rsidRPr="006A67AB">
          <w:rPr>
            <w:rStyle w:val="ad"/>
          </w:rPr>
          <w:t>https://www.youtube.com/watch?v=EgBTGd0kon8</w:t>
        </w:r>
      </w:hyperlink>
    </w:p>
  </w:footnote>
  <w:footnote w:id="41">
    <w:p w14:paraId="3EC9474D" w14:textId="77777777" w:rsidR="00912408" w:rsidRPr="000B1E32" w:rsidRDefault="00912408" w:rsidP="00EC2764">
      <w:pPr>
        <w:pStyle w:val="aa"/>
      </w:pPr>
      <w:r>
        <w:rPr>
          <w:rStyle w:val="ac"/>
        </w:rPr>
        <w:footnoteRef/>
      </w:r>
      <w:r>
        <w:rPr>
          <w:rFonts w:hint="eastAsia"/>
        </w:rPr>
        <w:t xml:space="preserve"> 万一、職場で</w:t>
      </w:r>
      <w:r w:rsidRPr="000B1E32">
        <w:rPr>
          <w:rFonts w:hint="eastAsia"/>
        </w:rPr>
        <w:t>感染した場合、</w:t>
      </w:r>
      <w:r>
        <w:rPr>
          <w:rFonts w:hint="eastAsia"/>
        </w:rPr>
        <w:t>「調査により感染経路が特定されなくとも、業務により感染した蓋然性が高く、業務に起因したものと認められる場合には、これに該当するものとして、労災保険給付の対象とすること」とされています（</w:t>
      </w:r>
      <w:r w:rsidRPr="000B1E32">
        <w:rPr>
          <w:rFonts w:hint="eastAsia"/>
        </w:rPr>
        <w:t>基補発</w:t>
      </w:r>
      <w:r w:rsidRPr="000B1E32">
        <w:t xml:space="preserve"> 0428 第１号</w:t>
      </w:r>
      <w:r>
        <w:rPr>
          <w:rFonts w:hint="eastAsia"/>
        </w:rPr>
        <w:t>：</w:t>
      </w:r>
      <w:r w:rsidRPr="000B1E32">
        <w:rPr>
          <w:rFonts w:hint="eastAsia"/>
        </w:rPr>
        <w:t>新型コロナウイルス感染症の労災補償における取扱いについて</w:t>
      </w:r>
      <w:r>
        <w:rPr>
          <w:rFonts w:hint="eastAsia"/>
        </w:rPr>
        <w:t>）。</w:t>
      </w:r>
    </w:p>
  </w:footnote>
  <w:footnote w:id="42">
    <w:p w14:paraId="4AC13D0C" w14:textId="090E3A68" w:rsidR="00912408" w:rsidRPr="00E23275" w:rsidRDefault="00912408" w:rsidP="00EC2764">
      <w:pPr>
        <w:pStyle w:val="aa"/>
      </w:pPr>
      <w:r>
        <w:rPr>
          <w:rStyle w:val="ac"/>
        </w:rPr>
        <w:footnoteRef/>
      </w:r>
      <w:bookmarkStart w:id="95" w:name="_Hlk38812477"/>
      <w:r>
        <w:rPr>
          <w:rFonts w:hint="eastAsia"/>
        </w:rPr>
        <w:t xml:space="preserve"> 新型コロナウイルス感染症の治療にあたる医療従事者に対し、１日当たり3,000円～5,000円</w:t>
      </w:r>
      <w:bookmarkEnd w:id="95"/>
      <w:r>
        <w:rPr>
          <w:rFonts w:hint="eastAsia"/>
        </w:rPr>
        <w:t>が給付されています。なお、</w:t>
      </w:r>
      <w:r w:rsidRPr="00445D3D">
        <w:rPr>
          <w:rFonts w:hint="eastAsia"/>
        </w:rPr>
        <w:t>新型コロナウイルス感染症緊急包括支援事業（介護分</w:t>
      </w:r>
      <w:r>
        <w:rPr>
          <w:rFonts w:hint="eastAsia"/>
        </w:rPr>
        <w:t>）において、感染者と濃厚接触者に接した場合は20万円、それ以外は5万円が給付されることになりました。</w:t>
      </w:r>
    </w:p>
  </w:footnote>
  <w:footnote w:id="43">
    <w:p w14:paraId="58AA1165" w14:textId="1715AA0A" w:rsidR="00912408" w:rsidRDefault="00912408">
      <w:pPr>
        <w:pStyle w:val="aa"/>
      </w:pPr>
      <w:r>
        <w:rPr>
          <w:rStyle w:val="ac"/>
        </w:rPr>
        <w:footnoteRef/>
      </w:r>
      <w:bookmarkStart w:id="106" w:name="_Hlk62568697"/>
      <w:r w:rsidRPr="00D342C1">
        <w:rPr>
          <w:rFonts w:hint="eastAsia"/>
        </w:rPr>
        <w:t>潜伏期間</w:t>
      </w:r>
      <w:r>
        <w:rPr>
          <w:rFonts w:hint="eastAsia"/>
        </w:rPr>
        <w:t>が多くは</w:t>
      </w:r>
      <w:r w:rsidRPr="00D342C1">
        <w:t>5日前後</w:t>
      </w:r>
      <w:r>
        <w:rPr>
          <w:rFonts w:hint="eastAsia"/>
        </w:rPr>
        <w:t>なので、</w:t>
      </w:r>
      <w:r w:rsidRPr="00D342C1">
        <w:t>ほぼ有症になる前の一番感染性の強い期間を7日でカバーできる</w:t>
      </w:r>
      <w:r>
        <w:rPr>
          <w:rFonts w:hint="eastAsia"/>
        </w:rPr>
        <w:t>と考えられる。したがって濃厚接触者ユニットでは、感染者との最終接触から７日間は口腔ケアを中止し、その間に新たな感染者が発生しなければ８日目から口腔ケアを再開する。</w:t>
      </w:r>
      <w:bookmarkEnd w:id="106"/>
    </w:p>
  </w:footnote>
  <w:footnote w:id="44">
    <w:p w14:paraId="471BBF2F" w14:textId="45123ABD" w:rsidR="00912408" w:rsidRDefault="00912408">
      <w:pPr>
        <w:pStyle w:val="aa"/>
      </w:pPr>
      <w:r>
        <w:rPr>
          <w:rStyle w:val="ac"/>
        </w:rPr>
        <w:footnoteRef/>
      </w:r>
      <w:r>
        <w:t xml:space="preserve"> </w:t>
      </w:r>
      <w:r w:rsidRPr="00CE3FED">
        <w:rPr>
          <w:rFonts w:hint="eastAsia"/>
        </w:rPr>
        <w:t>新型コロナウイルスの感染が疑われる人がいる場合の家庭内での注意事項（日本環境感染学会とりまとめ）</w:t>
      </w:r>
    </w:p>
    <w:p w14:paraId="67644085" w14:textId="2A84903F" w:rsidR="00912408" w:rsidRDefault="00CD042B">
      <w:pPr>
        <w:pStyle w:val="aa"/>
      </w:pPr>
      <w:hyperlink r:id="rId24" w:history="1">
        <w:r w:rsidR="00912408">
          <w:rPr>
            <w:rStyle w:val="ad"/>
          </w:rPr>
          <w:t>https://www.mhlw.go.jp/stf/seisakunitsuite/newpage_00009.html</w:t>
        </w:r>
      </w:hyperlink>
    </w:p>
    <w:p w14:paraId="44FF793F" w14:textId="14684460" w:rsidR="00912408" w:rsidRPr="00CE3FED" w:rsidRDefault="00CD042B">
      <w:pPr>
        <w:pStyle w:val="aa"/>
      </w:pPr>
      <w:hyperlink r:id="rId25" w:history="1">
        <w:r w:rsidR="00912408">
          <w:rPr>
            <w:rStyle w:val="ad"/>
          </w:rPr>
          <w:t>https://www.mhlw.go.jp/content/10900000/000601721.pdf</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346B9"/>
    <w:multiLevelType w:val="hybridMultilevel"/>
    <w:tmpl w:val="E3584B36"/>
    <w:lvl w:ilvl="0" w:tplc="04090011">
      <w:start w:val="1"/>
      <w:numFmt w:val="decimalEnclosedCircle"/>
      <w:lvlText w:val="%1"/>
      <w:lvlJc w:val="left"/>
      <w:pPr>
        <w:ind w:left="845" w:hanging="420"/>
      </w:pPr>
    </w:lvl>
    <w:lvl w:ilvl="1" w:tplc="04090017">
      <w:start w:val="1"/>
      <w:numFmt w:val="aiueoFullWidth"/>
      <w:lvlText w:val="(%2)"/>
      <w:lvlJc w:val="left"/>
      <w:pPr>
        <w:ind w:left="1265" w:hanging="420"/>
      </w:pPr>
    </w:lvl>
    <w:lvl w:ilvl="2" w:tplc="04090011">
      <w:start w:val="1"/>
      <w:numFmt w:val="decimalEnclosedCircle"/>
      <w:lvlText w:val="%3"/>
      <w:lvlJc w:val="left"/>
      <w:pPr>
        <w:ind w:left="1685" w:hanging="420"/>
      </w:pPr>
    </w:lvl>
    <w:lvl w:ilvl="3" w:tplc="0409000F">
      <w:start w:val="1"/>
      <w:numFmt w:val="decimal"/>
      <w:lvlText w:val="%4."/>
      <w:lvlJc w:val="left"/>
      <w:pPr>
        <w:ind w:left="2105" w:hanging="420"/>
      </w:pPr>
    </w:lvl>
    <w:lvl w:ilvl="4" w:tplc="04090017">
      <w:start w:val="1"/>
      <w:numFmt w:val="aiueoFullWidth"/>
      <w:lvlText w:val="(%5)"/>
      <w:lvlJc w:val="left"/>
      <w:pPr>
        <w:ind w:left="2525" w:hanging="420"/>
      </w:pPr>
    </w:lvl>
    <w:lvl w:ilvl="5" w:tplc="04090011">
      <w:start w:val="1"/>
      <w:numFmt w:val="decimalEnclosedCircle"/>
      <w:lvlText w:val="%6"/>
      <w:lvlJc w:val="left"/>
      <w:pPr>
        <w:ind w:left="2945" w:hanging="420"/>
      </w:pPr>
    </w:lvl>
    <w:lvl w:ilvl="6" w:tplc="0409000F">
      <w:start w:val="1"/>
      <w:numFmt w:val="decimal"/>
      <w:lvlText w:val="%7."/>
      <w:lvlJc w:val="left"/>
      <w:pPr>
        <w:ind w:left="3365" w:hanging="420"/>
      </w:pPr>
    </w:lvl>
    <w:lvl w:ilvl="7" w:tplc="04090017">
      <w:start w:val="1"/>
      <w:numFmt w:val="aiueoFullWidth"/>
      <w:lvlText w:val="(%8)"/>
      <w:lvlJc w:val="left"/>
      <w:pPr>
        <w:ind w:left="3785" w:hanging="420"/>
      </w:pPr>
    </w:lvl>
    <w:lvl w:ilvl="8" w:tplc="04090011">
      <w:start w:val="1"/>
      <w:numFmt w:val="decimalEnclosedCircle"/>
      <w:lvlText w:val="%9"/>
      <w:lvlJc w:val="left"/>
      <w:pPr>
        <w:ind w:left="4205" w:hanging="420"/>
      </w:pPr>
    </w:lvl>
  </w:abstractNum>
  <w:abstractNum w:abstractNumId="1" w15:restartNumberingAfterBreak="0">
    <w:nsid w:val="145A7915"/>
    <w:multiLevelType w:val="hybridMultilevel"/>
    <w:tmpl w:val="77429F80"/>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2" w15:restartNumberingAfterBreak="0">
    <w:nsid w:val="1B065A62"/>
    <w:multiLevelType w:val="hybridMultilevel"/>
    <w:tmpl w:val="77429F80"/>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3" w15:restartNumberingAfterBreak="0">
    <w:nsid w:val="2E2E44CC"/>
    <w:multiLevelType w:val="hybridMultilevel"/>
    <w:tmpl w:val="77429F80"/>
    <w:lvl w:ilvl="0" w:tplc="04090011">
      <w:start w:val="1"/>
      <w:numFmt w:val="decimalEnclosedCircle"/>
      <w:lvlText w:val="%1"/>
      <w:lvlJc w:val="left"/>
      <w:pPr>
        <w:ind w:left="840" w:hanging="420"/>
      </w:pPr>
    </w:lvl>
    <w:lvl w:ilvl="1" w:tplc="04090017">
      <w:start w:val="1"/>
      <w:numFmt w:val="aiueoFullWidth"/>
      <w:lvlText w:val="(%2)"/>
      <w:lvlJc w:val="left"/>
      <w:pPr>
        <w:ind w:left="1260" w:hanging="420"/>
      </w:pPr>
    </w:lvl>
    <w:lvl w:ilvl="2" w:tplc="04090011">
      <w:start w:val="1"/>
      <w:numFmt w:val="decimalEnclosedCircle"/>
      <w:lvlText w:val="%3"/>
      <w:lvlJc w:val="left"/>
      <w:pPr>
        <w:ind w:left="1680" w:hanging="420"/>
      </w:pPr>
    </w:lvl>
    <w:lvl w:ilvl="3" w:tplc="0409000F">
      <w:start w:val="1"/>
      <w:numFmt w:val="decimal"/>
      <w:lvlText w:val="%4."/>
      <w:lvlJc w:val="left"/>
      <w:pPr>
        <w:ind w:left="2100" w:hanging="420"/>
      </w:pPr>
    </w:lvl>
    <w:lvl w:ilvl="4" w:tplc="04090017">
      <w:start w:val="1"/>
      <w:numFmt w:val="aiueoFullWidth"/>
      <w:lvlText w:val="(%5)"/>
      <w:lvlJc w:val="left"/>
      <w:pPr>
        <w:ind w:left="2520" w:hanging="420"/>
      </w:pPr>
    </w:lvl>
    <w:lvl w:ilvl="5" w:tplc="04090011">
      <w:start w:val="1"/>
      <w:numFmt w:val="decimalEnclosedCircle"/>
      <w:lvlText w:val="%6"/>
      <w:lvlJc w:val="left"/>
      <w:pPr>
        <w:ind w:left="2940" w:hanging="420"/>
      </w:pPr>
    </w:lvl>
    <w:lvl w:ilvl="6" w:tplc="0409000F">
      <w:start w:val="1"/>
      <w:numFmt w:val="decimal"/>
      <w:lvlText w:val="%7."/>
      <w:lvlJc w:val="left"/>
      <w:pPr>
        <w:ind w:left="3360" w:hanging="420"/>
      </w:pPr>
    </w:lvl>
    <w:lvl w:ilvl="7" w:tplc="04090017">
      <w:start w:val="1"/>
      <w:numFmt w:val="aiueoFullWidth"/>
      <w:lvlText w:val="(%8)"/>
      <w:lvlJc w:val="left"/>
      <w:pPr>
        <w:ind w:left="3780" w:hanging="420"/>
      </w:pPr>
    </w:lvl>
    <w:lvl w:ilvl="8" w:tplc="04090011">
      <w:start w:val="1"/>
      <w:numFmt w:val="decimalEnclosedCircle"/>
      <w:lvlText w:val="%9"/>
      <w:lvlJc w:val="left"/>
      <w:pPr>
        <w:ind w:left="4200" w:hanging="420"/>
      </w:pPr>
    </w:lvl>
  </w:abstractNum>
  <w:abstractNum w:abstractNumId="4" w15:restartNumberingAfterBreak="0">
    <w:nsid w:val="347072AA"/>
    <w:multiLevelType w:val="hybridMultilevel"/>
    <w:tmpl w:val="DDE07D20"/>
    <w:lvl w:ilvl="0" w:tplc="5ADE5866">
      <w:start w:val="3"/>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315F"/>
    <w:rsid w:val="0000062C"/>
    <w:rsid w:val="00002C1A"/>
    <w:rsid w:val="00005961"/>
    <w:rsid w:val="00007F5E"/>
    <w:rsid w:val="000112A4"/>
    <w:rsid w:val="000129CD"/>
    <w:rsid w:val="00013FE0"/>
    <w:rsid w:val="00015768"/>
    <w:rsid w:val="00015BB0"/>
    <w:rsid w:val="00020AD6"/>
    <w:rsid w:val="000215E3"/>
    <w:rsid w:val="00022787"/>
    <w:rsid w:val="00023AC9"/>
    <w:rsid w:val="00025135"/>
    <w:rsid w:val="00030DFD"/>
    <w:rsid w:val="00034DD7"/>
    <w:rsid w:val="0003740B"/>
    <w:rsid w:val="00040BB2"/>
    <w:rsid w:val="00041B45"/>
    <w:rsid w:val="00043680"/>
    <w:rsid w:val="00044FCF"/>
    <w:rsid w:val="000469A5"/>
    <w:rsid w:val="00046C8C"/>
    <w:rsid w:val="0004780C"/>
    <w:rsid w:val="00054C7C"/>
    <w:rsid w:val="000557E9"/>
    <w:rsid w:val="00057801"/>
    <w:rsid w:val="0006054A"/>
    <w:rsid w:val="00060A3B"/>
    <w:rsid w:val="00061B48"/>
    <w:rsid w:val="00063F02"/>
    <w:rsid w:val="0006614D"/>
    <w:rsid w:val="0006710A"/>
    <w:rsid w:val="000701CE"/>
    <w:rsid w:val="0007119E"/>
    <w:rsid w:val="00074F78"/>
    <w:rsid w:val="00076390"/>
    <w:rsid w:val="00077BE2"/>
    <w:rsid w:val="00082339"/>
    <w:rsid w:val="00082D12"/>
    <w:rsid w:val="00083BC4"/>
    <w:rsid w:val="0008513B"/>
    <w:rsid w:val="000904B2"/>
    <w:rsid w:val="00092D16"/>
    <w:rsid w:val="00094053"/>
    <w:rsid w:val="00095A9F"/>
    <w:rsid w:val="00096127"/>
    <w:rsid w:val="000977C5"/>
    <w:rsid w:val="000A0A9A"/>
    <w:rsid w:val="000A31F3"/>
    <w:rsid w:val="000A3D2C"/>
    <w:rsid w:val="000A6572"/>
    <w:rsid w:val="000A6A03"/>
    <w:rsid w:val="000B1E32"/>
    <w:rsid w:val="000B3C96"/>
    <w:rsid w:val="000B7BAA"/>
    <w:rsid w:val="000C0613"/>
    <w:rsid w:val="000C177D"/>
    <w:rsid w:val="000C35D9"/>
    <w:rsid w:val="000C3E89"/>
    <w:rsid w:val="000C681D"/>
    <w:rsid w:val="000C76D9"/>
    <w:rsid w:val="000D0114"/>
    <w:rsid w:val="000D1D37"/>
    <w:rsid w:val="000D3E9D"/>
    <w:rsid w:val="000D50E3"/>
    <w:rsid w:val="000E35DE"/>
    <w:rsid w:val="000E37DF"/>
    <w:rsid w:val="000E393B"/>
    <w:rsid w:val="000E3FCA"/>
    <w:rsid w:val="000E4E59"/>
    <w:rsid w:val="000E50A5"/>
    <w:rsid w:val="000E67B7"/>
    <w:rsid w:val="000F0295"/>
    <w:rsid w:val="000F05D6"/>
    <w:rsid w:val="000F0B46"/>
    <w:rsid w:val="000F1DA4"/>
    <w:rsid w:val="000F2552"/>
    <w:rsid w:val="000F3BAC"/>
    <w:rsid w:val="000F67D2"/>
    <w:rsid w:val="000F7B52"/>
    <w:rsid w:val="00101483"/>
    <w:rsid w:val="00102DF5"/>
    <w:rsid w:val="00104392"/>
    <w:rsid w:val="0010440E"/>
    <w:rsid w:val="00105039"/>
    <w:rsid w:val="00107D98"/>
    <w:rsid w:val="001107F3"/>
    <w:rsid w:val="00110E30"/>
    <w:rsid w:val="00111741"/>
    <w:rsid w:val="00111AFA"/>
    <w:rsid w:val="00112690"/>
    <w:rsid w:val="001141B4"/>
    <w:rsid w:val="00115C95"/>
    <w:rsid w:val="00116D81"/>
    <w:rsid w:val="001173F1"/>
    <w:rsid w:val="001229E3"/>
    <w:rsid w:val="00123E86"/>
    <w:rsid w:val="00125F19"/>
    <w:rsid w:val="00126B3F"/>
    <w:rsid w:val="0013291A"/>
    <w:rsid w:val="00133448"/>
    <w:rsid w:val="00136196"/>
    <w:rsid w:val="00140A14"/>
    <w:rsid w:val="00141D6E"/>
    <w:rsid w:val="00142F11"/>
    <w:rsid w:val="001440D3"/>
    <w:rsid w:val="0014683E"/>
    <w:rsid w:val="00147435"/>
    <w:rsid w:val="00147600"/>
    <w:rsid w:val="00147AE2"/>
    <w:rsid w:val="00150B0E"/>
    <w:rsid w:val="001563D7"/>
    <w:rsid w:val="001566BC"/>
    <w:rsid w:val="0016059B"/>
    <w:rsid w:val="00161A55"/>
    <w:rsid w:val="00162D1D"/>
    <w:rsid w:val="001657E1"/>
    <w:rsid w:val="001669C7"/>
    <w:rsid w:val="00171129"/>
    <w:rsid w:val="00171ECF"/>
    <w:rsid w:val="001723B6"/>
    <w:rsid w:val="00175162"/>
    <w:rsid w:val="001762FB"/>
    <w:rsid w:val="00182B0A"/>
    <w:rsid w:val="00183E38"/>
    <w:rsid w:val="00184CC0"/>
    <w:rsid w:val="00187D6C"/>
    <w:rsid w:val="00191B49"/>
    <w:rsid w:val="00193FD8"/>
    <w:rsid w:val="0019527B"/>
    <w:rsid w:val="0019598D"/>
    <w:rsid w:val="00196E26"/>
    <w:rsid w:val="0019796E"/>
    <w:rsid w:val="001A3502"/>
    <w:rsid w:val="001A3F4F"/>
    <w:rsid w:val="001A59AA"/>
    <w:rsid w:val="001A5F96"/>
    <w:rsid w:val="001B0E5F"/>
    <w:rsid w:val="001B20A3"/>
    <w:rsid w:val="001B2D75"/>
    <w:rsid w:val="001B673D"/>
    <w:rsid w:val="001C1F20"/>
    <w:rsid w:val="001C2B33"/>
    <w:rsid w:val="001C2D65"/>
    <w:rsid w:val="001C6D5B"/>
    <w:rsid w:val="001C766A"/>
    <w:rsid w:val="001D0EE9"/>
    <w:rsid w:val="001D5A93"/>
    <w:rsid w:val="001D7DA4"/>
    <w:rsid w:val="001E5BEF"/>
    <w:rsid w:val="001E5E50"/>
    <w:rsid w:val="001E7A2B"/>
    <w:rsid w:val="001E7F3A"/>
    <w:rsid w:val="001F02F9"/>
    <w:rsid w:val="001F137C"/>
    <w:rsid w:val="001F2736"/>
    <w:rsid w:val="001F339D"/>
    <w:rsid w:val="001F3549"/>
    <w:rsid w:val="001F5D67"/>
    <w:rsid w:val="00200C3A"/>
    <w:rsid w:val="002043D9"/>
    <w:rsid w:val="0020562B"/>
    <w:rsid w:val="00205C7A"/>
    <w:rsid w:val="002067B3"/>
    <w:rsid w:val="0021211D"/>
    <w:rsid w:val="00213457"/>
    <w:rsid w:val="002138AA"/>
    <w:rsid w:val="0021400E"/>
    <w:rsid w:val="002144EC"/>
    <w:rsid w:val="002148A5"/>
    <w:rsid w:val="002173CA"/>
    <w:rsid w:val="002201B0"/>
    <w:rsid w:val="002206D6"/>
    <w:rsid w:val="002208A0"/>
    <w:rsid w:val="00221B46"/>
    <w:rsid w:val="00221E0C"/>
    <w:rsid w:val="00225EB6"/>
    <w:rsid w:val="002269A5"/>
    <w:rsid w:val="00227AA5"/>
    <w:rsid w:val="002310DB"/>
    <w:rsid w:val="002336AE"/>
    <w:rsid w:val="00234EA0"/>
    <w:rsid w:val="00235F0C"/>
    <w:rsid w:val="00241B2B"/>
    <w:rsid w:val="0024236D"/>
    <w:rsid w:val="002502EF"/>
    <w:rsid w:val="00250655"/>
    <w:rsid w:val="00252C9F"/>
    <w:rsid w:val="002531BD"/>
    <w:rsid w:val="00256F1B"/>
    <w:rsid w:val="00257242"/>
    <w:rsid w:val="00260292"/>
    <w:rsid w:val="00260A3C"/>
    <w:rsid w:val="00260B84"/>
    <w:rsid w:val="00262D2B"/>
    <w:rsid w:val="00263A87"/>
    <w:rsid w:val="0026599E"/>
    <w:rsid w:val="00265F1F"/>
    <w:rsid w:val="002679CF"/>
    <w:rsid w:val="0027146B"/>
    <w:rsid w:val="00271740"/>
    <w:rsid w:val="00271F48"/>
    <w:rsid w:val="0027269E"/>
    <w:rsid w:val="0027370E"/>
    <w:rsid w:val="002743E6"/>
    <w:rsid w:val="002747A7"/>
    <w:rsid w:val="00275608"/>
    <w:rsid w:val="002800EF"/>
    <w:rsid w:val="00280988"/>
    <w:rsid w:val="00280B59"/>
    <w:rsid w:val="00280F92"/>
    <w:rsid w:val="00283DB7"/>
    <w:rsid w:val="00286B74"/>
    <w:rsid w:val="002878FC"/>
    <w:rsid w:val="002901D2"/>
    <w:rsid w:val="00294AAA"/>
    <w:rsid w:val="0029587D"/>
    <w:rsid w:val="00296CE5"/>
    <w:rsid w:val="002A3C2B"/>
    <w:rsid w:val="002A568F"/>
    <w:rsid w:val="002A5B77"/>
    <w:rsid w:val="002A7350"/>
    <w:rsid w:val="002B05A0"/>
    <w:rsid w:val="002B61E7"/>
    <w:rsid w:val="002B7D16"/>
    <w:rsid w:val="002C0528"/>
    <w:rsid w:val="002C0F54"/>
    <w:rsid w:val="002C1DDA"/>
    <w:rsid w:val="002C255B"/>
    <w:rsid w:val="002C2C4A"/>
    <w:rsid w:val="002D108F"/>
    <w:rsid w:val="002D225F"/>
    <w:rsid w:val="002D425E"/>
    <w:rsid w:val="002D67E1"/>
    <w:rsid w:val="002D67FE"/>
    <w:rsid w:val="002D6C4C"/>
    <w:rsid w:val="002D7D2E"/>
    <w:rsid w:val="002E05A2"/>
    <w:rsid w:val="002E0CA0"/>
    <w:rsid w:val="002E3D19"/>
    <w:rsid w:val="002E4349"/>
    <w:rsid w:val="002E6814"/>
    <w:rsid w:val="002E6977"/>
    <w:rsid w:val="002E6C1A"/>
    <w:rsid w:val="002F3559"/>
    <w:rsid w:val="002F7035"/>
    <w:rsid w:val="002F78BB"/>
    <w:rsid w:val="00300C3C"/>
    <w:rsid w:val="00301BF5"/>
    <w:rsid w:val="00303BAA"/>
    <w:rsid w:val="00304284"/>
    <w:rsid w:val="00312A77"/>
    <w:rsid w:val="00312D83"/>
    <w:rsid w:val="00313149"/>
    <w:rsid w:val="003142A4"/>
    <w:rsid w:val="00314CFB"/>
    <w:rsid w:val="00317071"/>
    <w:rsid w:val="00320362"/>
    <w:rsid w:val="00321F95"/>
    <w:rsid w:val="00322A7D"/>
    <w:rsid w:val="00323A31"/>
    <w:rsid w:val="00323E4D"/>
    <w:rsid w:val="003304D2"/>
    <w:rsid w:val="00332A87"/>
    <w:rsid w:val="00332F5C"/>
    <w:rsid w:val="00333BBB"/>
    <w:rsid w:val="003401D3"/>
    <w:rsid w:val="00341AAA"/>
    <w:rsid w:val="00342109"/>
    <w:rsid w:val="003426AE"/>
    <w:rsid w:val="00343F54"/>
    <w:rsid w:val="00344025"/>
    <w:rsid w:val="00344AF2"/>
    <w:rsid w:val="00345EC8"/>
    <w:rsid w:val="00350898"/>
    <w:rsid w:val="00350FEE"/>
    <w:rsid w:val="00354D10"/>
    <w:rsid w:val="003566CD"/>
    <w:rsid w:val="00357017"/>
    <w:rsid w:val="0035740F"/>
    <w:rsid w:val="00357CB3"/>
    <w:rsid w:val="003608C2"/>
    <w:rsid w:val="00361414"/>
    <w:rsid w:val="00362791"/>
    <w:rsid w:val="0036471A"/>
    <w:rsid w:val="00370F19"/>
    <w:rsid w:val="00371BB7"/>
    <w:rsid w:val="0037411B"/>
    <w:rsid w:val="003748CB"/>
    <w:rsid w:val="00374C0B"/>
    <w:rsid w:val="003806DE"/>
    <w:rsid w:val="003830AB"/>
    <w:rsid w:val="0038339D"/>
    <w:rsid w:val="00385000"/>
    <w:rsid w:val="003906A4"/>
    <w:rsid w:val="00394033"/>
    <w:rsid w:val="00396568"/>
    <w:rsid w:val="003966A4"/>
    <w:rsid w:val="003A1461"/>
    <w:rsid w:val="003A4821"/>
    <w:rsid w:val="003A5891"/>
    <w:rsid w:val="003B0E40"/>
    <w:rsid w:val="003B23BE"/>
    <w:rsid w:val="003B2C74"/>
    <w:rsid w:val="003B3924"/>
    <w:rsid w:val="003B6DF0"/>
    <w:rsid w:val="003B7FCD"/>
    <w:rsid w:val="003C0372"/>
    <w:rsid w:val="003C1B03"/>
    <w:rsid w:val="003C1ECB"/>
    <w:rsid w:val="003C2E7B"/>
    <w:rsid w:val="003C3FCA"/>
    <w:rsid w:val="003C45EC"/>
    <w:rsid w:val="003C4CDE"/>
    <w:rsid w:val="003C6EDF"/>
    <w:rsid w:val="003D0222"/>
    <w:rsid w:val="003D2217"/>
    <w:rsid w:val="003D466D"/>
    <w:rsid w:val="003D4849"/>
    <w:rsid w:val="003D4DCE"/>
    <w:rsid w:val="003D5328"/>
    <w:rsid w:val="003D5B49"/>
    <w:rsid w:val="003D79AD"/>
    <w:rsid w:val="003E23B5"/>
    <w:rsid w:val="003E2B34"/>
    <w:rsid w:val="003E3FA9"/>
    <w:rsid w:val="003E48F3"/>
    <w:rsid w:val="003E4E95"/>
    <w:rsid w:val="003E71AC"/>
    <w:rsid w:val="003E7E22"/>
    <w:rsid w:val="003F0E54"/>
    <w:rsid w:val="003F11A0"/>
    <w:rsid w:val="003F131D"/>
    <w:rsid w:val="003F1DC9"/>
    <w:rsid w:val="003F35EA"/>
    <w:rsid w:val="003F38A9"/>
    <w:rsid w:val="003F3D2F"/>
    <w:rsid w:val="003F3FE3"/>
    <w:rsid w:val="003F481F"/>
    <w:rsid w:val="003F4F92"/>
    <w:rsid w:val="003F7330"/>
    <w:rsid w:val="003F7B50"/>
    <w:rsid w:val="00400212"/>
    <w:rsid w:val="0040053D"/>
    <w:rsid w:val="00400AA0"/>
    <w:rsid w:val="004030FD"/>
    <w:rsid w:val="00404E4E"/>
    <w:rsid w:val="00410CC2"/>
    <w:rsid w:val="00414109"/>
    <w:rsid w:val="004165E8"/>
    <w:rsid w:val="00417782"/>
    <w:rsid w:val="0042000A"/>
    <w:rsid w:val="0042122A"/>
    <w:rsid w:val="00421464"/>
    <w:rsid w:val="00422685"/>
    <w:rsid w:val="00431051"/>
    <w:rsid w:val="004325E4"/>
    <w:rsid w:val="00432714"/>
    <w:rsid w:val="00432927"/>
    <w:rsid w:val="004377E0"/>
    <w:rsid w:val="00437A1F"/>
    <w:rsid w:val="00440A14"/>
    <w:rsid w:val="00441C58"/>
    <w:rsid w:val="00441D5A"/>
    <w:rsid w:val="00445D3D"/>
    <w:rsid w:val="004472ED"/>
    <w:rsid w:val="00451125"/>
    <w:rsid w:val="0045328A"/>
    <w:rsid w:val="00453AB4"/>
    <w:rsid w:val="00455909"/>
    <w:rsid w:val="004573CB"/>
    <w:rsid w:val="004605D8"/>
    <w:rsid w:val="00460BD0"/>
    <w:rsid w:val="00460FA2"/>
    <w:rsid w:val="00462F3A"/>
    <w:rsid w:val="0046391C"/>
    <w:rsid w:val="004639E5"/>
    <w:rsid w:val="004639EB"/>
    <w:rsid w:val="004642A1"/>
    <w:rsid w:val="004647D7"/>
    <w:rsid w:val="00465971"/>
    <w:rsid w:val="00465E78"/>
    <w:rsid w:val="00470EBE"/>
    <w:rsid w:val="004732F9"/>
    <w:rsid w:val="004733DA"/>
    <w:rsid w:val="00475ABF"/>
    <w:rsid w:val="00475D47"/>
    <w:rsid w:val="0047633D"/>
    <w:rsid w:val="004846E1"/>
    <w:rsid w:val="00487A19"/>
    <w:rsid w:val="00490DA8"/>
    <w:rsid w:val="004914BB"/>
    <w:rsid w:val="00492C39"/>
    <w:rsid w:val="00492D06"/>
    <w:rsid w:val="0049410B"/>
    <w:rsid w:val="00496CE9"/>
    <w:rsid w:val="004974DB"/>
    <w:rsid w:val="004A002D"/>
    <w:rsid w:val="004A0072"/>
    <w:rsid w:val="004A09F3"/>
    <w:rsid w:val="004A465C"/>
    <w:rsid w:val="004A4F6E"/>
    <w:rsid w:val="004B091D"/>
    <w:rsid w:val="004B1871"/>
    <w:rsid w:val="004B1AAB"/>
    <w:rsid w:val="004B1CCE"/>
    <w:rsid w:val="004B4160"/>
    <w:rsid w:val="004B654A"/>
    <w:rsid w:val="004C0CC5"/>
    <w:rsid w:val="004C3585"/>
    <w:rsid w:val="004C4E35"/>
    <w:rsid w:val="004C5A9A"/>
    <w:rsid w:val="004D06DB"/>
    <w:rsid w:val="004D124B"/>
    <w:rsid w:val="004D27FF"/>
    <w:rsid w:val="004D3139"/>
    <w:rsid w:val="004D38CB"/>
    <w:rsid w:val="004D38FE"/>
    <w:rsid w:val="004D5005"/>
    <w:rsid w:val="004D5149"/>
    <w:rsid w:val="004D515F"/>
    <w:rsid w:val="004D62AE"/>
    <w:rsid w:val="004D6BFD"/>
    <w:rsid w:val="004D7337"/>
    <w:rsid w:val="004E130E"/>
    <w:rsid w:val="004E54AE"/>
    <w:rsid w:val="004F153F"/>
    <w:rsid w:val="004F1E97"/>
    <w:rsid w:val="004F2EA4"/>
    <w:rsid w:val="004F3F74"/>
    <w:rsid w:val="004F5448"/>
    <w:rsid w:val="0050004F"/>
    <w:rsid w:val="00500482"/>
    <w:rsid w:val="00500CE0"/>
    <w:rsid w:val="00505B52"/>
    <w:rsid w:val="00506B47"/>
    <w:rsid w:val="00506CB5"/>
    <w:rsid w:val="00506EF3"/>
    <w:rsid w:val="00507E43"/>
    <w:rsid w:val="0051479E"/>
    <w:rsid w:val="005158B7"/>
    <w:rsid w:val="00515A8F"/>
    <w:rsid w:val="00517F3F"/>
    <w:rsid w:val="00522655"/>
    <w:rsid w:val="005241AD"/>
    <w:rsid w:val="00531838"/>
    <w:rsid w:val="005329B8"/>
    <w:rsid w:val="00532D08"/>
    <w:rsid w:val="005330E9"/>
    <w:rsid w:val="00534743"/>
    <w:rsid w:val="005352CA"/>
    <w:rsid w:val="00535D92"/>
    <w:rsid w:val="00540038"/>
    <w:rsid w:val="005411A9"/>
    <w:rsid w:val="00542525"/>
    <w:rsid w:val="00545895"/>
    <w:rsid w:val="00552A81"/>
    <w:rsid w:val="005539E2"/>
    <w:rsid w:val="00554764"/>
    <w:rsid w:val="00555123"/>
    <w:rsid w:val="0055661C"/>
    <w:rsid w:val="00557256"/>
    <w:rsid w:val="00557729"/>
    <w:rsid w:val="00557763"/>
    <w:rsid w:val="005601DA"/>
    <w:rsid w:val="00561607"/>
    <w:rsid w:val="00562036"/>
    <w:rsid w:val="00566CFF"/>
    <w:rsid w:val="00566ED5"/>
    <w:rsid w:val="005709B3"/>
    <w:rsid w:val="00573C96"/>
    <w:rsid w:val="00582C80"/>
    <w:rsid w:val="00583CEA"/>
    <w:rsid w:val="005859B2"/>
    <w:rsid w:val="00585A67"/>
    <w:rsid w:val="005901C7"/>
    <w:rsid w:val="0059217D"/>
    <w:rsid w:val="005A0845"/>
    <w:rsid w:val="005A1A8E"/>
    <w:rsid w:val="005A2881"/>
    <w:rsid w:val="005A2E13"/>
    <w:rsid w:val="005A348E"/>
    <w:rsid w:val="005A439E"/>
    <w:rsid w:val="005A64AC"/>
    <w:rsid w:val="005A65AD"/>
    <w:rsid w:val="005A6E3A"/>
    <w:rsid w:val="005A7544"/>
    <w:rsid w:val="005A7CD1"/>
    <w:rsid w:val="005B07B1"/>
    <w:rsid w:val="005B1463"/>
    <w:rsid w:val="005B4005"/>
    <w:rsid w:val="005B5875"/>
    <w:rsid w:val="005B5A27"/>
    <w:rsid w:val="005B5FDD"/>
    <w:rsid w:val="005B6189"/>
    <w:rsid w:val="005C0901"/>
    <w:rsid w:val="005C12AF"/>
    <w:rsid w:val="005C2A69"/>
    <w:rsid w:val="005C36E0"/>
    <w:rsid w:val="005C3B27"/>
    <w:rsid w:val="005C5D2C"/>
    <w:rsid w:val="005C607B"/>
    <w:rsid w:val="005C6422"/>
    <w:rsid w:val="005C64CE"/>
    <w:rsid w:val="005D074C"/>
    <w:rsid w:val="005D0987"/>
    <w:rsid w:val="005D0BF4"/>
    <w:rsid w:val="005D0F14"/>
    <w:rsid w:val="005D2F5D"/>
    <w:rsid w:val="005D480D"/>
    <w:rsid w:val="005D5695"/>
    <w:rsid w:val="005D7C98"/>
    <w:rsid w:val="005E00F4"/>
    <w:rsid w:val="005E0241"/>
    <w:rsid w:val="005E032A"/>
    <w:rsid w:val="005E0D97"/>
    <w:rsid w:val="005E17DC"/>
    <w:rsid w:val="005E6A3A"/>
    <w:rsid w:val="005F0269"/>
    <w:rsid w:val="005F0C21"/>
    <w:rsid w:val="005F1723"/>
    <w:rsid w:val="005F26D1"/>
    <w:rsid w:val="005F299D"/>
    <w:rsid w:val="005F65C0"/>
    <w:rsid w:val="005F6ED3"/>
    <w:rsid w:val="00601306"/>
    <w:rsid w:val="00602469"/>
    <w:rsid w:val="00603EE5"/>
    <w:rsid w:val="00604C3B"/>
    <w:rsid w:val="0060534A"/>
    <w:rsid w:val="00605446"/>
    <w:rsid w:val="006061CB"/>
    <w:rsid w:val="00606E1D"/>
    <w:rsid w:val="00607D76"/>
    <w:rsid w:val="00610737"/>
    <w:rsid w:val="006131CE"/>
    <w:rsid w:val="0061451B"/>
    <w:rsid w:val="006223F1"/>
    <w:rsid w:val="00622997"/>
    <w:rsid w:val="00622F1F"/>
    <w:rsid w:val="00623C80"/>
    <w:rsid w:val="0062409C"/>
    <w:rsid w:val="006255FE"/>
    <w:rsid w:val="00625CAC"/>
    <w:rsid w:val="00626B68"/>
    <w:rsid w:val="00631729"/>
    <w:rsid w:val="00634695"/>
    <w:rsid w:val="006359F5"/>
    <w:rsid w:val="00635C0D"/>
    <w:rsid w:val="006377DA"/>
    <w:rsid w:val="006377FC"/>
    <w:rsid w:val="00637A3F"/>
    <w:rsid w:val="00642920"/>
    <w:rsid w:val="006435E4"/>
    <w:rsid w:val="00643706"/>
    <w:rsid w:val="006438AC"/>
    <w:rsid w:val="006444CC"/>
    <w:rsid w:val="00644AA8"/>
    <w:rsid w:val="006454EF"/>
    <w:rsid w:val="00647202"/>
    <w:rsid w:val="00647535"/>
    <w:rsid w:val="006517B1"/>
    <w:rsid w:val="00653349"/>
    <w:rsid w:val="00656D3F"/>
    <w:rsid w:val="00661C94"/>
    <w:rsid w:val="006622C0"/>
    <w:rsid w:val="006624B7"/>
    <w:rsid w:val="00664CB4"/>
    <w:rsid w:val="00674E93"/>
    <w:rsid w:val="006766D6"/>
    <w:rsid w:val="006777B8"/>
    <w:rsid w:val="00677E0D"/>
    <w:rsid w:val="00681535"/>
    <w:rsid w:val="006818A9"/>
    <w:rsid w:val="006829E8"/>
    <w:rsid w:val="00684B4C"/>
    <w:rsid w:val="00684F6E"/>
    <w:rsid w:val="006850BC"/>
    <w:rsid w:val="006874B9"/>
    <w:rsid w:val="00687C95"/>
    <w:rsid w:val="006915EC"/>
    <w:rsid w:val="00692926"/>
    <w:rsid w:val="00695111"/>
    <w:rsid w:val="006A0B60"/>
    <w:rsid w:val="006A0F74"/>
    <w:rsid w:val="006A2A4E"/>
    <w:rsid w:val="006A2C6A"/>
    <w:rsid w:val="006A33F4"/>
    <w:rsid w:val="006A3540"/>
    <w:rsid w:val="006A3E43"/>
    <w:rsid w:val="006A3EAA"/>
    <w:rsid w:val="006A3F39"/>
    <w:rsid w:val="006A4154"/>
    <w:rsid w:val="006A4841"/>
    <w:rsid w:val="006A5C5E"/>
    <w:rsid w:val="006B213A"/>
    <w:rsid w:val="006B2A3F"/>
    <w:rsid w:val="006B45E7"/>
    <w:rsid w:val="006B46EF"/>
    <w:rsid w:val="006B734F"/>
    <w:rsid w:val="006C00AE"/>
    <w:rsid w:val="006C0D27"/>
    <w:rsid w:val="006C1676"/>
    <w:rsid w:val="006C2909"/>
    <w:rsid w:val="006C5119"/>
    <w:rsid w:val="006C59B6"/>
    <w:rsid w:val="006C6F76"/>
    <w:rsid w:val="006C77C6"/>
    <w:rsid w:val="006D0F3F"/>
    <w:rsid w:val="006D185A"/>
    <w:rsid w:val="006D44EC"/>
    <w:rsid w:val="006D55A7"/>
    <w:rsid w:val="006D7077"/>
    <w:rsid w:val="006D7485"/>
    <w:rsid w:val="006D7674"/>
    <w:rsid w:val="006E3368"/>
    <w:rsid w:val="006E5202"/>
    <w:rsid w:val="006E6B20"/>
    <w:rsid w:val="006E6F93"/>
    <w:rsid w:val="006E7648"/>
    <w:rsid w:val="006F06F7"/>
    <w:rsid w:val="006F4C80"/>
    <w:rsid w:val="00701CA6"/>
    <w:rsid w:val="00702AF5"/>
    <w:rsid w:val="007033B5"/>
    <w:rsid w:val="0070402D"/>
    <w:rsid w:val="00707CDC"/>
    <w:rsid w:val="00710B47"/>
    <w:rsid w:val="00710EB6"/>
    <w:rsid w:val="00711D75"/>
    <w:rsid w:val="00711E11"/>
    <w:rsid w:val="00712919"/>
    <w:rsid w:val="00712E25"/>
    <w:rsid w:val="00714A6E"/>
    <w:rsid w:val="00715436"/>
    <w:rsid w:val="00715D1A"/>
    <w:rsid w:val="00716021"/>
    <w:rsid w:val="007225ED"/>
    <w:rsid w:val="007226B1"/>
    <w:rsid w:val="00724DEA"/>
    <w:rsid w:val="007258E5"/>
    <w:rsid w:val="0072641F"/>
    <w:rsid w:val="00727585"/>
    <w:rsid w:val="0072787F"/>
    <w:rsid w:val="00731D00"/>
    <w:rsid w:val="00733330"/>
    <w:rsid w:val="0073367B"/>
    <w:rsid w:val="00733BE4"/>
    <w:rsid w:val="007360AF"/>
    <w:rsid w:val="007360B9"/>
    <w:rsid w:val="007367F1"/>
    <w:rsid w:val="00737A21"/>
    <w:rsid w:val="0074054E"/>
    <w:rsid w:val="00740708"/>
    <w:rsid w:val="00743745"/>
    <w:rsid w:val="00746E01"/>
    <w:rsid w:val="0074743D"/>
    <w:rsid w:val="007474BF"/>
    <w:rsid w:val="00747D2D"/>
    <w:rsid w:val="007538D8"/>
    <w:rsid w:val="0075472C"/>
    <w:rsid w:val="00755D2B"/>
    <w:rsid w:val="00761A13"/>
    <w:rsid w:val="00764E53"/>
    <w:rsid w:val="00765666"/>
    <w:rsid w:val="0076605C"/>
    <w:rsid w:val="007672D0"/>
    <w:rsid w:val="007674B8"/>
    <w:rsid w:val="00770228"/>
    <w:rsid w:val="00772FEF"/>
    <w:rsid w:val="007740D0"/>
    <w:rsid w:val="00776D47"/>
    <w:rsid w:val="00780C2A"/>
    <w:rsid w:val="00780F67"/>
    <w:rsid w:val="007818BC"/>
    <w:rsid w:val="00782A4B"/>
    <w:rsid w:val="00782A7D"/>
    <w:rsid w:val="007874AC"/>
    <w:rsid w:val="00787FD6"/>
    <w:rsid w:val="0079014F"/>
    <w:rsid w:val="00790F9E"/>
    <w:rsid w:val="007917CE"/>
    <w:rsid w:val="0079259B"/>
    <w:rsid w:val="00792D0D"/>
    <w:rsid w:val="00794921"/>
    <w:rsid w:val="0079624A"/>
    <w:rsid w:val="0079660D"/>
    <w:rsid w:val="007A03DC"/>
    <w:rsid w:val="007A10BE"/>
    <w:rsid w:val="007A18F6"/>
    <w:rsid w:val="007A3774"/>
    <w:rsid w:val="007A3812"/>
    <w:rsid w:val="007A3893"/>
    <w:rsid w:val="007A4878"/>
    <w:rsid w:val="007A6156"/>
    <w:rsid w:val="007A79D5"/>
    <w:rsid w:val="007B105F"/>
    <w:rsid w:val="007B315F"/>
    <w:rsid w:val="007B447B"/>
    <w:rsid w:val="007B651E"/>
    <w:rsid w:val="007B71EE"/>
    <w:rsid w:val="007B7326"/>
    <w:rsid w:val="007C04AD"/>
    <w:rsid w:val="007C081A"/>
    <w:rsid w:val="007C12D0"/>
    <w:rsid w:val="007C164C"/>
    <w:rsid w:val="007C2036"/>
    <w:rsid w:val="007D0C67"/>
    <w:rsid w:val="007D1F98"/>
    <w:rsid w:val="007D4BF6"/>
    <w:rsid w:val="007D6DDF"/>
    <w:rsid w:val="007D720D"/>
    <w:rsid w:val="007D7AE9"/>
    <w:rsid w:val="007E18B1"/>
    <w:rsid w:val="007E4113"/>
    <w:rsid w:val="007F108C"/>
    <w:rsid w:val="007F24C0"/>
    <w:rsid w:val="007F518D"/>
    <w:rsid w:val="007F5735"/>
    <w:rsid w:val="007F5FE6"/>
    <w:rsid w:val="007F7609"/>
    <w:rsid w:val="007F7A52"/>
    <w:rsid w:val="007F7B42"/>
    <w:rsid w:val="007F7D24"/>
    <w:rsid w:val="00801941"/>
    <w:rsid w:val="00804468"/>
    <w:rsid w:val="00804C8E"/>
    <w:rsid w:val="0080630F"/>
    <w:rsid w:val="008069C7"/>
    <w:rsid w:val="00807686"/>
    <w:rsid w:val="00807D1E"/>
    <w:rsid w:val="0081070E"/>
    <w:rsid w:val="00812609"/>
    <w:rsid w:val="00813558"/>
    <w:rsid w:val="00813E74"/>
    <w:rsid w:val="00813F52"/>
    <w:rsid w:val="00815507"/>
    <w:rsid w:val="0081622C"/>
    <w:rsid w:val="008162BA"/>
    <w:rsid w:val="0081676E"/>
    <w:rsid w:val="00817C65"/>
    <w:rsid w:val="00817CEC"/>
    <w:rsid w:val="00817ED9"/>
    <w:rsid w:val="008213E4"/>
    <w:rsid w:val="008228DC"/>
    <w:rsid w:val="0082332E"/>
    <w:rsid w:val="00823A40"/>
    <w:rsid w:val="0082731C"/>
    <w:rsid w:val="00830BD5"/>
    <w:rsid w:val="00830D62"/>
    <w:rsid w:val="008312BE"/>
    <w:rsid w:val="008314AB"/>
    <w:rsid w:val="008357E6"/>
    <w:rsid w:val="00837904"/>
    <w:rsid w:val="00842CCC"/>
    <w:rsid w:val="008433E5"/>
    <w:rsid w:val="00843D07"/>
    <w:rsid w:val="00844393"/>
    <w:rsid w:val="00850E5A"/>
    <w:rsid w:val="0085113F"/>
    <w:rsid w:val="008540F7"/>
    <w:rsid w:val="00854796"/>
    <w:rsid w:val="008561AB"/>
    <w:rsid w:val="00856C96"/>
    <w:rsid w:val="00857EC6"/>
    <w:rsid w:val="008614B7"/>
    <w:rsid w:val="008615E5"/>
    <w:rsid w:val="0086702B"/>
    <w:rsid w:val="008705C1"/>
    <w:rsid w:val="00873EFE"/>
    <w:rsid w:val="008745AC"/>
    <w:rsid w:val="0087570C"/>
    <w:rsid w:val="008766D7"/>
    <w:rsid w:val="008776C2"/>
    <w:rsid w:val="00880313"/>
    <w:rsid w:val="00880445"/>
    <w:rsid w:val="0088070D"/>
    <w:rsid w:val="008811AA"/>
    <w:rsid w:val="008832E4"/>
    <w:rsid w:val="0088399F"/>
    <w:rsid w:val="0088441B"/>
    <w:rsid w:val="00884F86"/>
    <w:rsid w:val="00891FCB"/>
    <w:rsid w:val="00893034"/>
    <w:rsid w:val="0089349D"/>
    <w:rsid w:val="00893C99"/>
    <w:rsid w:val="008942ED"/>
    <w:rsid w:val="00894A6F"/>
    <w:rsid w:val="008A06F4"/>
    <w:rsid w:val="008A0AFA"/>
    <w:rsid w:val="008A28A5"/>
    <w:rsid w:val="008A46DC"/>
    <w:rsid w:val="008A5216"/>
    <w:rsid w:val="008B1AC8"/>
    <w:rsid w:val="008B48C4"/>
    <w:rsid w:val="008B4F4D"/>
    <w:rsid w:val="008C023D"/>
    <w:rsid w:val="008C076B"/>
    <w:rsid w:val="008C1F26"/>
    <w:rsid w:val="008C228B"/>
    <w:rsid w:val="008C31EC"/>
    <w:rsid w:val="008C3C6B"/>
    <w:rsid w:val="008C4A0C"/>
    <w:rsid w:val="008C7DDD"/>
    <w:rsid w:val="008D11C7"/>
    <w:rsid w:val="008D2CDC"/>
    <w:rsid w:val="008D3206"/>
    <w:rsid w:val="008D4627"/>
    <w:rsid w:val="008D78F3"/>
    <w:rsid w:val="008E1588"/>
    <w:rsid w:val="008E305D"/>
    <w:rsid w:val="008E5091"/>
    <w:rsid w:val="008F5DDB"/>
    <w:rsid w:val="008F6E5C"/>
    <w:rsid w:val="009000C9"/>
    <w:rsid w:val="00901BEF"/>
    <w:rsid w:val="0090253B"/>
    <w:rsid w:val="00902AC3"/>
    <w:rsid w:val="009047EE"/>
    <w:rsid w:val="00906B28"/>
    <w:rsid w:val="00906F8C"/>
    <w:rsid w:val="00907435"/>
    <w:rsid w:val="00907527"/>
    <w:rsid w:val="009116BD"/>
    <w:rsid w:val="00912408"/>
    <w:rsid w:val="00913458"/>
    <w:rsid w:val="00913790"/>
    <w:rsid w:val="009166B2"/>
    <w:rsid w:val="00916DB6"/>
    <w:rsid w:val="009173B3"/>
    <w:rsid w:val="00920E04"/>
    <w:rsid w:val="00922A61"/>
    <w:rsid w:val="0092326E"/>
    <w:rsid w:val="009245CF"/>
    <w:rsid w:val="00924748"/>
    <w:rsid w:val="009263F6"/>
    <w:rsid w:val="00930476"/>
    <w:rsid w:val="00931415"/>
    <w:rsid w:val="009314BD"/>
    <w:rsid w:val="00934029"/>
    <w:rsid w:val="00934FCE"/>
    <w:rsid w:val="009363FA"/>
    <w:rsid w:val="0094052C"/>
    <w:rsid w:val="009427D6"/>
    <w:rsid w:val="009438E6"/>
    <w:rsid w:val="00943EC5"/>
    <w:rsid w:val="00946C2D"/>
    <w:rsid w:val="0094721A"/>
    <w:rsid w:val="00952C80"/>
    <w:rsid w:val="0095301C"/>
    <w:rsid w:val="0095304E"/>
    <w:rsid w:val="009540B4"/>
    <w:rsid w:val="0095503F"/>
    <w:rsid w:val="00957D87"/>
    <w:rsid w:val="00960F60"/>
    <w:rsid w:val="0096251C"/>
    <w:rsid w:val="009632DE"/>
    <w:rsid w:val="00963ABD"/>
    <w:rsid w:val="00964FA9"/>
    <w:rsid w:val="00966892"/>
    <w:rsid w:val="00967DAC"/>
    <w:rsid w:val="00970042"/>
    <w:rsid w:val="00970EB5"/>
    <w:rsid w:val="00973580"/>
    <w:rsid w:val="00976FBB"/>
    <w:rsid w:val="00977604"/>
    <w:rsid w:val="00977F27"/>
    <w:rsid w:val="00981069"/>
    <w:rsid w:val="00981F72"/>
    <w:rsid w:val="009827F8"/>
    <w:rsid w:val="00982B9E"/>
    <w:rsid w:val="00983407"/>
    <w:rsid w:val="00984FE4"/>
    <w:rsid w:val="00985833"/>
    <w:rsid w:val="00986C3A"/>
    <w:rsid w:val="00986E53"/>
    <w:rsid w:val="009903A1"/>
    <w:rsid w:val="009927B9"/>
    <w:rsid w:val="00992D81"/>
    <w:rsid w:val="009937DE"/>
    <w:rsid w:val="00993D35"/>
    <w:rsid w:val="00994C83"/>
    <w:rsid w:val="00996395"/>
    <w:rsid w:val="00996D5B"/>
    <w:rsid w:val="009976E4"/>
    <w:rsid w:val="009A0385"/>
    <w:rsid w:val="009A0B0D"/>
    <w:rsid w:val="009A0FF6"/>
    <w:rsid w:val="009A1C53"/>
    <w:rsid w:val="009A2AD8"/>
    <w:rsid w:val="009A67B0"/>
    <w:rsid w:val="009A6C4B"/>
    <w:rsid w:val="009B08AD"/>
    <w:rsid w:val="009B3FB9"/>
    <w:rsid w:val="009B4B12"/>
    <w:rsid w:val="009B6C6E"/>
    <w:rsid w:val="009C0F84"/>
    <w:rsid w:val="009C11AE"/>
    <w:rsid w:val="009C2024"/>
    <w:rsid w:val="009C227A"/>
    <w:rsid w:val="009C4553"/>
    <w:rsid w:val="009C4A9A"/>
    <w:rsid w:val="009C4D4F"/>
    <w:rsid w:val="009C7BC0"/>
    <w:rsid w:val="009D1C6D"/>
    <w:rsid w:val="009D2828"/>
    <w:rsid w:val="009D3F62"/>
    <w:rsid w:val="009D56C4"/>
    <w:rsid w:val="009D6703"/>
    <w:rsid w:val="009D6DC0"/>
    <w:rsid w:val="009D7E48"/>
    <w:rsid w:val="009E1BA3"/>
    <w:rsid w:val="009E2935"/>
    <w:rsid w:val="009E29C7"/>
    <w:rsid w:val="009E512D"/>
    <w:rsid w:val="009E5779"/>
    <w:rsid w:val="009F15BD"/>
    <w:rsid w:val="009F2571"/>
    <w:rsid w:val="009F2C92"/>
    <w:rsid w:val="009F3B0E"/>
    <w:rsid w:val="009F44D6"/>
    <w:rsid w:val="009F48E7"/>
    <w:rsid w:val="009F4BE3"/>
    <w:rsid w:val="009F4D57"/>
    <w:rsid w:val="009F59ED"/>
    <w:rsid w:val="009F5CA9"/>
    <w:rsid w:val="009F5F4C"/>
    <w:rsid w:val="009F6D49"/>
    <w:rsid w:val="009F75E2"/>
    <w:rsid w:val="00A0022B"/>
    <w:rsid w:val="00A00C46"/>
    <w:rsid w:val="00A10021"/>
    <w:rsid w:val="00A11FCB"/>
    <w:rsid w:val="00A13E6F"/>
    <w:rsid w:val="00A14C56"/>
    <w:rsid w:val="00A15FDA"/>
    <w:rsid w:val="00A1656D"/>
    <w:rsid w:val="00A1708A"/>
    <w:rsid w:val="00A17B8C"/>
    <w:rsid w:val="00A17FA6"/>
    <w:rsid w:val="00A20104"/>
    <w:rsid w:val="00A2058E"/>
    <w:rsid w:val="00A20B5D"/>
    <w:rsid w:val="00A239C8"/>
    <w:rsid w:val="00A243A2"/>
    <w:rsid w:val="00A248C8"/>
    <w:rsid w:val="00A24E4C"/>
    <w:rsid w:val="00A25FD7"/>
    <w:rsid w:val="00A2748A"/>
    <w:rsid w:val="00A31C8E"/>
    <w:rsid w:val="00A31CB3"/>
    <w:rsid w:val="00A320B8"/>
    <w:rsid w:val="00A33CA2"/>
    <w:rsid w:val="00A33ED2"/>
    <w:rsid w:val="00A36250"/>
    <w:rsid w:val="00A3719A"/>
    <w:rsid w:val="00A40C9A"/>
    <w:rsid w:val="00A415ED"/>
    <w:rsid w:val="00A42109"/>
    <w:rsid w:val="00A42CBD"/>
    <w:rsid w:val="00A43784"/>
    <w:rsid w:val="00A44883"/>
    <w:rsid w:val="00A45BB6"/>
    <w:rsid w:val="00A5045C"/>
    <w:rsid w:val="00A51229"/>
    <w:rsid w:val="00A52F13"/>
    <w:rsid w:val="00A55203"/>
    <w:rsid w:val="00A56A47"/>
    <w:rsid w:val="00A60C0A"/>
    <w:rsid w:val="00A63550"/>
    <w:rsid w:val="00A63838"/>
    <w:rsid w:val="00A64BDC"/>
    <w:rsid w:val="00A653BF"/>
    <w:rsid w:val="00A71E20"/>
    <w:rsid w:val="00A75A2A"/>
    <w:rsid w:val="00A76E35"/>
    <w:rsid w:val="00A809F5"/>
    <w:rsid w:val="00A82F90"/>
    <w:rsid w:val="00A8304D"/>
    <w:rsid w:val="00A833BB"/>
    <w:rsid w:val="00A83847"/>
    <w:rsid w:val="00A8386F"/>
    <w:rsid w:val="00A85999"/>
    <w:rsid w:val="00A906CC"/>
    <w:rsid w:val="00A91310"/>
    <w:rsid w:val="00A92454"/>
    <w:rsid w:val="00A936D8"/>
    <w:rsid w:val="00A95970"/>
    <w:rsid w:val="00A966DF"/>
    <w:rsid w:val="00A96A1F"/>
    <w:rsid w:val="00A97458"/>
    <w:rsid w:val="00AA0FFB"/>
    <w:rsid w:val="00AA613E"/>
    <w:rsid w:val="00AA6436"/>
    <w:rsid w:val="00AA6D77"/>
    <w:rsid w:val="00AB2F63"/>
    <w:rsid w:val="00AB2F6E"/>
    <w:rsid w:val="00AB34FB"/>
    <w:rsid w:val="00AB4C9D"/>
    <w:rsid w:val="00AC0171"/>
    <w:rsid w:val="00AC02DD"/>
    <w:rsid w:val="00AC278F"/>
    <w:rsid w:val="00AC2890"/>
    <w:rsid w:val="00AC2CE3"/>
    <w:rsid w:val="00AC5286"/>
    <w:rsid w:val="00AC74A6"/>
    <w:rsid w:val="00AD129D"/>
    <w:rsid w:val="00AD1F25"/>
    <w:rsid w:val="00AD3429"/>
    <w:rsid w:val="00AD4378"/>
    <w:rsid w:val="00AD4A61"/>
    <w:rsid w:val="00AD4A77"/>
    <w:rsid w:val="00AD5110"/>
    <w:rsid w:val="00AD7547"/>
    <w:rsid w:val="00AE12ED"/>
    <w:rsid w:val="00AE2D67"/>
    <w:rsid w:val="00AE39E2"/>
    <w:rsid w:val="00AE3E34"/>
    <w:rsid w:val="00AE7107"/>
    <w:rsid w:val="00AF0076"/>
    <w:rsid w:val="00AF0211"/>
    <w:rsid w:val="00B00562"/>
    <w:rsid w:val="00B01AFA"/>
    <w:rsid w:val="00B064C7"/>
    <w:rsid w:val="00B079D9"/>
    <w:rsid w:val="00B07E09"/>
    <w:rsid w:val="00B07F97"/>
    <w:rsid w:val="00B10494"/>
    <w:rsid w:val="00B120F4"/>
    <w:rsid w:val="00B128C5"/>
    <w:rsid w:val="00B14DFF"/>
    <w:rsid w:val="00B20651"/>
    <w:rsid w:val="00B221C5"/>
    <w:rsid w:val="00B2247F"/>
    <w:rsid w:val="00B23267"/>
    <w:rsid w:val="00B26C8B"/>
    <w:rsid w:val="00B26E76"/>
    <w:rsid w:val="00B30327"/>
    <w:rsid w:val="00B31493"/>
    <w:rsid w:val="00B32B50"/>
    <w:rsid w:val="00B338EB"/>
    <w:rsid w:val="00B3567C"/>
    <w:rsid w:val="00B357E2"/>
    <w:rsid w:val="00B4108B"/>
    <w:rsid w:val="00B43E1B"/>
    <w:rsid w:val="00B47718"/>
    <w:rsid w:val="00B477F1"/>
    <w:rsid w:val="00B507C8"/>
    <w:rsid w:val="00B54A6B"/>
    <w:rsid w:val="00B54B1E"/>
    <w:rsid w:val="00B55AF0"/>
    <w:rsid w:val="00B55C00"/>
    <w:rsid w:val="00B62F15"/>
    <w:rsid w:val="00B63EBE"/>
    <w:rsid w:val="00B674BF"/>
    <w:rsid w:val="00B67A0A"/>
    <w:rsid w:val="00B72D2D"/>
    <w:rsid w:val="00B7422A"/>
    <w:rsid w:val="00B749CD"/>
    <w:rsid w:val="00B777C3"/>
    <w:rsid w:val="00B829FA"/>
    <w:rsid w:val="00B8470B"/>
    <w:rsid w:val="00B85980"/>
    <w:rsid w:val="00B85C1E"/>
    <w:rsid w:val="00B85CCF"/>
    <w:rsid w:val="00B86294"/>
    <w:rsid w:val="00B86477"/>
    <w:rsid w:val="00B92461"/>
    <w:rsid w:val="00BA08C9"/>
    <w:rsid w:val="00BA3149"/>
    <w:rsid w:val="00BA31EF"/>
    <w:rsid w:val="00BA4DF9"/>
    <w:rsid w:val="00BA5D7E"/>
    <w:rsid w:val="00BA5E56"/>
    <w:rsid w:val="00BA6573"/>
    <w:rsid w:val="00BA702E"/>
    <w:rsid w:val="00BA7BA3"/>
    <w:rsid w:val="00BB0C77"/>
    <w:rsid w:val="00BB2EFE"/>
    <w:rsid w:val="00BB4B03"/>
    <w:rsid w:val="00BB529D"/>
    <w:rsid w:val="00BB53D1"/>
    <w:rsid w:val="00BB68E5"/>
    <w:rsid w:val="00BB7A17"/>
    <w:rsid w:val="00BC003C"/>
    <w:rsid w:val="00BC072B"/>
    <w:rsid w:val="00BC1ABC"/>
    <w:rsid w:val="00BC36F5"/>
    <w:rsid w:val="00BC5B9C"/>
    <w:rsid w:val="00BD0E86"/>
    <w:rsid w:val="00BD149A"/>
    <w:rsid w:val="00BD1C1A"/>
    <w:rsid w:val="00BD58F7"/>
    <w:rsid w:val="00BD7D00"/>
    <w:rsid w:val="00BE1658"/>
    <w:rsid w:val="00BE2393"/>
    <w:rsid w:val="00BE26E5"/>
    <w:rsid w:val="00BE348B"/>
    <w:rsid w:val="00BE359F"/>
    <w:rsid w:val="00BE55C9"/>
    <w:rsid w:val="00BE5E84"/>
    <w:rsid w:val="00BF18D8"/>
    <w:rsid w:val="00BF3CED"/>
    <w:rsid w:val="00BF49B0"/>
    <w:rsid w:val="00BF6448"/>
    <w:rsid w:val="00BF6D20"/>
    <w:rsid w:val="00C021DB"/>
    <w:rsid w:val="00C0394F"/>
    <w:rsid w:val="00C0500D"/>
    <w:rsid w:val="00C05F7A"/>
    <w:rsid w:val="00C06031"/>
    <w:rsid w:val="00C07157"/>
    <w:rsid w:val="00C07328"/>
    <w:rsid w:val="00C07C12"/>
    <w:rsid w:val="00C07E8B"/>
    <w:rsid w:val="00C10205"/>
    <w:rsid w:val="00C1043B"/>
    <w:rsid w:val="00C15442"/>
    <w:rsid w:val="00C1796A"/>
    <w:rsid w:val="00C20939"/>
    <w:rsid w:val="00C20BED"/>
    <w:rsid w:val="00C20D98"/>
    <w:rsid w:val="00C21D88"/>
    <w:rsid w:val="00C225A0"/>
    <w:rsid w:val="00C22826"/>
    <w:rsid w:val="00C246F9"/>
    <w:rsid w:val="00C2552B"/>
    <w:rsid w:val="00C269C7"/>
    <w:rsid w:val="00C30BA9"/>
    <w:rsid w:val="00C312B3"/>
    <w:rsid w:val="00C31D2D"/>
    <w:rsid w:val="00C335B1"/>
    <w:rsid w:val="00C338DD"/>
    <w:rsid w:val="00C33EDE"/>
    <w:rsid w:val="00C34616"/>
    <w:rsid w:val="00C3471C"/>
    <w:rsid w:val="00C35043"/>
    <w:rsid w:val="00C353F7"/>
    <w:rsid w:val="00C37479"/>
    <w:rsid w:val="00C411AE"/>
    <w:rsid w:val="00C4408E"/>
    <w:rsid w:val="00C45B4C"/>
    <w:rsid w:val="00C5127A"/>
    <w:rsid w:val="00C51C2C"/>
    <w:rsid w:val="00C52AAE"/>
    <w:rsid w:val="00C53713"/>
    <w:rsid w:val="00C54004"/>
    <w:rsid w:val="00C54D23"/>
    <w:rsid w:val="00C55C68"/>
    <w:rsid w:val="00C56F90"/>
    <w:rsid w:val="00C57257"/>
    <w:rsid w:val="00C576F9"/>
    <w:rsid w:val="00C60A3C"/>
    <w:rsid w:val="00C62F5B"/>
    <w:rsid w:val="00C63A64"/>
    <w:rsid w:val="00C64086"/>
    <w:rsid w:val="00C65019"/>
    <w:rsid w:val="00C704C3"/>
    <w:rsid w:val="00C711F1"/>
    <w:rsid w:val="00C72B63"/>
    <w:rsid w:val="00C72FC6"/>
    <w:rsid w:val="00C73AB2"/>
    <w:rsid w:val="00C75267"/>
    <w:rsid w:val="00C75EDA"/>
    <w:rsid w:val="00C76B63"/>
    <w:rsid w:val="00C82189"/>
    <w:rsid w:val="00C83FD5"/>
    <w:rsid w:val="00C87602"/>
    <w:rsid w:val="00C87C87"/>
    <w:rsid w:val="00C87DDA"/>
    <w:rsid w:val="00C90178"/>
    <w:rsid w:val="00C91476"/>
    <w:rsid w:val="00C91C34"/>
    <w:rsid w:val="00C91F14"/>
    <w:rsid w:val="00C961B4"/>
    <w:rsid w:val="00C97F98"/>
    <w:rsid w:val="00CA1DAE"/>
    <w:rsid w:val="00CA270A"/>
    <w:rsid w:val="00CA7640"/>
    <w:rsid w:val="00CB19A1"/>
    <w:rsid w:val="00CB1C66"/>
    <w:rsid w:val="00CB21FB"/>
    <w:rsid w:val="00CB38FA"/>
    <w:rsid w:val="00CB4C44"/>
    <w:rsid w:val="00CC2B77"/>
    <w:rsid w:val="00CC33F8"/>
    <w:rsid w:val="00CC68D4"/>
    <w:rsid w:val="00CD042B"/>
    <w:rsid w:val="00CD0538"/>
    <w:rsid w:val="00CD0B72"/>
    <w:rsid w:val="00CD1BF9"/>
    <w:rsid w:val="00CD26FE"/>
    <w:rsid w:val="00CD6D1C"/>
    <w:rsid w:val="00CD73BD"/>
    <w:rsid w:val="00CD76E2"/>
    <w:rsid w:val="00CD7CE8"/>
    <w:rsid w:val="00CD7FED"/>
    <w:rsid w:val="00CE06E0"/>
    <w:rsid w:val="00CE3FED"/>
    <w:rsid w:val="00CE42D7"/>
    <w:rsid w:val="00CF07CB"/>
    <w:rsid w:val="00CF1BC7"/>
    <w:rsid w:val="00CF1E5E"/>
    <w:rsid w:val="00CF2388"/>
    <w:rsid w:val="00CF278C"/>
    <w:rsid w:val="00CF3207"/>
    <w:rsid w:val="00CF5EEB"/>
    <w:rsid w:val="00CF7195"/>
    <w:rsid w:val="00CF74E3"/>
    <w:rsid w:val="00CF7CA6"/>
    <w:rsid w:val="00D029E9"/>
    <w:rsid w:val="00D03AAC"/>
    <w:rsid w:val="00D0403B"/>
    <w:rsid w:val="00D04CA6"/>
    <w:rsid w:val="00D05F8C"/>
    <w:rsid w:val="00D114B5"/>
    <w:rsid w:val="00D114C5"/>
    <w:rsid w:val="00D13140"/>
    <w:rsid w:val="00D147FA"/>
    <w:rsid w:val="00D164B0"/>
    <w:rsid w:val="00D17541"/>
    <w:rsid w:val="00D17FB3"/>
    <w:rsid w:val="00D204A1"/>
    <w:rsid w:val="00D20DA1"/>
    <w:rsid w:val="00D23C48"/>
    <w:rsid w:val="00D23C59"/>
    <w:rsid w:val="00D26673"/>
    <w:rsid w:val="00D324E7"/>
    <w:rsid w:val="00D342C1"/>
    <w:rsid w:val="00D35CE3"/>
    <w:rsid w:val="00D36647"/>
    <w:rsid w:val="00D36990"/>
    <w:rsid w:val="00D369E1"/>
    <w:rsid w:val="00D36AF9"/>
    <w:rsid w:val="00D40854"/>
    <w:rsid w:val="00D41285"/>
    <w:rsid w:val="00D4446B"/>
    <w:rsid w:val="00D44C16"/>
    <w:rsid w:val="00D45056"/>
    <w:rsid w:val="00D451D7"/>
    <w:rsid w:val="00D4527C"/>
    <w:rsid w:val="00D46CF4"/>
    <w:rsid w:val="00D471FC"/>
    <w:rsid w:val="00D504C9"/>
    <w:rsid w:val="00D514B8"/>
    <w:rsid w:val="00D51778"/>
    <w:rsid w:val="00D53C35"/>
    <w:rsid w:val="00D54A66"/>
    <w:rsid w:val="00D54C6A"/>
    <w:rsid w:val="00D56390"/>
    <w:rsid w:val="00D5652B"/>
    <w:rsid w:val="00D576D3"/>
    <w:rsid w:val="00D57A95"/>
    <w:rsid w:val="00D623E4"/>
    <w:rsid w:val="00D63559"/>
    <w:rsid w:val="00D6494A"/>
    <w:rsid w:val="00D64E61"/>
    <w:rsid w:val="00D65A05"/>
    <w:rsid w:val="00D67C72"/>
    <w:rsid w:val="00D74472"/>
    <w:rsid w:val="00D74A55"/>
    <w:rsid w:val="00D752A1"/>
    <w:rsid w:val="00D76828"/>
    <w:rsid w:val="00D76A51"/>
    <w:rsid w:val="00D770E3"/>
    <w:rsid w:val="00D77175"/>
    <w:rsid w:val="00D777F4"/>
    <w:rsid w:val="00D800AF"/>
    <w:rsid w:val="00D8053D"/>
    <w:rsid w:val="00D8098B"/>
    <w:rsid w:val="00D8219A"/>
    <w:rsid w:val="00D82F07"/>
    <w:rsid w:val="00D930F8"/>
    <w:rsid w:val="00D936E0"/>
    <w:rsid w:val="00D94F83"/>
    <w:rsid w:val="00D95049"/>
    <w:rsid w:val="00D95D8B"/>
    <w:rsid w:val="00D962E3"/>
    <w:rsid w:val="00DA257C"/>
    <w:rsid w:val="00DA4C22"/>
    <w:rsid w:val="00DA5FFC"/>
    <w:rsid w:val="00DA60A2"/>
    <w:rsid w:val="00DB10CD"/>
    <w:rsid w:val="00DB21D7"/>
    <w:rsid w:val="00DB29E1"/>
    <w:rsid w:val="00DB3607"/>
    <w:rsid w:val="00DB3671"/>
    <w:rsid w:val="00DB36BC"/>
    <w:rsid w:val="00DB4C23"/>
    <w:rsid w:val="00DB4D26"/>
    <w:rsid w:val="00DB5096"/>
    <w:rsid w:val="00DB5B75"/>
    <w:rsid w:val="00DB7184"/>
    <w:rsid w:val="00DC04D6"/>
    <w:rsid w:val="00DC0DFB"/>
    <w:rsid w:val="00DC22BE"/>
    <w:rsid w:val="00DC2A94"/>
    <w:rsid w:val="00DC5217"/>
    <w:rsid w:val="00DC7029"/>
    <w:rsid w:val="00DC7E43"/>
    <w:rsid w:val="00DD0852"/>
    <w:rsid w:val="00DD4317"/>
    <w:rsid w:val="00DD5239"/>
    <w:rsid w:val="00DD5A3C"/>
    <w:rsid w:val="00DD5D7C"/>
    <w:rsid w:val="00DD6811"/>
    <w:rsid w:val="00DE04A9"/>
    <w:rsid w:val="00DE1014"/>
    <w:rsid w:val="00DE155E"/>
    <w:rsid w:val="00DE48CC"/>
    <w:rsid w:val="00DE500D"/>
    <w:rsid w:val="00DE5708"/>
    <w:rsid w:val="00DE7397"/>
    <w:rsid w:val="00DF15E0"/>
    <w:rsid w:val="00DF27B8"/>
    <w:rsid w:val="00DF3CB4"/>
    <w:rsid w:val="00DF6D95"/>
    <w:rsid w:val="00E00E1F"/>
    <w:rsid w:val="00E01E2C"/>
    <w:rsid w:val="00E033E5"/>
    <w:rsid w:val="00E054CF"/>
    <w:rsid w:val="00E05985"/>
    <w:rsid w:val="00E1075F"/>
    <w:rsid w:val="00E1083C"/>
    <w:rsid w:val="00E13F13"/>
    <w:rsid w:val="00E1419F"/>
    <w:rsid w:val="00E15F66"/>
    <w:rsid w:val="00E16726"/>
    <w:rsid w:val="00E17EB9"/>
    <w:rsid w:val="00E214BE"/>
    <w:rsid w:val="00E23275"/>
    <w:rsid w:val="00E2693B"/>
    <w:rsid w:val="00E278C7"/>
    <w:rsid w:val="00E30E08"/>
    <w:rsid w:val="00E311C6"/>
    <w:rsid w:val="00E311D2"/>
    <w:rsid w:val="00E31C42"/>
    <w:rsid w:val="00E3502E"/>
    <w:rsid w:val="00E366EE"/>
    <w:rsid w:val="00E36881"/>
    <w:rsid w:val="00E36A01"/>
    <w:rsid w:val="00E37B53"/>
    <w:rsid w:val="00E41556"/>
    <w:rsid w:val="00E422D6"/>
    <w:rsid w:val="00E455B3"/>
    <w:rsid w:val="00E47F27"/>
    <w:rsid w:val="00E525E2"/>
    <w:rsid w:val="00E534A4"/>
    <w:rsid w:val="00E549BB"/>
    <w:rsid w:val="00E55F49"/>
    <w:rsid w:val="00E60280"/>
    <w:rsid w:val="00E623D7"/>
    <w:rsid w:val="00E63FDA"/>
    <w:rsid w:val="00E67E86"/>
    <w:rsid w:val="00E67F13"/>
    <w:rsid w:val="00E71573"/>
    <w:rsid w:val="00E71A28"/>
    <w:rsid w:val="00E724B9"/>
    <w:rsid w:val="00E732D1"/>
    <w:rsid w:val="00E7401E"/>
    <w:rsid w:val="00E750A8"/>
    <w:rsid w:val="00E76AC7"/>
    <w:rsid w:val="00E8031C"/>
    <w:rsid w:val="00E833CB"/>
    <w:rsid w:val="00E834C3"/>
    <w:rsid w:val="00E83B9F"/>
    <w:rsid w:val="00E84A49"/>
    <w:rsid w:val="00E84FD0"/>
    <w:rsid w:val="00E86AFE"/>
    <w:rsid w:val="00E873A3"/>
    <w:rsid w:val="00E904A1"/>
    <w:rsid w:val="00E91AFD"/>
    <w:rsid w:val="00E9209A"/>
    <w:rsid w:val="00E92B0B"/>
    <w:rsid w:val="00E938C4"/>
    <w:rsid w:val="00E967AB"/>
    <w:rsid w:val="00E9699E"/>
    <w:rsid w:val="00EA0705"/>
    <w:rsid w:val="00EA0A60"/>
    <w:rsid w:val="00EA1BA1"/>
    <w:rsid w:val="00EA2305"/>
    <w:rsid w:val="00EA246C"/>
    <w:rsid w:val="00EA3AA4"/>
    <w:rsid w:val="00EA53F5"/>
    <w:rsid w:val="00EA6085"/>
    <w:rsid w:val="00EA6116"/>
    <w:rsid w:val="00EA71CC"/>
    <w:rsid w:val="00EB2A63"/>
    <w:rsid w:val="00EB3362"/>
    <w:rsid w:val="00EB3410"/>
    <w:rsid w:val="00EB4B54"/>
    <w:rsid w:val="00EB5446"/>
    <w:rsid w:val="00EC107E"/>
    <w:rsid w:val="00EC2764"/>
    <w:rsid w:val="00EC5286"/>
    <w:rsid w:val="00EC5903"/>
    <w:rsid w:val="00EC7131"/>
    <w:rsid w:val="00ED0692"/>
    <w:rsid w:val="00ED190A"/>
    <w:rsid w:val="00ED1E9C"/>
    <w:rsid w:val="00ED2427"/>
    <w:rsid w:val="00ED52BC"/>
    <w:rsid w:val="00ED5CBE"/>
    <w:rsid w:val="00ED7630"/>
    <w:rsid w:val="00ED7DE8"/>
    <w:rsid w:val="00EE0351"/>
    <w:rsid w:val="00EE0947"/>
    <w:rsid w:val="00EE1176"/>
    <w:rsid w:val="00EE27A1"/>
    <w:rsid w:val="00EE4928"/>
    <w:rsid w:val="00EF1D2F"/>
    <w:rsid w:val="00EF45EA"/>
    <w:rsid w:val="00EF552B"/>
    <w:rsid w:val="00EF73DC"/>
    <w:rsid w:val="00F006DB"/>
    <w:rsid w:val="00F008A9"/>
    <w:rsid w:val="00F06F81"/>
    <w:rsid w:val="00F1101B"/>
    <w:rsid w:val="00F11862"/>
    <w:rsid w:val="00F11FAB"/>
    <w:rsid w:val="00F15366"/>
    <w:rsid w:val="00F16E7E"/>
    <w:rsid w:val="00F2141E"/>
    <w:rsid w:val="00F2300E"/>
    <w:rsid w:val="00F23422"/>
    <w:rsid w:val="00F23506"/>
    <w:rsid w:val="00F23B88"/>
    <w:rsid w:val="00F24442"/>
    <w:rsid w:val="00F25F58"/>
    <w:rsid w:val="00F305A1"/>
    <w:rsid w:val="00F316A8"/>
    <w:rsid w:val="00F31890"/>
    <w:rsid w:val="00F32C4D"/>
    <w:rsid w:val="00F333A6"/>
    <w:rsid w:val="00F34EDF"/>
    <w:rsid w:val="00F3582C"/>
    <w:rsid w:val="00F364BC"/>
    <w:rsid w:val="00F36732"/>
    <w:rsid w:val="00F37E11"/>
    <w:rsid w:val="00F40350"/>
    <w:rsid w:val="00F41EA8"/>
    <w:rsid w:val="00F43BEB"/>
    <w:rsid w:val="00F4511D"/>
    <w:rsid w:val="00F4640C"/>
    <w:rsid w:val="00F5121F"/>
    <w:rsid w:val="00F51559"/>
    <w:rsid w:val="00F51F32"/>
    <w:rsid w:val="00F52083"/>
    <w:rsid w:val="00F536FD"/>
    <w:rsid w:val="00F5520A"/>
    <w:rsid w:val="00F55942"/>
    <w:rsid w:val="00F57802"/>
    <w:rsid w:val="00F5797E"/>
    <w:rsid w:val="00F6154B"/>
    <w:rsid w:val="00F61714"/>
    <w:rsid w:val="00F633A9"/>
    <w:rsid w:val="00F642B6"/>
    <w:rsid w:val="00F64FD2"/>
    <w:rsid w:val="00F658B1"/>
    <w:rsid w:val="00F66FBC"/>
    <w:rsid w:val="00F707A9"/>
    <w:rsid w:val="00F720B1"/>
    <w:rsid w:val="00F72C1B"/>
    <w:rsid w:val="00F8097B"/>
    <w:rsid w:val="00F820E2"/>
    <w:rsid w:val="00F84520"/>
    <w:rsid w:val="00F84B3D"/>
    <w:rsid w:val="00F84DE6"/>
    <w:rsid w:val="00F86DAD"/>
    <w:rsid w:val="00F874FE"/>
    <w:rsid w:val="00F91602"/>
    <w:rsid w:val="00F955EC"/>
    <w:rsid w:val="00F965DB"/>
    <w:rsid w:val="00F96C47"/>
    <w:rsid w:val="00F96DDA"/>
    <w:rsid w:val="00F9785F"/>
    <w:rsid w:val="00FA7EDF"/>
    <w:rsid w:val="00FB1714"/>
    <w:rsid w:val="00FC0DAF"/>
    <w:rsid w:val="00FC1461"/>
    <w:rsid w:val="00FC26E1"/>
    <w:rsid w:val="00FC5433"/>
    <w:rsid w:val="00FC6CBE"/>
    <w:rsid w:val="00FD34C2"/>
    <w:rsid w:val="00FD5D9A"/>
    <w:rsid w:val="00FD79C0"/>
    <w:rsid w:val="00FD7A3E"/>
    <w:rsid w:val="00FE07A3"/>
    <w:rsid w:val="00FE1AB8"/>
    <w:rsid w:val="00FE53C6"/>
    <w:rsid w:val="00FE6B8E"/>
    <w:rsid w:val="00FE6D4C"/>
    <w:rsid w:val="00FE7AD7"/>
    <w:rsid w:val="00FF0413"/>
    <w:rsid w:val="00FF172A"/>
    <w:rsid w:val="00FF217A"/>
    <w:rsid w:val="00FF3D01"/>
    <w:rsid w:val="00FF4BF4"/>
    <w:rsid w:val="00FF70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E729558"/>
  <w15:chartTrackingRefBased/>
  <w15:docId w15:val="{26C21650-EEB5-4B49-B377-AC1C08ABE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B315F"/>
    <w:pPr>
      <w:widowControl w:val="0"/>
      <w:jc w:val="both"/>
    </w:pPr>
  </w:style>
  <w:style w:type="paragraph" w:styleId="1">
    <w:name w:val="heading 1"/>
    <w:basedOn w:val="a"/>
    <w:next w:val="a"/>
    <w:link w:val="10"/>
    <w:uiPriority w:val="9"/>
    <w:qFormat/>
    <w:rsid w:val="00B86477"/>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5E032A"/>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8A5216"/>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unhideWhenUsed/>
    <w:rsid w:val="007B315F"/>
    <w:pPr>
      <w:jc w:val="left"/>
    </w:pPr>
    <w:rPr>
      <w:rFonts w:ascii="游ゴシック" w:eastAsia="游ゴシック" w:hAnsi="Courier New" w:cs="Courier New"/>
      <w:sz w:val="22"/>
    </w:rPr>
  </w:style>
  <w:style w:type="character" w:customStyle="1" w:styleId="a4">
    <w:name w:val="書式なし (文字)"/>
    <w:basedOn w:val="a0"/>
    <w:link w:val="a3"/>
    <w:uiPriority w:val="99"/>
    <w:rsid w:val="007B315F"/>
    <w:rPr>
      <w:rFonts w:ascii="游ゴシック" w:eastAsia="游ゴシック" w:hAnsi="Courier New" w:cs="Courier New"/>
      <w:sz w:val="22"/>
    </w:rPr>
  </w:style>
  <w:style w:type="paragraph" w:styleId="a5">
    <w:name w:val="footer"/>
    <w:basedOn w:val="a"/>
    <w:link w:val="a6"/>
    <w:uiPriority w:val="99"/>
    <w:unhideWhenUsed/>
    <w:rsid w:val="007B315F"/>
    <w:pPr>
      <w:tabs>
        <w:tab w:val="center" w:pos="4252"/>
        <w:tab w:val="right" w:pos="8504"/>
      </w:tabs>
      <w:snapToGrid w:val="0"/>
    </w:pPr>
  </w:style>
  <w:style w:type="character" w:customStyle="1" w:styleId="a6">
    <w:name w:val="フッター (文字)"/>
    <w:basedOn w:val="a0"/>
    <w:link w:val="a5"/>
    <w:uiPriority w:val="99"/>
    <w:rsid w:val="007B315F"/>
  </w:style>
  <w:style w:type="paragraph" w:styleId="a7">
    <w:name w:val="header"/>
    <w:basedOn w:val="a"/>
    <w:link w:val="a8"/>
    <w:uiPriority w:val="99"/>
    <w:unhideWhenUsed/>
    <w:rsid w:val="007B315F"/>
    <w:pPr>
      <w:tabs>
        <w:tab w:val="center" w:pos="4252"/>
        <w:tab w:val="right" w:pos="8504"/>
      </w:tabs>
      <w:snapToGrid w:val="0"/>
    </w:pPr>
  </w:style>
  <w:style w:type="character" w:customStyle="1" w:styleId="a8">
    <w:name w:val="ヘッダー (文字)"/>
    <w:basedOn w:val="a0"/>
    <w:link w:val="a7"/>
    <w:uiPriority w:val="99"/>
    <w:rsid w:val="007B315F"/>
  </w:style>
  <w:style w:type="table" w:styleId="a9">
    <w:name w:val="Table Grid"/>
    <w:basedOn w:val="a1"/>
    <w:uiPriority w:val="39"/>
    <w:rsid w:val="00FF3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note text"/>
    <w:basedOn w:val="a"/>
    <w:link w:val="ab"/>
    <w:uiPriority w:val="99"/>
    <w:unhideWhenUsed/>
    <w:rsid w:val="00B86477"/>
    <w:pPr>
      <w:snapToGrid w:val="0"/>
      <w:jc w:val="left"/>
    </w:pPr>
  </w:style>
  <w:style w:type="character" w:customStyle="1" w:styleId="ab">
    <w:name w:val="脚注文字列 (文字)"/>
    <w:basedOn w:val="a0"/>
    <w:link w:val="aa"/>
    <w:uiPriority w:val="99"/>
    <w:rsid w:val="00B86477"/>
  </w:style>
  <w:style w:type="character" w:styleId="ac">
    <w:name w:val="footnote reference"/>
    <w:basedOn w:val="a0"/>
    <w:uiPriority w:val="99"/>
    <w:semiHidden/>
    <w:unhideWhenUsed/>
    <w:rsid w:val="00B86477"/>
    <w:rPr>
      <w:vertAlign w:val="superscript"/>
    </w:rPr>
  </w:style>
  <w:style w:type="character" w:styleId="ad">
    <w:name w:val="Hyperlink"/>
    <w:basedOn w:val="a0"/>
    <w:uiPriority w:val="99"/>
    <w:unhideWhenUsed/>
    <w:rsid w:val="00B86477"/>
    <w:rPr>
      <w:color w:val="0000FF"/>
      <w:u w:val="single"/>
    </w:rPr>
  </w:style>
  <w:style w:type="character" w:styleId="ae">
    <w:name w:val="FollowedHyperlink"/>
    <w:basedOn w:val="a0"/>
    <w:uiPriority w:val="99"/>
    <w:semiHidden/>
    <w:unhideWhenUsed/>
    <w:rsid w:val="00B86477"/>
    <w:rPr>
      <w:color w:val="954F72" w:themeColor="followedHyperlink"/>
      <w:u w:val="single"/>
    </w:rPr>
  </w:style>
  <w:style w:type="character" w:customStyle="1" w:styleId="10">
    <w:name w:val="見出し 1 (文字)"/>
    <w:basedOn w:val="a0"/>
    <w:link w:val="1"/>
    <w:uiPriority w:val="9"/>
    <w:rsid w:val="00B86477"/>
    <w:rPr>
      <w:rFonts w:asciiTheme="majorHAnsi" w:eastAsiaTheme="majorEastAsia" w:hAnsiTheme="majorHAnsi" w:cstheme="majorBidi"/>
      <w:sz w:val="24"/>
      <w:szCs w:val="24"/>
    </w:rPr>
  </w:style>
  <w:style w:type="character" w:styleId="af">
    <w:name w:val="Unresolved Mention"/>
    <w:basedOn w:val="a0"/>
    <w:uiPriority w:val="99"/>
    <w:semiHidden/>
    <w:unhideWhenUsed/>
    <w:rsid w:val="008B1AC8"/>
    <w:rPr>
      <w:color w:val="605E5C"/>
      <w:shd w:val="clear" w:color="auto" w:fill="E1DFDD"/>
    </w:rPr>
  </w:style>
  <w:style w:type="paragraph" w:styleId="af0">
    <w:name w:val="List Paragraph"/>
    <w:basedOn w:val="a"/>
    <w:uiPriority w:val="34"/>
    <w:qFormat/>
    <w:rsid w:val="000A6572"/>
    <w:pPr>
      <w:ind w:leftChars="400" w:left="840"/>
    </w:pPr>
  </w:style>
  <w:style w:type="paragraph" w:customStyle="1" w:styleId="msonormal0">
    <w:name w:val="msonormal"/>
    <w:basedOn w:val="a"/>
    <w:rsid w:val="00341AA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font5">
    <w:name w:val="font5"/>
    <w:basedOn w:val="a"/>
    <w:rsid w:val="00341AAA"/>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341AAA"/>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7">
    <w:name w:val="font7"/>
    <w:basedOn w:val="a"/>
    <w:rsid w:val="00341AAA"/>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xl66">
    <w:name w:val="xl66"/>
    <w:basedOn w:val="a"/>
    <w:rsid w:val="00341AAA"/>
    <w:pPr>
      <w:widowControl/>
      <w:spacing w:before="100" w:beforeAutospacing="1" w:after="100" w:afterAutospacing="1"/>
      <w:jc w:val="left"/>
    </w:pPr>
    <w:rPr>
      <w:rFonts w:ascii="HG丸ｺﾞｼｯｸM-PRO" w:eastAsia="HG丸ｺﾞｼｯｸM-PRO" w:hAnsi="HG丸ｺﾞｼｯｸM-PRO" w:cs="ＭＳ Ｐゴシック"/>
      <w:kern w:val="0"/>
      <w:sz w:val="20"/>
      <w:szCs w:val="20"/>
    </w:rPr>
  </w:style>
  <w:style w:type="paragraph" w:customStyle="1" w:styleId="xl67">
    <w:name w:val="xl67"/>
    <w:basedOn w:val="a"/>
    <w:rsid w:val="00341AAA"/>
    <w:pPr>
      <w:widowControl/>
      <w:spacing w:before="100" w:beforeAutospacing="1" w:after="100" w:afterAutospacing="1"/>
      <w:jc w:val="left"/>
    </w:pPr>
    <w:rPr>
      <w:rFonts w:ascii="HG丸ｺﾞｼｯｸM-PRO" w:eastAsia="HG丸ｺﾞｼｯｸM-PRO" w:hAnsi="HG丸ｺﾞｼｯｸM-PRO" w:cs="ＭＳ Ｐゴシック"/>
      <w:kern w:val="0"/>
      <w:sz w:val="24"/>
      <w:szCs w:val="24"/>
    </w:rPr>
  </w:style>
  <w:style w:type="paragraph" w:customStyle="1" w:styleId="xl68">
    <w:name w:val="xl68"/>
    <w:basedOn w:val="a"/>
    <w:rsid w:val="00341AAA"/>
    <w:pPr>
      <w:widowControl/>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69">
    <w:name w:val="xl69"/>
    <w:basedOn w:val="a"/>
    <w:rsid w:val="00341AAA"/>
    <w:pPr>
      <w:widowControl/>
      <w:pBdr>
        <w:top w:val="single" w:sz="4" w:space="0" w:color="auto"/>
        <w:left w:val="single" w:sz="4" w:space="0" w:color="auto"/>
        <w:bottom w:val="single" w:sz="4" w:space="0" w:color="auto"/>
      </w:pBdr>
      <w:spacing w:before="100" w:beforeAutospacing="1" w:after="100" w:afterAutospacing="1"/>
      <w:jc w:val="center"/>
    </w:pPr>
    <w:rPr>
      <w:rFonts w:ascii="HG丸ｺﾞｼｯｸM-PRO" w:eastAsia="HG丸ｺﾞｼｯｸM-PRO" w:hAnsi="HG丸ｺﾞｼｯｸM-PRO" w:cs="ＭＳ Ｐゴシック"/>
      <w:kern w:val="0"/>
      <w:sz w:val="20"/>
      <w:szCs w:val="20"/>
    </w:rPr>
  </w:style>
  <w:style w:type="paragraph" w:customStyle="1" w:styleId="xl70">
    <w:name w:val="xl70"/>
    <w:basedOn w:val="a"/>
    <w:rsid w:val="00341AAA"/>
    <w:pPr>
      <w:widowControl/>
      <w:pBdr>
        <w:top w:val="single" w:sz="4" w:space="0" w:color="auto"/>
      </w:pBdr>
      <w:spacing w:before="100" w:beforeAutospacing="1" w:after="100" w:afterAutospacing="1"/>
      <w:jc w:val="center"/>
    </w:pPr>
    <w:rPr>
      <w:rFonts w:ascii="HG丸ｺﾞｼｯｸM-PRO" w:eastAsia="HG丸ｺﾞｼｯｸM-PRO" w:hAnsi="HG丸ｺﾞｼｯｸM-PRO" w:cs="ＭＳ Ｐゴシック"/>
      <w:kern w:val="0"/>
      <w:sz w:val="20"/>
      <w:szCs w:val="20"/>
    </w:rPr>
  </w:style>
  <w:style w:type="paragraph" w:customStyle="1" w:styleId="xl71">
    <w:name w:val="xl71"/>
    <w:basedOn w:val="a"/>
    <w:rsid w:val="00341AAA"/>
    <w:pPr>
      <w:widowControl/>
      <w:pBdr>
        <w:top w:val="single" w:sz="4" w:space="0" w:color="auto"/>
        <w:right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20"/>
      <w:szCs w:val="20"/>
    </w:rPr>
  </w:style>
  <w:style w:type="paragraph" w:customStyle="1" w:styleId="xl72">
    <w:name w:val="xl72"/>
    <w:basedOn w:val="a"/>
    <w:rsid w:val="00341AAA"/>
    <w:pPr>
      <w:widowControl/>
      <w:pBdr>
        <w:top w:val="single" w:sz="4" w:space="0" w:color="auto"/>
        <w:left w:val="single" w:sz="4" w:space="0" w:color="auto"/>
        <w:right w:val="single" w:sz="4" w:space="0" w:color="auto"/>
      </w:pBdr>
      <w:shd w:val="clear" w:color="000000" w:fill="8497B0"/>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73">
    <w:name w:val="xl73"/>
    <w:basedOn w:val="a"/>
    <w:rsid w:val="00341AAA"/>
    <w:pPr>
      <w:widowControl/>
      <w:pBdr>
        <w:top w:val="single" w:sz="4" w:space="0" w:color="auto"/>
        <w:left w:val="single" w:sz="4" w:space="0" w:color="auto"/>
        <w:bottom w:val="single" w:sz="4" w:space="0" w:color="auto"/>
      </w:pBdr>
      <w:shd w:val="clear" w:color="000000" w:fill="DBDBDB"/>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74">
    <w:name w:val="xl74"/>
    <w:basedOn w:val="a"/>
    <w:rsid w:val="00341AAA"/>
    <w:pPr>
      <w:widowControl/>
      <w:pBdr>
        <w:top w:val="single" w:sz="4" w:space="0" w:color="auto"/>
        <w:bottom w:val="single" w:sz="4" w:space="0" w:color="auto"/>
      </w:pBdr>
      <w:shd w:val="clear" w:color="000000" w:fill="DBDBDB"/>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75">
    <w:name w:val="xl75"/>
    <w:basedOn w:val="a"/>
    <w:rsid w:val="00341AAA"/>
    <w:pPr>
      <w:widowControl/>
      <w:pBdr>
        <w:top w:val="single" w:sz="4" w:space="0" w:color="auto"/>
        <w:bottom w:val="single" w:sz="4" w:space="0" w:color="auto"/>
        <w:right w:val="single" w:sz="4" w:space="0" w:color="auto"/>
      </w:pBdr>
      <w:shd w:val="clear" w:color="000000" w:fill="DBDBDB"/>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76">
    <w:name w:val="xl76"/>
    <w:basedOn w:val="a"/>
    <w:rsid w:val="00341AAA"/>
    <w:pPr>
      <w:widowControl/>
      <w:spacing w:before="100" w:beforeAutospacing="1" w:after="100" w:afterAutospacing="1"/>
      <w:jc w:val="center"/>
    </w:pPr>
    <w:rPr>
      <w:rFonts w:ascii="HG丸ｺﾞｼｯｸM-PRO" w:eastAsia="HG丸ｺﾞｼｯｸM-PRO" w:hAnsi="HG丸ｺﾞｼｯｸM-PRO" w:cs="ＭＳ Ｐゴシック"/>
      <w:kern w:val="0"/>
      <w:sz w:val="20"/>
      <w:szCs w:val="20"/>
    </w:rPr>
  </w:style>
  <w:style w:type="paragraph" w:customStyle="1" w:styleId="xl77">
    <w:name w:val="xl77"/>
    <w:basedOn w:val="a"/>
    <w:rsid w:val="00341AAA"/>
    <w:pPr>
      <w:widowControl/>
      <w:pBdr>
        <w:top w:val="single" w:sz="4" w:space="0" w:color="auto"/>
        <w:left w:val="single" w:sz="4" w:space="0" w:color="auto"/>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78">
    <w:name w:val="xl78"/>
    <w:basedOn w:val="a"/>
    <w:rsid w:val="00341AAA"/>
    <w:pPr>
      <w:widowControl/>
      <w:pBdr>
        <w:top w:val="single" w:sz="4" w:space="0" w:color="auto"/>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79">
    <w:name w:val="xl79"/>
    <w:basedOn w:val="a"/>
    <w:rsid w:val="00341AAA"/>
    <w:pPr>
      <w:widowControl/>
      <w:pBdr>
        <w:top w:val="single" w:sz="4" w:space="0" w:color="auto"/>
        <w:bottom w:val="single" w:sz="4" w:space="0" w:color="auto"/>
        <w:right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80">
    <w:name w:val="xl80"/>
    <w:basedOn w:val="a"/>
    <w:rsid w:val="00341AAA"/>
    <w:pPr>
      <w:widowControl/>
      <w:pBdr>
        <w:top w:val="single" w:sz="4" w:space="0" w:color="auto"/>
        <w:left w:val="single" w:sz="4" w:space="0" w:color="auto"/>
        <w:bottom w:val="single" w:sz="4" w:space="0" w:color="auto"/>
      </w:pBdr>
      <w:shd w:val="clear" w:color="000000" w:fill="8497B0"/>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81">
    <w:name w:val="xl81"/>
    <w:basedOn w:val="a"/>
    <w:rsid w:val="00341AA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G丸ｺﾞｼｯｸM-PRO" w:eastAsia="HG丸ｺﾞｼｯｸM-PRO" w:hAnsi="HG丸ｺﾞｼｯｸM-PRO" w:cs="ＭＳ Ｐゴシック"/>
      <w:color w:val="FFFFFF"/>
      <w:kern w:val="0"/>
      <w:sz w:val="12"/>
      <w:szCs w:val="12"/>
    </w:rPr>
  </w:style>
  <w:style w:type="paragraph" w:customStyle="1" w:styleId="xl82">
    <w:name w:val="xl82"/>
    <w:basedOn w:val="a"/>
    <w:rsid w:val="00341AAA"/>
    <w:pPr>
      <w:widowControl/>
      <w:pBdr>
        <w:top w:val="single" w:sz="4" w:space="0" w:color="auto"/>
        <w:bottom w:val="single" w:sz="4" w:space="0" w:color="auto"/>
        <w:right w:val="single" w:sz="4" w:space="0" w:color="auto"/>
      </w:pBdr>
      <w:spacing w:before="100" w:beforeAutospacing="1" w:after="100" w:afterAutospacing="1"/>
      <w:jc w:val="center"/>
    </w:pPr>
    <w:rPr>
      <w:rFonts w:ascii="HG丸ｺﾞｼｯｸM-PRO" w:eastAsia="HG丸ｺﾞｼｯｸM-PRO" w:hAnsi="HG丸ｺﾞｼｯｸM-PRO" w:cs="ＭＳ Ｐゴシック"/>
      <w:color w:val="FFFFFF"/>
      <w:kern w:val="0"/>
      <w:sz w:val="12"/>
      <w:szCs w:val="12"/>
    </w:rPr>
  </w:style>
  <w:style w:type="paragraph" w:customStyle="1" w:styleId="xl83">
    <w:name w:val="xl83"/>
    <w:basedOn w:val="a"/>
    <w:rsid w:val="00341AAA"/>
    <w:pPr>
      <w:widowControl/>
      <w:pBdr>
        <w:top w:val="single" w:sz="4" w:space="0" w:color="auto"/>
        <w:left w:val="single" w:sz="4" w:space="0" w:color="auto"/>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20"/>
      <w:szCs w:val="20"/>
    </w:rPr>
  </w:style>
  <w:style w:type="paragraph" w:customStyle="1" w:styleId="xl84">
    <w:name w:val="xl84"/>
    <w:basedOn w:val="a"/>
    <w:rsid w:val="00341AAA"/>
    <w:pPr>
      <w:widowControl/>
      <w:pBdr>
        <w:top w:val="single" w:sz="4" w:space="0" w:color="auto"/>
        <w:left w:val="single" w:sz="4" w:space="0" w:color="auto"/>
        <w:bottom w:val="single" w:sz="4" w:space="0" w:color="auto"/>
      </w:pBdr>
      <w:shd w:val="clear" w:color="000000" w:fill="8497B0"/>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85">
    <w:name w:val="xl85"/>
    <w:basedOn w:val="a"/>
    <w:rsid w:val="00341AA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86">
    <w:name w:val="xl86"/>
    <w:basedOn w:val="a"/>
    <w:rsid w:val="00341AAA"/>
    <w:pPr>
      <w:widowControl/>
      <w:pBdr>
        <w:top w:val="single" w:sz="4" w:space="0" w:color="auto"/>
        <w:left w:val="single" w:sz="4" w:space="0" w:color="auto"/>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87">
    <w:name w:val="xl87"/>
    <w:basedOn w:val="a"/>
    <w:rsid w:val="00341AAA"/>
    <w:pPr>
      <w:widowControl/>
      <w:pBdr>
        <w:top w:val="single" w:sz="4" w:space="0" w:color="auto"/>
        <w:left w:val="single" w:sz="4" w:space="0" w:color="auto"/>
        <w:bottom w:val="single" w:sz="4" w:space="0" w:color="auto"/>
      </w:pBdr>
      <w:shd w:val="clear" w:color="000000" w:fill="EDEDED"/>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88">
    <w:name w:val="xl88"/>
    <w:basedOn w:val="a"/>
    <w:rsid w:val="00341AAA"/>
    <w:pPr>
      <w:widowControl/>
      <w:pBdr>
        <w:top w:val="single" w:sz="4" w:space="0" w:color="auto"/>
        <w:bottom w:val="single" w:sz="4" w:space="0" w:color="auto"/>
      </w:pBdr>
      <w:shd w:val="clear" w:color="000000" w:fill="EDEDED"/>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89">
    <w:name w:val="xl89"/>
    <w:basedOn w:val="a"/>
    <w:rsid w:val="00341AAA"/>
    <w:pPr>
      <w:widowControl/>
      <w:pBdr>
        <w:top w:val="single" w:sz="4" w:space="0" w:color="auto"/>
        <w:bottom w:val="single" w:sz="4" w:space="0" w:color="auto"/>
        <w:right w:val="single" w:sz="4" w:space="0" w:color="auto"/>
      </w:pBdr>
      <w:shd w:val="clear" w:color="000000" w:fill="EDEDED"/>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paragraph" w:customStyle="1" w:styleId="xl90">
    <w:name w:val="xl90"/>
    <w:basedOn w:val="a"/>
    <w:rsid w:val="00341AAA"/>
    <w:pPr>
      <w:widowControl/>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center"/>
    </w:pPr>
    <w:rPr>
      <w:rFonts w:ascii="HG丸ｺﾞｼｯｸM-PRO" w:eastAsia="HG丸ｺﾞｼｯｸM-PRO" w:hAnsi="HG丸ｺﾞｼｯｸM-PRO" w:cs="ＭＳ Ｐゴシック"/>
      <w:kern w:val="0"/>
      <w:sz w:val="20"/>
      <w:szCs w:val="20"/>
    </w:rPr>
  </w:style>
  <w:style w:type="paragraph" w:customStyle="1" w:styleId="xl91">
    <w:name w:val="xl91"/>
    <w:basedOn w:val="a"/>
    <w:rsid w:val="00341AAA"/>
    <w:pPr>
      <w:widowControl/>
      <w:pBdr>
        <w:top w:val="single" w:sz="4" w:space="0" w:color="auto"/>
        <w:bottom w:val="single" w:sz="4" w:space="0" w:color="auto"/>
      </w:pBdr>
      <w:shd w:val="clear" w:color="000000" w:fill="8497B0"/>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92">
    <w:name w:val="xl92"/>
    <w:basedOn w:val="a"/>
    <w:rsid w:val="00341AAA"/>
    <w:pPr>
      <w:widowControl/>
      <w:pBdr>
        <w:top w:val="single" w:sz="4" w:space="0" w:color="auto"/>
        <w:bottom w:val="single" w:sz="4" w:space="0" w:color="auto"/>
      </w:pBdr>
      <w:spacing w:before="100" w:beforeAutospacing="1" w:after="100" w:afterAutospacing="1"/>
      <w:jc w:val="center"/>
    </w:pPr>
    <w:rPr>
      <w:rFonts w:ascii="HG丸ｺﾞｼｯｸM-PRO" w:eastAsia="HG丸ｺﾞｼｯｸM-PRO" w:hAnsi="HG丸ｺﾞｼｯｸM-PRO" w:cs="ＭＳ Ｐゴシック"/>
      <w:color w:val="FFFFFF"/>
      <w:kern w:val="0"/>
      <w:sz w:val="12"/>
      <w:szCs w:val="12"/>
    </w:rPr>
  </w:style>
  <w:style w:type="paragraph" w:customStyle="1" w:styleId="xl93">
    <w:name w:val="xl93"/>
    <w:basedOn w:val="a"/>
    <w:rsid w:val="00341AAA"/>
    <w:pPr>
      <w:widowControl/>
      <w:pBdr>
        <w:top w:val="single" w:sz="4" w:space="0" w:color="auto"/>
        <w:bottom w:val="single" w:sz="4" w:space="0" w:color="auto"/>
        <w:right w:val="single" w:sz="4" w:space="0" w:color="auto"/>
      </w:pBdr>
      <w:spacing w:before="100" w:beforeAutospacing="1" w:after="100" w:afterAutospacing="1"/>
      <w:jc w:val="center"/>
    </w:pPr>
    <w:rPr>
      <w:rFonts w:ascii="HG丸ｺﾞｼｯｸM-PRO" w:eastAsia="HG丸ｺﾞｼｯｸM-PRO" w:hAnsi="HG丸ｺﾞｼｯｸM-PRO" w:cs="ＭＳ Ｐゴシック"/>
      <w:b/>
      <w:bCs/>
      <w:color w:val="FFFFFF"/>
      <w:kern w:val="0"/>
      <w:sz w:val="16"/>
      <w:szCs w:val="16"/>
    </w:rPr>
  </w:style>
  <w:style w:type="paragraph" w:customStyle="1" w:styleId="xl94">
    <w:name w:val="xl94"/>
    <w:basedOn w:val="a"/>
    <w:rsid w:val="00341AAA"/>
    <w:pPr>
      <w:widowControl/>
      <w:pBdr>
        <w:top w:val="single" w:sz="4" w:space="0" w:color="auto"/>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20"/>
      <w:szCs w:val="20"/>
    </w:rPr>
  </w:style>
  <w:style w:type="paragraph" w:customStyle="1" w:styleId="xl95">
    <w:name w:val="xl95"/>
    <w:basedOn w:val="a"/>
    <w:rsid w:val="00341AAA"/>
    <w:pPr>
      <w:widowControl/>
      <w:pBdr>
        <w:bottom w:val="single" w:sz="4" w:space="0" w:color="auto"/>
      </w:pBdr>
      <w:spacing w:before="100" w:beforeAutospacing="1" w:after="100" w:afterAutospacing="1"/>
      <w:jc w:val="left"/>
    </w:pPr>
    <w:rPr>
      <w:rFonts w:ascii="HG丸ｺﾞｼｯｸM-PRO" w:eastAsia="HG丸ｺﾞｼｯｸM-PRO" w:hAnsi="HG丸ｺﾞｼｯｸM-PRO" w:cs="ＭＳ Ｐゴシック"/>
      <w:kern w:val="0"/>
      <w:sz w:val="18"/>
      <w:szCs w:val="18"/>
    </w:rPr>
  </w:style>
  <w:style w:type="character" w:customStyle="1" w:styleId="20">
    <w:name w:val="見出し 2 (文字)"/>
    <w:basedOn w:val="a0"/>
    <w:link w:val="2"/>
    <w:uiPriority w:val="9"/>
    <w:semiHidden/>
    <w:rsid w:val="005E032A"/>
    <w:rPr>
      <w:rFonts w:asciiTheme="majorHAnsi" w:eastAsiaTheme="majorEastAsia" w:hAnsiTheme="majorHAnsi" w:cstheme="majorBidi"/>
    </w:rPr>
  </w:style>
  <w:style w:type="character" w:customStyle="1" w:styleId="30">
    <w:name w:val="見出し 3 (文字)"/>
    <w:basedOn w:val="a0"/>
    <w:link w:val="3"/>
    <w:uiPriority w:val="9"/>
    <w:rsid w:val="008A5216"/>
    <w:rPr>
      <w:rFonts w:asciiTheme="majorHAnsi" w:eastAsiaTheme="majorEastAsia" w:hAnsiTheme="majorHAnsi" w:cstheme="majorBidi"/>
    </w:rPr>
  </w:style>
  <w:style w:type="paragraph" w:styleId="af1">
    <w:name w:val="annotation text"/>
    <w:basedOn w:val="a"/>
    <w:link w:val="af2"/>
    <w:uiPriority w:val="99"/>
    <w:semiHidden/>
    <w:unhideWhenUsed/>
    <w:rsid w:val="0076605C"/>
    <w:pPr>
      <w:jc w:val="left"/>
    </w:pPr>
  </w:style>
  <w:style w:type="character" w:customStyle="1" w:styleId="af2">
    <w:name w:val="コメント文字列 (文字)"/>
    <w:basedOn w:val="a0"/>
    <w:link w:val="af1"/>
    <w:uiPriority w:val="99"/>
    <w:semiHidden/>
    <w:rsid w:val="0076605C"/>
  </w:style>
  <w:style w:type="character" w:styleId="af3">
    <w:name w:val="annotation reference"/>
    <w:basedOn w:val="a0"/>
    <w:uiPriority w:val="99"/>
    <w:semiHidden/>
    <w:unhideWhenUsed/>
    <w:rsid w:val="0076605C"/>
    <w:rPr>
      <w:sz w:val="18"/>
      <w:szCs w:val="18"/>
    </w:rPr>
  </w:style>
  <w:style w:type="paragraph" w:styleId="af4">
    <w:name w:val="Balloon Text"/>
    <w:basedOn w:val="a"/>
    <w:link w:val="af5"/>
    <w:uiPriority w:val="99"/>
    <w:semiHidden/>
    <w:unhideWhenUsed/>
    <w:rsid w:val="0076605C"/>
    <w:rPr>
      <w:rFonts w:asciiTheme="majorHAnsi" w:eastAsiaTheme="majorEastAsia" w:hAnsiTheme="majorHAnsi" w:cstheme="majorBidi"/>
      <w:sz w:val="18"/>
      <w:szCs w:val="18"/>
    </w:rPr>
  </w:style>
  <w:style w:type="character" w:customStyle="1" w:styleId="af5">
    <w:name w:val="吹き出し (文字)"/>
    <w:basedOn w:val="a0"/>
    <w:link w:val="af4"/>
    <w:uiPriority w:val="99"/>
    <w:semiHidden/>
    <w:rsid w:val="0076605C"/>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280203">
      <w:bodyDiv w:val="1"/>
      <w:marLeft w:val="0"/>
      <w:marRight w:val="0"/>
      <w:marTop w:val="0"/>
      <w:marBottom w:val="0"/>
      <w:divBdr>
        <w:top w:val="none" w:sz="0" w:space="0" w:color="auto"/>
        <w:left w:val="none" w:sz="0" w:space="0" w:color="auto"/>
        <w:bottom w:val="none" w:sz="0" w:space="0" w:color="auto"/>
        <w:right w:val="none" w:sz="0" w:space="0" w:color="auto"/>
      </w:divBdr>
    </w:div>
    <w:div w:id="19868040">
      <w:bodyDiv w:val="1"/>
      <w:marLeft w:val="0"/>
      <w:marRight w:val="0"/>
      <w:marTop w:val="0"/>
      <w:marBottom w:val="0"/>
      <w:divBdr>
        <w:top w:val="none" w:sz="0" w:space="0" w:color="auto"/>
        <w:left w:val="none" w:sz="0" w:space="0" w:color="auto"/>
        <w:bottom w:val="none" w:sz="0" w:space="0" w:color="auto"/>
        <w:right w:val="none" w:sz="0" w:space="0" w:color="auto"/>
      </w:divBdr>
    </w:div>
    <w:div w:id="34433904">
      <w:bodyDiv w:val="1"/>
      <w:marLeft w:val="0"/>
      <w:marRight w:val="0"/>
      <w:marTop w:val="0"/>
      <w:marBottom w:val="0"/>
      <w:divBdr>
        <w:top w:val="none" w:sz="0" w:space="0" w:color="auto"/>
        <w:left w:val="none" w:sz="0" w:space="0" w:color="auto"/>
        <w:bottom w:val="none" w:sz="0" w:space="0" w:color="auto"/>
        <w:right w:val="none" w:sz="0" w:space="0" w:color="auto"/>
      </w:divBdr>
    </w:div>
    <w:div w:id="37436411">
      <w:bodyDiv w:val="1"/>
      <w:marLeft w:val="0"/>
      <w:marRight w:val="0"/>
      <w:marTop w:val="0"/>
      <w:marBottom w:val="0"/>
      <w:divBdr>
        <w:top w:val="none" w:sz="0" w:space="0" w:color="auto"/>
        <w:left w:val="none" w:sz="0" w:space="0" w:color="auto"/>
        <w:bottom w:val="none" w:sz="0" w:space="0" w:color="auto"/>
        <w:right w:val="none" w:sz="0" w:space="0" w:color="auto"/>
      </w:divBdr>
    </w:div>
    <w:div w:id="44911333">
      <w:bodyDiv w:val="1"/>
      <w:marLeft w:val="0"/>
      <w:marRight w:val="0"/>
      <w:marTop w:val="0"/>
      <w:marBottom w:val="0"/>
      <w:divBdr>
        <w:top w:val="none" w:sz="0" w:space="0" w:color="auto"/>
        <w:left w:val="none" w:sz="0" w:space="0" w:color="auto"/>
        <w:bottom w:val="none" w:sz="0" w:space="0" w:color="auto"/>
        <w:right w:val="none" w:sz="0" w:space="0" w:color="auto"/>
      </w:divBdr>
    </w:div>
    <w:div w:id="50428869">
      <w:bodyDiv w:val="1"/>
      <w:marLeft w:val="0"/>
      <w:marRight w:val="0"/>
      <w:marTop w:val="0"/>
      <w:marBottom w:val="0"/>
      <w:divBdr>
        <w:top w:val="none" w:sz="0" w:space="0" w:color="auto"/>
        <w:left w:val="none" w:sz="0" w:space="0" w:color="auto"/>
        <w:bottom w:val="none" w:sz="0" w:space="0" w:color="auto"/>
        <w:right w:val="none" w:sz="0" w:space="0" w:color="auto"/>
      </w:divBdr>
    </w:div>
    <w:div w:id="54285654">
      <w:bodyDiv w:val="1"/>
      <w:marLeft w:val="0"/>
      <w:marRight w:val="0"/>
      <w:marTop w:val="0"/>
      <w:marBottom w:val="0"/>
      <w:divBdr>
        <w:top w:val="none" w:sz="0" w:space="0" w:color="auto"/>
        <w:left w:val="none" w:sz="0" w:space="0" w:color="auto"/>
        <w:bottom w:val="none" w:sz="0" w:space="0" w:color="auto"/>
        <w:right w:val="none" w:sz="0" w:space="0" w:color="auto"/>
      </w:divBdr>
    </w:div>
    <w:div w:id="73672167">
      <w:bodyDiv w:val="1"/>
      <w:marLeft w:val="0"/>
      <w:marRight w:val="0"/>
      <w:marTop w:val="0"/>
      <w:marBottom w:val="0"/>
      <w:divBdr>
        <w:top w:val="none" w:sz="0" w:space="0" w:color="auto"/>
        <w:left w:val="none" w:sz="0" w:space="0" w:color="auto"/>
        <w:bottom w:val="none" w:sz="0" w:space="0" w:color="auto"/>
        <w:right w:val="none" w:sz="0" w:space="0" w:color="auto"/>
      </w:divBdr>
    </w:div>
    <w:div w:id="77135924">
      <w:bodyDiv w:val="1"/>
      <w:marLeft w:val="0"/>
      <w:marRight w:val="0"/>
      <w:marTop w:val="0"/>
      <w:marBottom w:val="0"/>
      <w:divBdr>
        <w:top w:val="none" w:sz="0" w:space="0" w:color="auto"/>
        <w:left w:val="none" w:sz="0" w:space="0" w:color="auto"/>
        <w:bottom w:val="none" w:sz="0" w:space="0" w:color="auto"/>
        <w:right w:val="none" w:sz="0" w:space="0" w:color="auto"/>
      </w:divBdr>
    </w:div>
    <w:div w:id="90054790">
      <w:bodyDiv w:val="1"/>
      <w:marLeft w:val="0"/>
      <w:marRight w:val="0"/>
      <w:marTop w:val="0"/>
      <w:marBottom w:val="0"/>
      <w:divBdr>
        <w:top w:val="none" w:sz="0" w:space="0" w:color="auto"/>
        <w:left w:val="none" w:sz="0" w:space="0" w:color="auto"/>
        <w:bottom w:val="none" w:sz="0" w:space="0" w:color="auto"/>
        <w:right w:val="none" w:sz="0" w:space="0" w:color="auto"/>
      </w:divBdr>
    </w:div>
    <w:div w:id="90274715">
      <w:bodyDiv w:val="1"/>
      <w:marLeft w:val="0"/>
      <w:marRight w:val="0"/>
      <w:marTop w:val="0"/>
      <w:marBottom w:val="0"/>
      <w:divBdr>
        <w:top w:val="none" w:sz="0" w:space="0" w:color="auto"/>
        <w:left w:val="none" w:sz="0" w:space="0" w:color="auto"/>
        <w:bottom w:val="none" w:sz="0" w:space="0" w:color="auto"/>
        <w:right w:val="none" w:sz="0" w:space="0" w:color="auto"/>
      </w:divBdr>
    </w:div>
    <w:div w:id="90323050">
      <w:bodyDiv w:val="1"/>
      <w:marLeft w:val="0"/>
      <w:marRight w:val="0"/>
      <w:marTop w:val="0"/>
      <w:marBottom w:val="0"/>
      <w:divBdr>
        <w:top w:val="none" w:sz="0" w:space="0" w:color="auto"/>
        <w:left w:val="none" w:sz="0" w:space="0" w:color="auto"/>
        <w:bottom w:val="none" w:sz="0" w:space="0" w:color="auto"/>
        <w:right w:val="none" w:sz="0" w:space="0" w:color="auto"/>
      </w:divBdr>
    </w:div>
    <w:div w:id="93288459">
      <w:bodyDiv w:val="1"/>
      <w:marLeft w:val="0"/>
      <w:marRight w:val="0"/>
      <w:marTop w:val="0"/>
      <w:marBottom w:val="0"/>
      <w:divBdr>
        <w:top w:val="none" w:sz="0" w:space="0" w:color="auto"/>
        <w:left w:val="none" w:sz="0" w:space="0" w:color="auto"/>
        <w:bottom w:val="none" w:sz="0" w:space="0" w:color="auto"/>
        <w:right w:val="none" w:sz="0" w:space="0" w:color="auto"/>
      </w:divBdr>
    </w:div>
    <w:div w:id="123736365">
      <w:bodyDiv w:val="1"/>
      <w:marLeft w:val="0"/>
      <w:marRight w:val="0"/>
      <w:marTop w:val="0"/>
      <w:marBottom w:val="0"/>
      <w:divBdr>
        <w:top w:val="none" w:sz="0" w:space="0" w:color="auto"/>
        <w:left w:val="none" w:sz="0" w:space="0" w:color="auto"/>
        <w:bottom w:val="none" w:sz="0" w:space="0" w:color="auto"/>
        <w:right w:val="none" w:sz="0" w:space="0" w:color="auto"/>
      </w:divBdr>
    </w:div>
    <w:div w:id="124660809">
      <w:bodyDiv w:val="1"/>
      <w:marLeft w:val="0"/>
      <w:marRight w:val="0"/>
      <w:marTop w:val="0"/>
      <w:marBottom w:val="0"/>
      <w:divBdr>
        <w:top w:val="none" w:sz="0" w:space="0" w:color="auto"/>
        <w:left w:val="none" w:sz="0" w:space="0" w:color="auto"/>
        <w:bottom w:val="none" w:sz="0" w:space="0" w:color="auto"/>
        <w:right w:val="none" w:sz="0" w:space="0" w:color="auto"/>
      </w:divBdr>
    </w:div>
    <w:div w:id="125853775">
      <w:bodyDiv w:val="1"/>
      <w:marLeft w:val="0"/>
      <w:marRight w:val="0"/>
      <w:marTop w:val="0"/>
      <w:marBottom w:val="0"/>
      <w:divBdr>
        <w:top w:val="none" w:sz="0" w:space="0" w:color="auto"/>
        <w:left w:val="none" w:sz="0" w:space="0" w:color="auto"/>
        <w:bottom w:val="none" w:sz="0" w:space="0" w:color="auto"/>
        <w:right w:val="none" w:sz="0" w:space="0" w:color="auto"/>
      </w:divBdr>
    </w:div>
    <w:div w:id="129566334">
      <w:bodyDiv w:val="1"/>
      <w:marLeft w:val="0"/>
      <w:marRight w:val="0"/>
      <w:marTop w:val="0"/>
      <w:marBottom w:val="0"/>
      <w:divBdr>
        <w:top w:val="none" w:sz="0" w:space="0" w:color="auto"/>
        <w:left w:val="none" w:sz="0" w:space="0" w:color="auto"/>
        <w:bottom w:val="none" w:sz="0" w:space="0" w:color="auto"/>
        <w:right w:val="none" w:sz="0" w:space="0" w:color="auto"/>
      </w:divBdr>
    </w:div>
    <w:div w:id="129637686">
      <w:bodyDiv w:val="1"/>
      <w:marLeft w:val="0"/>
      <w:marRight w:val="0"/>
      <w:marTop w:val="0"/>
      <w:marBottom w:val="0"/>
      <w:divBdr>
        <w:top w:val="none" w:sz="0" w:space="0" w:color="auto"/>
        <w:left w:val="none" w:sz="0" w:space="0" w:color="auto"/>
        <w:bottom w:val="none" w:sz="0" w:space="0" w:color="auto"/>
        <w:right w:val="none" w:sz="0" w:space="0" w:color="auto"/>
      </w:divBdr>
    </w:div>
    <w:div w:id="162428835">
      <w:bodyDiv w:val="1"/>
      <w:marLeft w:val="0"/>
      <w:marRight w:val="0"/>
      <w:marTop w:val="0"/>
      <w:marBottom w:val="0"/>
      <w:divBdr>
        <w:top w:val="none" w:sz="0" w:space="0" w:color="auto"/>
        <w:left w:val="none" w:sz="0" w:space="0" w:color="auto"/>
        <w:bottom w:val="none" w:sz="0" w:space="0" w:color="auto"/>
        <w:right w:val="none" w:sz="0" w:space="0" w:color="auto"/>
      </w:divBdr>
    </w:div>
    <w:div w:id="168447688">
      <w:bodyDiv w:val="1"/>
      <w:marLeft w:val="0"/>
      <w:marRight w:val="0"/>
      <w:marTop w:val="0"/>
      <w:marBottom w:val="0"/>
      <w:divBdr>
        <w:top w:val="none" w:sz="0" w:space="0" w:color="auto"/>
        <w:left w:val="none" w:sz="0" w:space="0" w:color="auto"/>
        <w:bottom w:val="none" w:sz="0" w:space="0" w:color="auto"/>
        <w:right w:val="none" w:sz="0" w:space="0" w:color="auto"/>
      </w:divBdr>
    </w:div>
    <w:div w:id="176233528">
      <w:bodyDiv w:val="1"/>
      <w:marLeft w:val="0"/>
      <w:marRight w:val="0"/>
      <w:marTop w:val="0"/>
      <w:marBottom w:val="0"/>
      <w:divBdr>
        <w:top w:val="none" w:sz="0" w:space="0" w:color="auto"/>
        <w:left w:val="none" w:sz="0" w:space="0" w:color="auto"/>
        <w:bottom w:val="none" w:sz="0" w:space="0" w:color="auto"/>
        <w:right w:val="none" w:sz="0" w:space="0" w:color="auto"/>
      </w:divBdr>
    </w:div>
    <w:div w:id="192884295">
      <w:bodyDiv w:val="1"/>
      <w:marLeft w:val="0"/>
      <w:marRight w:val="0"/>
      <w:marTop w:val="0"/>
      <w:marBottom w:val="0"/>
      <w:divBdr>
        <w:top w:val="none" w:sz="0" w:space="0" w:color="auto"/>
        <w:left w:val="none" w:sz="0" w:space="0" w:color="auto"/>
        <w:bottom w:val="none" w:sz="0" w:space="0" w:color="auto"/>
        <w:right w:val="none" w:sz="0" w:space="0" w:color="auto"/>
      </w:divBdr>
    </w:div>
    <w:div w:id="210046300">
      <w:bodyDiv w:val="1"/>
      <w:marLeft w:val="0"/>
      <w:marRight w:val="0"/>
      <w:marTop w:val="0"/>
      <w:marBottom w:val="0"/>
      <w:divBdr>
        <w:top w:val="none" w:sz="0" w:space="0" w:color="auto"/>
        <w:left w:val="none" w:sz="0" w:space="0" w:color="auto"/>
        <w:bottom w:val="none" w:sz="0" w:space="0" w:color="auto"/>
        <w:right w:val="none" w:sz="0" w:space="0" w:color="auto"/>
      </w:divBdr>
    </w:div>
    <w:div w:id="225453271">
      <w:bodyDiv w:val="1"/>
      <w:marLeft w:val="0"/>
      <w:marRight w:val="0"/>
      <w:marTop w:val="0"/>
      <w:marBottom w:val="0"/>
      <w:divBdr>
        <w:top w:val="none" w:sz="0" w:space="0" w:color="auto"/>
        <w:left w:val="none" w:sz="0" w:space="0" w:color="auto"/>
        <w:bottom w:val="none" w:sz="0" w:space="0" w:color="auto"/>
        <w:right w:val="none" w:sz="0" w:space="0" w:color="auto"/>
      </w:divBdr>
    </w:div>
    <w:div w:id="242689951">
      <w:bodyDiv w:val="1"/>
      <w:marLeft w:val="0"/>
      <w:marRight w:val="0"/>
      <w:marTop w:val="0"/>
      <w:marBottom w:val="0"/>
      <w:divBdr>
        <w:top w:val="none" w:sz="0" w:space="0" w:color="auto"/>
        <w:left w:val="none" w:sz="0" w:space="0" w:color="auto"/>
        <w:bottom w:val="none" w:sz="0" w:space="0" w:color="auto"/>
        <w:right w:val="none" w:sz="0" w:space="0" w:color="auto"/>
      </w:divBdr>
    </w:div>
    <w:div w:id="244386915">
      <w:bodyDiv w:val="1"/>
      <w:marLeft w:val="0"/>
      <w:marRight w:val="0"/>
      <w:marTop w:val="0"/>
      <w:marBottom w:val="0"/>
      <w:divBdr>
        <w:top w:val="none" w:sz="0" w:space="0" w:color="auto"/>
        <w:left w:val="none" w:sz="0" w:space="0" w:color="auto"/>
        <w:bottom w:val="none" w:sz="0" w:space="0" w:color="auto"/>
        <w:right w:val="none" w:sz="0" w:space="0" w:color="auto"/>
      </w:divBdr>
    </w:div>
    <w:div w:id="244535489">
      <w:bodyDiv w:val="1"/>
      <w:marLeft w:val="0"/>
      <w:marRight w:val="0"/>
      <w:marTop w:val="0"/>
      <w:marBottom w:val="0"/>
      <w:divBdr>
        <w:top w:val="none" w:sz="0" w:space="0" w:color="auto"/>
        <w:left w:val="none" w:sz="0" w:space="0" w:color="auto"/>
        <w:bottom w:val="none" w:sz="0" w:space="0" w:color="auto"/>
        <w:right w:val="none" w:sz="0" w:space="0" w:color="auto"/>
      </w:divBdr>
    </w:div>
    <w:div w:id="265161028">
      <w:bodyDiv w:val="1"/>
      <w:marLeft w:val="0"/>
      <w:marRight w:val="0"/>
      <w:marTop w:val="0"/>
      <w:marBottom w:val="0"/>
      <w:divBdr>
        <w:top w:val="none" w:sz="0" w:space="0" w:color="auto"/>
        <w:left w:val="none" w:sz="0" w:space="0" w:color="auto"/>
        <w:bottom w:val="none" w:sz="0" w:space="0" w:color="auto"/>
        <w:right w:val="none" w:sz="0" w:space="0" w:color="auto"/>
      </w:divBdr>
    </w:div>
    <w:div w:id="274948307">
      <w:bodyDiv w:val="1"/>
      <w:marLeft w:val="0"/>
      <w:marRight w:val="0"/>
      <w:marTop w:val="0"/>
      <w:marBottom w:val="0"/>
      <w:divBdr>
        <w:top w:val="none" w:sz="0" w:space="0" w:color="auto"/>
        <w:left w:val="none" w:sz="0" w:space="0" w:color="auto"/>
        <w:bottom w:val="none" w:sz="0" w:space="0" w:color="auto"/>
        <w:right w:val="none" w:sz="0" w:space="0" w:color="auto"/>
      </w:divBdr>
    </w:div>
    <w:div w:id="309099314">
      <w:bodyDiv w:val="1"/>
      <w:marLeft w:val="0"/>
      <w:marRight w:val="0"/>
      <w:marTop w:val="0"/>
      <w:marBottom w:val="0"/>
      <w:divBdr>
        <w:top w:val="none" w:sz="0" w:space="0" w:color="auto"/>
        <w:left w:val="none" w:sz="0" w:space="0" w:color="auto"/>
        <w:bottom w:val="none" w:sz="0" w:space="0" w:color="auto"/>
        <w:right w:val="none" w:sz="0" w:space="0" w:color="auto"/>
      </w:divBdr>
    </w:div>
    <w:div w:id="314114297">
      <w:bodyDiv w:val="1"/>
      <w:marLeft w:val="0"/>
      <w:marRight w:val="0"/>
      <w:marTop w:val="0"/>
      <w:marBottom w:val="0"/>
      <w:divBdr>
        <w:top w:val="none" w:sz="0" w:space="0" w:color="auto"/>
        <w:left w:val="none" w:sz="0" w:space="0" w:color="auto"/>
        <w:bottom w:val="none" w:sz="0" w:space="0" w:color="auto"/>
        <w:right w:val="none" w:sz="0" w:space="0" w:color="auto"/>
      </w:divBdr>
    </w:div>
    <w:div w:id="344404302">
      <w:bodyDiv w:val="1"/>
      <w:marLeft w:val="0"/>
      <w:marRight w:val="0"/>
      <w:marTop w:val="0"/>
      <w:marBottom w:val="0"/>
      <w:divBdr>
        <w:top w:val="none" w:sz="0" w:space="0" w:color="auto"/>
        <w:left w:val="none" w:sz="0" w:space="0" w:color="auto"/>
        <w:bottom w:val="none" w:sz="0" w:space="0" w:color="auto"/>
        <w:right w:val="none" w:sz="0" w:space="0" w:color="auto"/>
      </w:divBdr>
    </w:div>
    <w:div w:id="348290982">
      <w:bodyDiv w:val="1"/>
      <w:marLeft w:val="0"/>
      <w:marRight w:val="0"/>
      <w:marTop w:val="0"/>
      <w:marBottom w:val="0"/>
      <w:divBdr>
        <w:top w:val="none" w:sz="0" w:space="0" w:color="auto"/>
        <w:left w:val="none" w:sz="0" w:space="0" w:color="auto"/>
        <w:bottom w:val="none" w:sz="0" w:space="0" w:color="auto"/>
        <w:right w:val="none" w:sz="0" w:space="0" w:color="auto"/>
      </w:divBdr>
    </w:div>
    <w:div w:id="351613092">
      <w:bodyDiv w:val="1"/>
      <w:marLeft w:val="0"/>
      <w:marRight w:val="0"/>
      <w:marTop w:val="0"/>
      <w:marBottom w:val="0"/>
      <w:divBdr>
        <w:top w:val="none" w:sz="0" w:space="0" w:color="auto"/>
        <w:left w:val="none" w:sz="0" w:space="0" w:color="auto"/>
        <w:bottom w:val="none" w:sz="0" w:space="0" w:color="auto"/>
        <w:right w:val="none" w:sz="0" w:space="0" w:color="auto"/>
      </w:divBdr>
    </w:div>
    <w:div w:id="363287805">
      <w:bodyDiv w:val="1"/>
      <w:marLeft w:val="0"/>
      <w:marRight w:val="0"/>
      <w:marTop w:val="0"/>
      <w:marBottom w:val="0"/>
      <w:divBdr>
        <w:top w:val="none" w:sz="0" w:space="0" w:color="auto"/>
        <w:left w:val="none" w:sz="0" w:space="0" w:color="auto"/>
        <w:bottom w:val="none" w:sz="0" w:space="0" w:color="auto"/>
        <w:right w:val="none" w:sz="0" w:space="0" w:color="auto"/>
      </w:divBdr>
    </w:div>
    <w:div w:id="376392401">
      <w:bodyDiv w:val="1"/>
      <w:marLeft w:val="0"/>
      <w:marRight w:val="0"/>
      <w:marTop w:val="0"/>
      <w:marBottom w:val="0"/>
      <w:divBdr>
        <w:top w:val="none" w:sz="0" w:space="0" w:color="auto"/>
        <w:left w:val="none" w:sz="0" w:space="0" w:color="auto"/>
        <w:bottom w:val="none" w:sz="0" w:space="0" w:color="auto"/>
        <w:right w:val="none" w:sz="0" w:space="0" w:color="auto"/>
      </w:divBdr>
    </w:div>
    <w:div w:id="390278421">
      <w:bodyDiv w:val="1"/>
      <w:marLeft w:val="0"/>
      <w:marRight w:val="0"/>
      <w:marTop w:val="0"/>
      <w:marBottom w:val="0"/>
      <w:divBdr>
        <w:top w:val="none" w:sz="0" w:space="0" w:color="auto"/>
        <w:left w:val="none" w:sz="0" w:space="0" w:color="auto"/>
        <w:bottom w:val="none" w:sz="0" w:space="0" w:color="auto"/>
        <w:right w:val="none" w:sz="0" w:space="0" w:color="auto"/>
      </w:divBdr>
    </w:div>
    <w:div w:id="393159453">
      <w:bodyDiv w:val="1"/>
      <w:marLeft w:val="0"/>
      <w:marRight w:val="0"/>
      <w:marTop w:val="0"/>
      <w:marBottom w:val="0"/>
      <w:divBdr>
        <w:top w:val="none" w:sz="0" w:space="0" w:color="auto"/>
        <w:left w:val="none" w:sz="0" w:space="0" w:color="auto"/>
        <w:bottom w:val="none" w:sz="0" w:space="0" w:color="auto"/>
        <w:right w:val="none" w:sz="0" w:space="0" w:color="auto"/>
      </w:divBdr>
    </w:div>
    <w:div w:id="408580827">
      <w:bodyDiv w:val="1"/>
      <w:marLeft w:val="0"/>
      <w:marRight w:val="0"/>
      <w:marTop w:val="0"/>
      <w:marBottom w:val="0"/>
      <w:divBdr>
        <w:top w:val="none" w:sz="0" w:space="0" w:color="auto"/>
        <w:left w:val="none" w:sz="0" w:space="0" w:color="auto"/>
        <w:bottom w:val="none" w:sz="0" w:space="0" w:color="auto"/>
        <w:right w:val="none" w:sz="0" w:space="0" w:color="auto"/>
      </w:divBdr>
    </w:div>
    <w:div w:id="411391938">
      <w:bodyDiv w:val="1"/>
      <w:marLeft w:val="0"/>
      <w:marRight w:val="0"/>
      <w:marTop w:val="0"/>
      <w:marBottom w:val="0"/>
      <w:divBdr>
        <w:top w:val="none" w:sz="0" w:space="0" w:color="auto"/>
        <w:left w:val="none" w:sz="0" w:space="0" w:color="auto"/>
        <w:bottom w:val="none" w:sz="0" w:space="0" w:color="auto"/>
        <w:right w:val="none" w:sz="0" w:space="0" w:color="auto"/>
      </w:divBdr>
    </w:div>
    <w:div w:id="422335549">
      <w:bodyDiv w:val="1"/>
      <w:marLeft w:val="0"/>
      <w:marRight w:val="0"/>
      <w:marTop w:val="0"/>
      <w:marBottom w:val="0"/>
      <w:divBdr>
        <w:top w:val="none" w:sz="0" w:space="0" w:color="auto"/>
        <w:left w:val="none" w:sz="0" w:space="0" w:color="auto"/>
        <w:bottom w:val="none" w:sz="0" w:space="0" w:color="auto"/>
        <w:right w:val="none" w:sz="0" w:space="0" w:color="auto"/>
      </w:divBdr>
    </w:div>
    <w:div w:id="426464984">
      <w:bodyDiv w:val="1"/>
      <w:marLeft w:val="0"/>
      <w:marRight w:val="0"/>
      <w:marTop w:val="0"/>
      <w:marBottom w:val="0"/>
      <w:divBdr>
        <w:top w:val="none" w:sz="0" w:space="0" w:color="auto"/>
        <w:left w:val="none" w:sz="0" w:space="0" w:color="auto"/>
        <w:bottom w:val="none" w:sz="0" w:space="0" w:color="auto"/>
        <w:right w:val="none" w:sz="0" w:space="0" w:color="auto"/>
      </w:divBdr>
    </w:div>
    <w:div w:id="430783539">
      <w:bodyDiv w:val="1"/>
      <w:marLeft w:val="0"/>
      <w:marRight w:val="0"/>
      <w:marTop w:val="0"/>
      <w:marBottom w:val="0"/>
      <w:divBdr>
        <w:top w:val="none" w:sz="0" w:space="0" w:color="auto"/>
        <w:left w:val="none" w:sz="0" w:space="0" w:color="auto"/>
        <w:bottom w:val="none" w:sz="0" w:space="0" w:color="auto"/>
        <w:right w:val="none" w:sz="0" w:space="0" w:color="auto"/>
      </w:divBdr>
    </w:div>
    <w:div w:id="456334099">
      <w:bodyDiv w:val="1"/>
      <w:marLeft w:val="0"/>
      <w:marRight w:val="0"/>
      <w:marTop w:val="0"/>
      <w:marBottom w:val="0"/>
      <w:divBdr>
        <w:top w:val="none" w:sz="0" w:space="0" w:color="auto"/>
        <w:left w:val="none" w:sz="0" w:space="0" w:color="auto"/>
        <w:bottom w:val="none" w:sz="0" w:space="0" w:color="auto"/>
        <w:right w:val="none" w:sz="0" w:space="0" w:color="auto"/>
      </w:divBdr>
    </w:div>
    <w:div w:id="460152849">
      <w:bodyDiv w:val="1"/>
      <w:marLeft w:val="0"/>
      <w:marRight w:val="0"/>
      <w:marTop w:val="0"/>
      <w:marBottom w:val="0"/>
      <w:divBdr>
        <w:top w:val="none" w:sz="0" w:space="0" w:color="auto"/>
        <w:left w:val="none" w:sz="0" w:space="0" w:color="auto"/>
        <w:bottom w:val="none" w:sz="0" w:space="0" w:color="auto"/>
        <w:right w:val="none" w:sz="0" w:space="0" w:color="auto"/>
      </w:divBdr>
    </w:div>
    <w:div w:id="460618027">
      <w:bodyDiv w:val="1"/>
      <w:marLeft w:val="0"/>
      <w:marRight w:val="0"/>
      <w:marTop w:val="0"/>
      <w:marBottom w:val="0"/>
      <w:divBdr>
        <w:top w:val="none" w:sz="0" w:space="0" w:color="auto"/>
        <w:left w:val="none" w:sz="0" w:space="0" w:color="auto"/>
        <w:bottom w:val="none" w:sz="0" w:space="0" w:color="auto"/>
        <w:right w:val="none" w:sz="0" w:space="0" w:color="auto"/>
      </w:divBdr>
    </w:div>
    <w:div w:id="475294007">
      <w:bodyDiv w:val="1"/>
      <w:marLeft w:val="0"/>
      <w:marRight w:val="0"/>
      <w:marTop w:val="0"/>
      <w:marBottom w:val="0"/>
      <w:divBdr>
        <w:top w:val="none" w:sz="0" w:space="0" w:color="auto"/>
        <w:left w:val="none" w:sz="0" w:space="0" w:color="auto"/>
        <w:bottom w:val="none" w:sz="0" w:space="0" w:color="auto"/>
        <w:right w:val="none" w:sz="0" w:space="0" w:color="auto"/>
      </w:divBdr>
    </w:div>
    <w:div w:id="480923747">
      <w:bodyDiv w:val="1"/>
      <w:marLeft w:val="0"/>
      <w:marRight w:val="0"/>
      <w:marTop w:val="0"/>
      <w:marBottom w:val="0"/>
      <w:divBdr>
        <w:top w:val="none" w:sz="0" w:space="0" w:color="auto"/>
        <w:left w:val="none" w:sz="0" w:space="0" w:color="auto"/>
        <w:bottom w:val="none" w:sz="0" w:space="0" w:color="auto"/>
        <w:right w:val="none" w:sz="0" w:space="0" w:color="auto"/>
      </w:divBdr>
    </w:div>
    <w:div w:id="481964625">
      <w:bodyDiv w:val="1"/>
      <w:marLeft w:val="0"/>
      <w:marRight w:val="0"/>
      <w:marTop w:val="0"/>
      <w:marBottom w:val="0"/>
      <w:divBdr>
        <w:top w:val="none" w:sz="0" w:space="0" w:color="auto"/>
        <w:left w:val="none" w:sz="0" w:space="0" w:color="auto"/>
        <w:bottom w:val="none" w:sz="0" w:space="0" w:color="auto"/>
        <w:right w:val="none" w:sz="0" w:space="0" w:color="auto"/>
      </w:divBdr>
    </w:div>
    <w:div w:id="498426838">
      <w:bodyDiv w:val="1"/>
      <w:marLeft w:val="0"/>
      <w:marRight w:val="0"/>
      <w:marTop w:val="0"/>
      <w:marBottom w:val="0"/>
      <w:divBdr>
        <w:top w:val="none" w:sz="0" w:space="0" w:color="auto"/>
        <w:left w:val="none" w:sz="0" w:space="0" w:color="auto"/>
        <w:bottom w:val="none" w:sz="0" w:space="0" w:color="auto"/>
        <w:right w:val="none" w:sz="0" w:space="0" w:color="auto"/>
      </w:divBdr>
      <w:divsChild>
        <w:div w:id="310444763">
          <w:marLeft w:val="288"/>
          <w:marRight w:val="0"/>
          <w:marTop w:val="115"/>
          <w:marBottom w:val="0"/>
          <w:divBdr>
            <w:top w:val="none" w:sz="0" w:space="0" w:color="auto"/>
            <w:left w:val="none" w:sz="0" w:space="0" w:color="auto"/>
            <w:bottom w:val="none" w:sz="0" w:space="0" w:color="auto"/>
            <w:right w:val="none" w:sz="0" w:space="0" w:color="auto"/>
          </w:divBdr>
        </w:div>
      </w:divsChild>
    </w:div>
    <w:div w:id="511534615">
      <w:bodyDiv w:val="1"/>
      <w:marLeft w:val="0"/>
      <w:marRight w:val="0"/>
      <w:marTop w:val="0"/>
      <w:marBottom w:val="0"/>
      <w:divBdr>
        <w:top w:val="none" w:sz="0" w:space="0" w:color="auto"/>
        <w:left w:val="none" w:sz="0" w:space="0" w:color="auto"/>
        <w:bottom w:val="none" w:sz="0" w:space="0" w:color="auto"/>
        <w:right w:val="none" w:sz="0" w:space="0" w:color="auto"/>
      </w:divBdr>
    </w:div>
    <w:div w:id="513886079">
      <w:bodyDiv w:val="1"/>
      <w:marLeft w:val="0"/>
      <w:marRight w:val="0"/>
      <w:marTop w:val="0"/>
      <w:marBottom w:val="0"/>
      <w:divBdr>
        <w:top w:val="none" w:sz="0" w:space="0" w:color="auto"/>
        <w:left w:val="none" w:sz="0" w:space="0" w:color="auto"/>
        <w:bottom w:val="none" w:sz="0" w:space="0" w:color="auto"/>
        <w:right w:val="none" w:sz="0" w:space="0" w:color="auto"/>
      </w:divBdr>
    </w:div>
    <w:div w:id="514416339">
      <w:bodyDiv w:val="1"/>
      <w:marLeft w:val="0"/>
      <w:marRight w:val="0"/>
      <w:marTop w:val="0"/>
      <w:marBottom w:val="0"/>
      <w:divBdr>
        <w:top w:val="none" w:sz="0" w:space="0" w:color="auto"/>
        <w:left w:val="none" w:sz="0" w:space="0" w:color="auto"/>
        <w:bottom w:val="none" w:sz="0" w:space="0" w:color="auto"/>
        <w:right w:val="none" w:sz="0" w:space="0" w:color="auto"/>
      </w:divBdr>
    </w:div>
    <w:div w:id="517543992">
      <w:bodyDiv w:val="1"/>
      <w:marLeft w:val="0"/>
      <w:marRight w:val="0"/>
      <w:marTop w:val="0"/>
      <w:marBottom w:val="0"/>
      <w:divBdr>
        <w:top w:val="none" w:sz="0" w:space="0" w:color="auto"/>
        <w:left w:val="none" w:sz="0" w:space="0" w:color="auto"/>
        <w:bottom w:val="none" w:sz="0" w:space="0" w:color="auto"/>
        <w:right w:val="none" w:sz="0" w:space="0" w:color="auto"/>
      </w:divBdr>
    </w:div>
    <w:div w:id="518543315">
      <w:bodyDiv w:val="1"/>
      <w:marLeft w:val="0"/>
      <w:marRight w:val="0"/>
      <w:marTop w:val="0"/>
      <w:marBottom w:val="0"/>
      <w:divBdr>
        <w:top w:val="none" w:sz="0" w:space="0" w:color="auto"/>
        <w:left w:val="none" w:sz="0" w:space="0" w:color="auto"/>
        <w:bottom w:val="none" w:sz="0" w:space="0" w:color="auto"/>
        <w:right w:val="none" w:sz="0" w:space="0" w:color="auto"/>
      </w:divBdr>
    </w:div>
    <w:div w:id="520510806">
      <w:bodyDiv w:val="1"/>
      <w:marLeft w:val="0"/>
      <w:marRight w:val="0"/>
      <w:marTop w:val="0"/>
      <w:marBottom w:val="0"/>
      <w:divBdr>
        <w:top w:val="none" w:sz="0" w:space="0" w:color="auto"/>
        <w:left w:val="none" w:sz="0" w:space="0" w:color="auto"/>
        <w:bottom w:val="none" w:sz="0" w:space="0" w:color="auto"/>
        <w:right w:val="none" w:sz="0" w:space="0" w:color="auto"/>
      </w:divBdr>
    </w:div>
    <w:div w:id="521936323">
      <w:bodyDiv w:val="1"/>
      <w:marLeft w:val="0"/>
      <w:marRight w:val="0"/>
      <w:marTop w:val="0"/>
      <w:marBottom w:val="0"/>
      <w:divBdr>
        <w:top w:val="none" w:sz="0" w:space="0" w:color="auto"/>
        <w:left w:val="none" w:sz="0" w:space="0" w:color="auto"/>
        <w:bottom w:val="none" w:sz="0" w:space="0" w:color="auto"/>
        <w:right w:val="none" w:sz="0" w:space="0" w:color="auto"/>
      </w:divBdr>
    </w:div>
    <w:div w:id="534852541">
      <w:bodyDiv w:val="1"/>
      <w:marLeft w:val="0"/>
      <w:marRight w:val="0"/>
      <w:marTop w:val="0"/>
      <w:marBottom w:val="0"/>
      <w:divBdr>
        <w:top w:val="none" w:sz="0" w:space="0" w:color="auto"/>
        <w:left w:val="none" w:sz="0" w:space="0" w:color="auto"/>
        <w:bottom w:val="none" w:sz="0" w:space="0" w:color="auto"/>
        <w:right w:val="none" w:sz="0" w:space="0" w:color="auto"/>
      </w:divBdr>
    </w:div>
    <w:div w:id="535387627">
      <w:bodyDiv w:val="1"/>
      <w:marLeft w:val="0"/>
      <w:marRight w:val="0"/>
      <w:marTop w:val="0"/>
      <w:marBottom w:val="0"/>
      <w:divBdr>
        <w:top w:val="none" w:sz="0" w:space="0" w:color="auto"/>
        <w:left w:val="none" w:sz="0" w:space="0" w:color="auto"/>
        <w:bottom w:val="none" w:sz="0" w:space="0" w:color="auto"/>
        <w:right w:val="none" w:sz="0" w:space="0" w:color="auto"/>
      </w:divBdr>
    </w:div>
    <w:div w:id="544174052">
      <w:bodyDiv w:val="1"/>
      <w:marLeft w:val="0"/>
      <w:marRight w:val="0"/>
      <w:marTop w:val="0"/>
      <w:marBottom w:val="0"/>
      <w:divBdr>
        <w:top w:val="none" w:sz="0" w:space="0" w:color="auto"/>
        <w:left w:val="none" w:sz="0" w:space="0" w:color="auto"/>
        <w:bottom w:val="none" w:sz="0" w:space="0" w:color="auto"/>
        <w:right w:val="none" w:sz="0" w:space="0" w:color="auto"/>
      </w:divBdr>
    </w:div>
    <w:div w:id="546911187">
      <w:bodyDiv w:val="1"/>
      <w:marLeft w:val="0"/>
      <w:marRight w:val="0"/>
      <w:marTop w:val="0"/>
      <w:marBottom w:val="0"/>
      <w:divBdr>
        <w:top w:val="none" w:sz="0" w:space="0" w:color="auto"/>
        <w:left w:val="none" w:sz="0" w:space="0" w:color="auto"/>
        <w:bottom w:val="none" w:sz="0" w:space="0" w:color="auto"/>
        <w:right w:val="none" w:sz="0" w:space="0" w:color="auto"/>
      </w:divBdr>
    </w:div>
    <w:div w:id="550575612">
      <w:bodyDiv w:val="1"/>
      <w:marLeft w:val="0"/>
      <w:marRight w:val="0"/>
      <w:marTop w:val="0"/>
      <w:marBottom w:val="0"/>
      <w:divBdr>
        <w:top w:val="none" w:sz="0" w:space="0" w:color="auto"/>
        <w:left w:val="none" w:sz="0" w:space="0" w:color="auto"/>
        <w:bottom w:val="none" w:sz="0" w:space="0" w:color="auto"/>
        <w:right w:val="none" w:sz="0" w:space="0" w:color="auto"/>
      </w:divBdr>
      <w:divsChild>
        <w:div w:id="13195894">
          <w:marLeft w:val="288"/>
          <w:marRight w:val="0"/>
          <w:marTop w:val="86"/>
          <w:marBottom w:val="0"/>
          <w:divBdr>
            <w:top w:val="none" w:sz="0" w:space="0" w:color="auto"/>
            <w:left w:val="none" w:sz="0" w:space="0" w:color="auto"/>
            <w:bottom w:val="none" w:sz="0" w:space="0" w:color="auto"/>
            <w:right w:val="none" w:sz="0" w:space="0" w:color="auto"/>
          </w:divBdr>
        </w:div>
        <w:div w:id="1075592484">
          <w:marLeft w:val="288"/>
          <w:marRight w:val="0"/>
          <w:marTop w:val="86"/>
          <w:marBottom w:val="0"/>
          <w:divBdr>
            <w:top w:val="none" w:sz="0" w:space="0" w:color="auto"/>
            <w:left w:val="none" w:sz="0" w:space="0" w:color="auto"/>
            <w:bottom w:val="none" w:sz="0" w:space="0" w:color="auto"/>
            <w:right w:val="none" w:sz="0" w:space="0" w:color="auto"/>
          </w:divBdr>
        </w:div>
        <w:div w:id="1304581452">
          <w:marLeft w:val="288"/>
          <w:marRight w:val="0"/>
          <w:marTop w:val="86"/>
          <w:marBottom w:val="0"/>
          <w:divBdr>
            <w:top w:val="none" w:sz="0" w:space="0" w:color="auto"/>
            <w:left w:val="none" w:sz="0" w:space="0" w:color="auto"/>
            <w:bottom w:val="none" w:sz="0" w:space="0" w:color="auto"/>
            <w:right w:val="none" w:sz="0" w:space="0" w:color="auto"/>
          </w:divBdr>
        </w:div>
        <w:div w:id="2089156923">
          <w:marLeft w:val="288"/>
          <w:marRight w:val="0"/>
          <w:marTop w:val="86"/>
          <w:marBottom w:val="0"/>
          <w:divBdr>
            <w:top w:val="none" w:sz="0" w:space="0" w:color="auto"/>
            <w:left w:val="none" w:sz="0" w:space="0" w:color="auto"/>
            <w:bottom w:val="none" w:sz="0" w:space="0" w:color="auto"/>
            <w:right w:val="none" w:sz="0" w:space="0" w:color="auto"/>
          </w:divBdr>
        </w:div>
        <w:div w:id="1938515555">
          <w:marLeft w:val="288"/>
          <w:marRight w:val="0"/>
          <w:marTop w:val="86"/>
          <w:marBottom w:val="0"/>
          <w:divBdr>
            <w:top w:val="none" w:sz="0" w:space="0" w:color="auto"/>
            <w:left w:val="none" w:sz="0" w:space="0" w:color="auto"/>
            <w:bottom w:val="none" w:sz="0" w:space="0" w:color="auto"/>
            <w:right w:val="none" w:sz="0" w:space="0" w:color="auto"/>
          </w:divBdr>
        </w:div>
        <w:div w:id="2074155611">
          <w:marLeft w:val="720"/>
          <w:marRight w:val="0"/>
          <w:marTop w:val="67"/>
          <w:marBottom w:val="0"/>
          <w:divBdr>
            <w:top w:val="none" w:sz="0" w:space="0" w:color="auto"/>
            <w:left w:val="none" w:sz="0" w:space="0" w:color="auto"/>
            <w:bottom w:val="none" w:sz="0" w:space="0" w:color="auto"/>
            <w:right w:val="none" w:sz="0" w:space="0" w:color="auto"/>
          </w:divBdr>
        </w:div>
        <w:div w:id="619803796">
          <w:marLeft w:val="288"/>
          <w:marRight w:val="0"/>
          <w:marTop w:val="86"/>
          <w:marBottom w:val="0"/>
          <w:divBdr>
            <w:top w:val="none" w:sz="0" w:space="0" w:color="auto"/>
            <w:left w:val="none" w:sz="0" w:space="0" w:color="auto"/>
            <w:bottom w:val="none" w:sz="0" w:space="0" w:color="auto"/>
            <w:right w:val="none" w:sz="0" w:space="0" w:color="auto"/>
          </w:divBdr>
        </w:div>
        <w:div w:id="170341292">
          <w:marLeft w:val="720"/>
          <w:marRight w:val="0"/>
          <w:marTop w:val="67"/>
          <w:marBottom w:val="0"/>
          <w:divBdr>
            <w:top w:val="none" w:sz="0" w:space="0" w:color="auto"/>
            <w:left w:val="none" w:sz="0" w:space="0" w:color="auto"/>
            <w:bottom w:val="none" w:sz="0" w:space="0" w:color="auto"/>
            <w:right w:val="none" w:sz="0" w:space="0" w:color="auto"/>
          </w:divBdr>
        </w:div>
        <w:div w:id="975142874">
          <w:marLeft w:val="288"/>
          <w:marRight w:val="0"/>
          <w:marTop w:val="86"/>
          <w:marBottom w:val="0"/>
          <w:divBdr>
            <w:top w:val="none" w:sz="0" w:space="0" w:color="auto"/>
            <w:left w:val="none" w:sz="0" w:space="0" w:color="auto"/>
            <w:bottom w:val="none" w:sz="0" w:space="0" w:color="auto"/>
            <w:right w:val="none" w:sz="0" w:space="0" w:color="auto"/>
          </w:divBdr>
        </w:div>
        <w:div w:id="2090230420">
          <w:marLeft w:val="720"/>
          <w:marRight w:val="0"/>
          <w:marTop w:val="67"/>
          <w:marBottom w:val="0"/>
          <w:divBdr>
            <w:top w:val="none" w:sz="0" w:space="0" w:color="auto"/>
            <w:left w:val="none" w:sz="0" w:space="0" w:color="auto"/>
            <w:bottom w:val="none" w:sz="0" w:space="0" w:color="auto"/>
            <w:right w:val="none" w:sz="0" w:space="0" w:color="auto"/>
          </w:divBdr>
        </w:div>
        <w:div w:id="1128549332">
          <w:marLeft w:val="720"/>
          <w:marRight w:val="0"/>
          <w:marTop w:val="67"/>
          <w:marBottom w:val="0"/>
          <w:divBdr>
            <w:top w:val="none" w:sz="0" w:space="0" w:color="auto"/>
            <w:left w:val="none" w:sz="0" w:space="0" w:color="auto"/>
            <w:bottom w:val="none" w:sz="0" w:space="0" w:color="auto"/>
            <w:right w:val="none" w:sz="0" w:space="0" w:color="auto"/>
          </w:divBdr>
        </w:div>
      </w:divsChild>
    </w:div>
    <w:div w:id="551043033">
      <w:bodyDiv w:val="1"/>
      <w:marLeft w:val="0"/>
      <w:marRight w:val="0"/>
      <w:marTop w:val="0"/>
      <w:marBottom w:val="0"/>
      <w:divBdr>
        <w:top w:val="none" w:sz="0" w:space="0" w:color="auto"/>
        <w:left w:val="none" w:sz="0" w:space="0" w:color="auto"/>
        <w:bottom w:val="none" w:sz="0" w:space="0" w:color="auto"/>
        <w:right w:val="none" w:sz="0" w:space="0" w:color="auto"/>
      </w:divBdr>
    </w:div>
    <w:div w:id="554393554">
      <w:bodyDiv w:val="1"/>
      <w:marLeft w:val="0"/>
      <w:marRight w:val="0"/>
      <w:marTop w:val="0"/>
      <w:marBottom w:val="0"/>
      <w:divBdr>
        <w:top w:val="none" w:sz="0" w:space="0" w:color="auto"/>
        <w:left w:val="none" w:sz="0" w:space="0" w:color="auto"/>
        <w:bottom w:val="none" w:sz="0" w:space="0" w:color="auto"/>
        <w:right w:val="none" w:sz="0" w:space="0" w:color="auto"/>
      </w:divBdr>
    </w:div>
    <w:div w:id="563687541">
      <w:bodyDiv w:val="1"/>
      <w:marLeft w:val="0"/>
      <w:marRight w:val="0"/>
      <w:marTop w:val="0"/>
      <w:marBottom w:val="0"/>
      <w:divBdr>
        <w:top w:val="none" w:sz="0" w:space="0" w:color="auto"/>
        <w:left w:val="none" w:sz="0" w:space="0" w:color="auto"/>
        <w:bottom w:val="none" w:sz="0" w:space="0" w:color="auto"/>
        <w:right w:val="none" w:sz="0" w:space="0" w:color="auto"/>
      </w:divBdr>
    </w:div>
    <w:div w:id="567884046">
      <w:bodyDiv w:val="1"/>
      <w:marLeft w:val="0"/>
      <w:marRight w:val="0"/>
      <w:marTop w:val="0"/>
      <w:marBottom w:val="0"/>
      <w:divBdr>
        <w:top w:val="none" w:sz="0" w:space="0" w:color="auto"/>
        <w:left w:val="none" w:sz="0" w:space="0" w:color="auto"/>
        <w:bottom w:val="none" w:sz="0" w:space="0" w:color="auto"/>
        <w:right w:val="none" w:sz="0" w:space="0" w:color="auto"/>
      </w:divBdr>
    </w:div>
    <w:div w:id="590427975">
      <w:bodyDiv w:val="1"/>
      <w:marLeft w:val="0"/>
      <w:marRight w:val="0"/>
      <w:marTop w:val="0"/>
      <w:marBottom w:val="0"/>
      <w:divBdr>
        <w:top w:val="none" w:sz="0" w:space="0" w:color="auto"/>
        <w:left w:val="none" w:sz="0" w:space="0" w:color="auto"/>
        <w:bottom w:val="none" w:sz="0" w:space="0" w:color="auto"/>
        <w:right w:val="none" w:sz="0" w:space="0" w:color="auto"/>
      </w:divBdr>
    </w:div>
    <w:div w:id="591471546">
      <w:bodyDiv w:val="1"/>
      <w:marLeft w:val="0"/>
      <w:marRight w:val="0"/>
      <w:marTop w:val="0"/>
      <w:marBottom w:val="0"/>
      <w:divBdr>
        <w:top w:val="none" w:sz="0" w:space="0" w:color="auto"/>
        <w:left w:val="none" w:sz="0" w:space="0" w:color="auto"/>
        <w:bottom w:val="none" w:sz="0" w:space="0" w:color="auto"/>
        <w:right w:val="none" w:sz="0" w:space="0" w:color="auto"/>
      </w:divBdr>
    </w:div>
    <w:div w:id="596407836">
      <w:bodyDiv w:val="1"/>
      <w:marLeft w:val="0"/>
      <w:marRight w:val="0"/>
      <w:marTop w:val="0"/>
      <w:marBottom w:val="0"/>
      <w:divBdr>
        <w:top w:val="none" w:sz="0" w:space="0" w:color="auto"/>
        <w:left w:val="none" w:sz="0" w:space="0" w:color="auto"/>
        <w:bottom w:val="none" w:sz="0" w:space="0" w:color="auto"/>
        <w:right w:val="none" w:sz="0" w:space="0" w:color="auto"/>
      </w:divBdr>
    </w:div>
    <w:div w:id="600340545">
      <w:bodyDiv w:val="1"/>
      <w:marLeft w:val="0"/>
      <w:marRight w:val="0"/>
      <w:marTop w:val="0"/>
      <w:marBottom w:val="0"/>
      <w:divBdr>
        <w:top w:val="none" w:sz="0" w:space="0" w:color="auto"/>
        <w:left w:val="none" w:sz="0" w:space="0" w:color="auto"/>
        <w:bottom w:val="none" w:sz="0" w:space="0" w:color="auto"/>
        <w:right w:val="none" w:sz="0" w:space="0" w:color="auto"/>
      </w:divBdr>
    </w:div>
    <w:div w:id="601691307">
      <w:bodyDiv w:val="1"/>
      <w:marLeft w:val="0"/>
      <w:marRight w:val="0"/>
      <w:marTop w:val="0"/>
      <w:marBottom w:val="0"/>
      <w:divBdr>
        <w:top w:val="none" w:sz="0" w:space="0" w:color="auto"/>
        <w:left w:val="none" w:sz="0" w:space="0" w:color="auto"/>
        <w:bottom w:val="none" w:sz="0" w:space="0" w:color="auto"/>
        <w:right w:val="none" w:sz="0" w:space="0" w:color="auto"/>
      </w:divBdr>
    </w:div>
    <w:div w:id="612980268">
      <w:bodyDiv w:val="1"/>
      <w:marLeft w:val="0"/>
      <w:marRight w:val="0"/>
      <w:marTop w:val="0"/>
      <w:marBottom w:val="0"/>
      <w:divBdr>
        <w:top w:val="none" w:sz="0" w:space="0" w:color="auto"/>
        <w:left w:val="none" w:sz="0" w:space="0" w:color="auto"/>
        <w:bottom w:val="none" w:sz="0" w:space="0" w:color="auto"/>
        <w:right w:val="none" w:sz="0" w:space="0" w:color="auto"/>
      </w:divBdr>
    </w:div>
    <w:div w:id="619532962">
      <w:bodyDiv w:val="1"/>
      <w:marLeft w:val="0"/>
      <w:marRight w:val="0"/>
      <w:marTop w:val="0"/>
      <w:marBottom w:val="0"/>
      <w:divBdr>
        <w:top w:val="none" w:sz="0" w:space="0" w:color="auto"/>
        <w:left w:val="none" w:sz="0" w:space="0" w:color="auto"/>
        <w:bottom w:val="none" w:sz="0" w:space="0" w:color="auto"/>
        <w:right w:val="none" w:sz="0" w:space="0" w:color="auto"/>
      </w:divBdr>
    </w:div>
    <w:div w:id="626277734">
      <w:bodyDiv w:val="1"/>
      <w:marLeft w:val="0"/>
      <w:marRight w:val="0"/>
      <w:marTop w:val="0"/>
      <w:marBottom w:val="0"/>
      <w:divBdr>
        <w:top w:val="none" w:sz="0" w:space="0" w:color="auto"/>
        <w:left w:val="none" w:sz="0" w:space="0" w:color="auto"/>
        <w:bottom w:val="none" w:sz="0" w:space="0" w:color="auto"/>
        <w:right w:val="none" w:sz="0" w:space="0" w:color="auto"/>
      </w:divBdr>
    </w:div>
    <w:div w:id="631716658">
      <w:bodyDiv w:val="1"/>
      <w:marLeft w:val="0"/>
      <w:marRight w:val="0"/>
      <w:marTop w:val="0"/>
      <w:marBottom w:val="0"/>
      <w:divBdr>
        <w:top w:val="none" w:sz="0" w:space="0" w:color="auto"/>
        <w:left w:val="none" w:sz="0" w:space="0" w:color="auto"/>
        <w:bottom w:val="none" w:sz="0" w:space="0" w:color="auto"/>
        <w:right w:val="none" w:sz="0" w:space="0" w:color="auto"/>
      </w:divBdr>
    </w:div>
    <w:div w:id="652687287">
      <w:bodyDiv w:val="1"/>
      <w:marLeft w:val="0"/>
      <w:marRight w:val="0"/>
      <w:marTop w:val="0"/>
      <w:marBottom w:val="0"/>
      <w:divBdr>
        <w:top w:val="none" w:sz="0" w:space="0" w:color="auto"/>
        <w:left w:val="none" w:sz="0" w:space="0" w:color="auto"/>
        <w:bottom w:val="none" w:sz="0" w:space="0" w:color="auto"/>
        <w:right w:val="none" w:sz="0" w:space="0" w:color="auto"/>
      </w:divBdr>
    </w:div>
    <w:div w:id="658381932">
      <w:bodyDiv w:val="1"/>
      <w:marLeft w:val="0"/>
      <w:marRight w:val="0"/>
      <w:marTop w:val="0"/>
      <w:marBottom w:val="0"/>
      <w:divBdr>
        <w:top w:val="none" w:sz="0" w:space="0" w:color="auto"/>
        <w:left w:val="none" w:sz="0" w:space="0" w:color="auto"/>
        <w:bottom w:val="none" w:sz="0" w:space="0" w:color="auto"/>
        <w:right w:val="none" w:sz="0" w:space="0" w:color="auto"/>
      </w:divBdr>
    </w:div>
    <w:div w:id="661347764">
      <w:bodyDiv w:val="1"/>
      <w:marLeft w:val="0"/>
      <w:marRight w:val="0"/>
      <w:marTop w:val="0"/>
      <w:marBottom w:val="0"/>
      <w:divBdr>
        <w:top w:val="none" w:sz="0" w:space="0" w:color="auto"/>
        <w:left w:val="none" w:sz="0" w:space="0" w:color="auto"/>
        <w:bottom w:val="none" w:sz="0" w:space="0" w:color="auto"/>
        <w:right w:val="none" w:sz="0" w:space="0" w:color="auto"/>
      </w:divBdr>
    </w:div>
    <w:div w:id="692270445">
      <w:bodyDiv w:val="1"/>
      <w:marLeft w:val="0"/>
      <w:marRight w:val="0"/>
      <w:marTop w:val="0"/>
      <w:marBottom w:val="0"/>
      <w:divBdr>
        <w:top w:val="none" w:sz="0" w:space="0" w:color="auto"/>
        <w:left w:val="none" w:sz="0" w:space="0" w:color="auto"/>
        <w:bottom w:val="none" w:sz="0" w:space="0" w:color="auto"/>
        <w:right w:val="none" w:sz="0" w:space="0" w:color="auto"/>
      </w:divBdr>
    </w:div>
    <w:div w:id="695542193">
      <w:bodyDiv w:val="1"/>
      <w:marLeft w:val="0"/>
      <w:marRight w:val="0"/>
      <w:marTop w:val="0"/>
      <w:marBottom w:val="0"/>
      <w:divBdr>
        <w:top w:val="none" w:sz="0" w:space="0" w:color="auto"/>
        <w:left w:val="none" w:sz="0" w:space="0" w:color="auto"/>
        <w:bottom w:val="none" w:sz="0" w:space="0" w:color="auto"/>
        <w:right w:val="none" w:sz="0" w:space="0" w:color="auto"/>
      </w:divBdr>
    </w:div>
    <w:div w:id="702948964">
      <w:bodyDiv w:val="1"/>
      <w:marLeft w:val="0"/>
      <w:marRight w:val="0"/>
      <w:marTop w:val="0"/>
      <w:marBottom w:val="0"/>
      <w:divBdr>
        <w:top w:val="none" w:sz="0" w:space="0" w:color="auto"/>
        <w:left w:val="none" w:sz="0" w:space="0" w:color="auto"/>
        <w:bottom w:val="none" w:sz="0" w:space="0" w:color="auto"/>
        <w:right w:val="none" w:sz="0" w:space="0" w:color="auto"/>
      </w:divBdr>
    </w:div>
    <w:div w:id="722951556">
      <w:bodyDiv w:val="1"/>
      <w:marLeft w:val="0"/>
      <w:marRight w:val="0"/>
      <w:marTop w:val="0"/>
      <w:marBottom w:val="0"/>
      <w:divBdr>
        <w:top w:val="none" w:sz="0" w:space="0" w:color="auto"/>
        <w:left w:val="none" w:sz="0" w:space="0" w:color="auto"/>
        <w:bottom w:val="none" w:sz="0" w:space="0" w:color="auto"/>
        <w:right w:val="none" w:sz="0" w:space="0" w:color="auto"/>
      </w:divBdr>
    </w:div>
    <w:div w:id="733890745">
      <w:bodyDiv w:val="1"/>
      <w:marLeft w:val="0"/>
      <w:marRight w:val="0"/>
      <w:marTop w:val="0"/>
      <w:marBottom w:val="0"/>
      <w:divBdr>
        <w:top w:val="none" w:sz="0" w:space="0" w:color="auto"/>
        <w:left w:val="none" w:sz="0" w:space="0" w:color="auto"/>
        <w:bottom w:val="none" w:sz="0" w:space="0" w:color="auto"/>
        <w:right w:val="none" w:sz="0" w:space="0" w:color="auto"/>
      </w:divBdr>
    </w:div>
    <w:div w:id="745766735">
      <w:bodyDiv w:val="1"/>
      <w:marLeft w:val="0"/>
      <w:marRight w:val="0"/>
      <w:marTop w:val="0"/>
      <w:marBottom w:val="0"/>
      <w:divBdr>
        <w:top w:val="none" w:sz="0" w:space="0" w:color="auto"/>
        <w:left w:val="none" w:sz="0" w:space="0" w:color="auto"/>
        <w:bottom w:val="none" w:sz="0" w:space="0" w:color="auto"/>
        <w:right w:val="none" w:sz="0" w:space="0" w:color="auto"/>
      </w:divBdr>
    </w:div>
    <w:div w:id="749885536">
      <w:bodyDiv w:val="1"/>
      <w:marLeft w:val="0"/>
      <w:marRight w:val="0"/>
      <w:marTop w:val="0"/>
      <w:marBottom w:val="0"/>
      <w:divBdr>
        <w:top w:val="none" w:sz="0" w:space="0" w:color="auto"/>
        <w:left w:val="none" w:sz="0" w:space="0" w:color="auto"/>
        <w:bottom w:val="none" w:sz="0" w:space="0" w:color="auto"/>
        <w:right w:val="none" w:sz="0" w:space="0" w:color="auto"/>
      </w:divBdr>
    </w:div>
    <w:div w:id="764612109">
      <w:bodyDiv w:val="1"/>
      <w:marLeft w:val="0"/>
      <w:marRight w:val="0"/>
      <w:marTop w:val="0"/>
      <w:marBottom w:val="0"/>
      <w:divBdr>
        <w:top w:val="none" w:sz="0" w:space="0" w:color="auto"/>
        <w:left w:val="none" w:sz="0" w:space="0" w:color="auto"/>
        <w:bottom w:val="none" w:sz="0" w:space="0" w:color="auto"/>
        <w:right w:val="none" w:sz="0" w:space="0" w:color="auto"/>
      </w:divBdr>
    </w:div>
    <w:div w:id="781340919">
      <w:bodyDiv w:val="1"/>
      <w:marLeft w:val="0"/>
      <w:marRight w:val="0"/>
      <w:marTop w:val="0"/>
      <w:marBottom w:val="0"/>
      <w:divBdr>
        <w:top w:val="none" w:sz="0" w:space="0" w:color="auto"/>
        <w:left w:val="none" w:sz="0" w:space="0" w:color="auto"/>
        <w:bottom w:val="none" w:sz="0" w:space="0" w:color="auto"/>
        <w:right w:val="none" w:sz="0" w:space="0" w:color="auto"/>
      </w:divBdr>
    </w:div>
    <w:div w:id="792403658">
      <w:bodyDiv w:val="1"/>
      <w:marLeft w:val="0"/>
      <w:marRight w:val="0"/>
      <w:marTop w:val="0"/>
      <w:marBottom w:val="0"/>
      <w:divBdr>
        <w:top w:val="none" w:sz="0" w:space="0" w:color="auto"/>
        <w:left w:val="none" w:sz="0" w:space="0" w:color="auto"/>
        <w:bottom w:val="none" w:sz="0" w:space="0" w:color="auto"/>
        <w:right w:val="none" w:sz="0" w:space="0" w:color="auto"/>
      </w:divBdr>
    </w:div>
    <w:div w:id="798575949">
      <w:bodyDiv w:val="1"/>
      <w:marLeft w:val="0"/>
      <w:marRight w:val="0"/>
      <w:marTop w:val="0"/>
      <w:marBottom w:val="0"/>
      <w:divBdr>
        <w:top w:val="none" w:sz="0" w:space="0" w:color="auto"/>
        <w:left w:val="none" w:sz="0" w:space="0" w:color="auto"/>
        <w:bottom w:val="none" w:sz="0" w:space="0" w:color="auto"/>
        <w:right w:val="none" w:sz="0" w:space="0" w:color="auto"/>
      </w:divBdr>
    </w:div>
    <w:div w:id="799767840">
      <w:bodyDiv w:val="1"/>
      <w:marLeft w:val="0"/>
      <w:marRight w:val="0"/>
      <w:marTop w:val="0"/>
      <w:marBottom w:val="0"/>
      <w:divBdr>
        <w:top w:val="none" w:sz="0" w:space="0" w:color="auto"/>
        <w:left w:val="none" w:sz="0" w:space="0" w:color="auto"/>
        <w:bottom w:val="none" w:sz="0" w:space="0" w:color="auto"/>
        <w:right w:val="none" w:sz="0" w:space="0" w:color="auto"/>
      </w:divBdr>
    </w:div>
    <w:div w:id="802045752">
      <w:bodyDiv w:val="1"/>
      <w:marLeft w:val="0"/>
      <w:marRight w:val="0"/>
      <w:marTop w:val="0"/>
      <w:marBottom w:val="0"/>
      <w:divBdr>
        <w:top w:val="none" w:sz="0" w:space="0" w:color="auto"/>
        <w:left w:val="none" w:sz="0" w:space="0" w:color="auto"/>
        <w:bottom w:val="none" w:sz="0" w:space="0" w:color="auto"/>
        <w:right w:val="none" w:sz="0" w:space="0" w:color="auto"/>
      </w:divBdr>
    </w:div>
    <w:div w:id="805707912">
      <w:bodyDiv w:val="1"/>
      <w:marLeft w:val="0"/>
      <w:marRight w:val="0"/>
      <w:marTop w:val="0"/>
      <w:marBottom w:val="0"/>
      <w:divBdr>
        <w:top w:val="none" w:sz="0" w:space="0" w:color="auto"/>
        <w:left w:val="none" w:sz="0" w:space="0" w:color="auto"/>
        <w:bottom w:val="none" w:sz="0" w:space="0" w:color="auto"/>
        <w:right w:val="none" w:sz="0" w:space="0" w:color="auto"/>
      </w:divBdr>
    </w:div>
    <w:div w:id="832332610">
      <w:bodyDiv w:val="1"/>
      <w:marLeft w:val="0"/>
      <w:marRight w:val="0"/>
      <w:marTop w:val="0"/>
      <w:marBottom w:val="0"/>
      <w:divBdr>
        <w:top w:val="none" w:sz="0" w:space="0" w:color="auto"/>
        <w:left w:val="none" w:sz="0" w:space="0" w:color="auto"/>
        <w:bottom w:val="none" w:sz="0" w:space="0" w:color="auto"/>
        <w:right w:val="none" w:sz="0" w:space="0" w:color="auto"/>
      </w:divBdr>
    </w:div>
    <w:div w:id="835460030">
      <w:bodyDiv w:val="1"/>
      <w:marLeft w:val="0"/>
      <w:marRight w:val="0"/>
      <w:marTop w:val="0"/>
      <w:marBottom w:val="0"/>
      <w:divBdr>
        <w:top w:val="none" w:sz="0" w:space="0" w:color="auto"/>
        <w:left w:val="none" w:sz="0" w:space="0" w:color="auto"/>
        <w:bottom w:val="none" w:sz="0" w:space="0" w:color="auto"/>
        <w:right w:val="none" w:sz="0" w:space="0" w:color="auto"/>
      </w:divBdr>
    </w:div>
    <w:div w:id="847134258">
      <w:bodyDiv w:val="1"/>
      <w:marLeft w:val="0"/>
      <w:marRight w:val="0"/>
      <w:marTop w:val="0"/>
      <w:marBottom w:val="0"/>
      <w:divBdr>
        <w:top w:val="none" w:sz="0" w:space="0" w:color="auto"/>
        <w:left w:val="none" w:sz="0" w:space="0" w:color="auto"/>
        <w:bottom w:val="none" w:sz="0" w:space="0" w:color="auto"/>
        <w:right w:val="none" w:sz="0" w:space="0" w:color="auto"/>
      </w:divBdr>
    </w:div>
    <w:div w:id="865021546">
      <w:bodyDiv w:val="1"/>
      <w:marLeft w:val="0"/>
      <w:marRight w:val="0"/>
      <w:marTop w:val="0"/>
      <w:marBottom w:val="0"/>
      <w:divBdr>
        <w:top w:val="none" w:sz="0" w:space="0" w:color="auto"/>
        <w:left w:val="none" w:sz="0" w:space="0" w:color="auto"/>
        <w:bottom w:val="none" w:sz="0" w:space="0" w:color="auto"/>
        <w:right w:val="none" w:sz="0" w:space="0" w:color="auto"/>
      </w:divBdr>
    </w:div>
    <w:div w:id="888035982">
      <w:bodyDiv w:val="1"/>
      <w:marLeft w:val="0"/>
      <w:marRight w:val="0"/>
      <w:marTop w:val="0"/>
      <w:marBottom w:val="0"/>
      <w:divBdr>
        <w:top w:val="none" w:sz="0" w:space="0" w:color="auto"/>
        <w:left w:val="none" w:sz="0" w:space="0" w:color="auto"/>
        <w:bottom w:val="none" w:sz="0" w:space="0" w:color="auto"/>
        <w:right w:val="none" w:sz="0" w:space="0" w:color="auto"/>
      </w:divBdr>
    </w:div>
    <w:div w:id="889000261">
      <w:bodyDiv w:val="1"/>
      <w:marLeft w:val="0"/>
      <w:marRight w:val="0"/>
      <w:marTop w:val="0"/>
      <w:marBottom w:val="0"/>
      <w:divBdr>
        <w:top w:val="none" w:sz="0" w:space="0" w:color="auto"/>
        <w:left w:val="none" w:sz="0" w:space="0" w:color="auto"/>
        <w:bottom w:val="none" w:sz="0" w:space="0" w:color="auto"/>
        <w:right w:val="none" w:sz="0" w:space="0" w:color="auto"/>
      </w:divBdr>
    </w:div>
    <w:div w:id="891699209">
      <w:bodyDiv w:val="1"/>
      <w:marLeft w:val="0"/>
      <w:marRight w:val="0"/>
      <w:marTop w:val="0"/>
      <w:marBottom w:val="0"/>
      <w:divBdr>
        <w:top w:val="none" w:sz="0" w:space="0" w:color="auto"/>
        <w:left w:val="none" w:sz="0" w:space="0" w:color="auto"/>
        <w:bottom w:val="none" w:sz="0" w:space="0" w:color="auto"/>
        <w:right w:val="none" w:sz="0" w:space="0" w:color="auto"/>
      </w:divBdr>
    </w:div>
    <w:div w:id="912930907">
      <w:bodyDiv w:val="1"/>
      <w:marLeft w:val="0"/>
      <w:marRight w:val="0"/>
      <w:marTop w:val="0"/>
      <w:marBottom w:val="0"/>
      <w:divBdr>
        <w:top w:val="none" w:sz="0" w:space="0" w:color="auto"/>
        <w:left w:val="none" w:sz="0" w:space="0" w:color="auto"/>
        <w:bottom w:val="none" w:sz="0" w:space="0" w:color="auto"/>
        <w:right w:val="none" w:sz="0" w:space="0" w:color="auto"/>
      </w:divBdr>
    </w:div>
    <w:div w:id="919485040">
      <w:bodyDiv w:val="1"/>
      <w:marLeft w:val="0"/>
      <w:marRight w:val="0"/>
      <w:marTop w:val="0"/>
      <w:marBottom w:val="0"/>
      <w:divBdr>
        <w:top w:val="none" w:sz="0" w:space="0" w:color="auto"/>
        <w:left w:val="none" w:sz="0" w:space="0" w:color="auto"/>
        <w:bottom w:val="none" w:sz="0" w:space="0" w:color="auto"/>
        <w:right w:val="none" w:sz="0" w:space="0" w:color="auto"/>
      </w:divBdr>
    </w:div>
    <w:div w:id="923105735">
      <w:bodyDiv w:val="1"/>
      <w:marLeft w:val="0"/>
      <w:marRight w:val="0"/>
      <w:marTop w:val="0"/>
      <w:marBottom w:val="0"/>
      <w:divBdr>
        <w:top w:val="none" w:sz="0" w:space="0" w:color="auto"/>
        <w:left w:val="none" w:sz="0" w:space="0" w:color="auto"/>
        <w:bottom w:val="none" w:sz="0" w:space="0" w:color="auto"/>
        <w:right w:val="none" w:sz="0" w:space="0" w:color="auto"/>
      </w:divBdr>
    </w:div>
    <w:div w:id="923758303">
      <w:bodyDiv w:val="1"/>
      <w:marLeft w:val="0"/>
      <w:marRight w:val="0"/>
      <w:marTop w:val="0"/>
      <w:marBottom w:val="0"/>
      <w:divBdr>
        <w:top w:val="none" w:sz="0" w:space="0" w:color="auto"/>
        <w:left w:val="none" w:sz="0" w:space="0" w:color="auto"/>
        <w:bottom w:val="none" w:sz="0" w:space="0" w:color="auto"/>
        <w:right w:val="none" w:sz="0" w:space="0" w:color="auto"/>
      </w:divBdr>
    </w:div>
    <w:div w:id="938567957">
      <w:bodyDiv w:val="1"/>
      <w:marLeft w:val="0"/>
      <w:marRight w:val="0"/>
      <w:marTop w:val="0"/>
      <w:marBottom w:val="0"/>
      <w:divBdr>
        <w:top w:val="none" w:sz="0" w:space="0" w:color="auto"/>
        <w:left w:val="none" w:sz="0" w:space="0" w:color="auto"/>
        <w:bottom w:val="none" w:sz="0" w:space="0" w:color="auto"/>
        <w:right w:val="none" w:sz="0" w:space="0" w:color="auto"/>
      </w:divBdr>
    </w:div>
    <w:div w:id="953249302">
      <w:bodyDiv w:val="1"/>
      <w:marLeft w:val="0"/>
      <w:marRight w:val="0"/>
      <w:marTop w:val="0"/>
      <w:marBottom w:val="0"/>
      <w:divBdr>
        <w:top w:val="none" w:sz="0" w:space="0" w:color="auto"/>
        <w:left w:val="none" w:sz="0" w:space="0" w:color="auto"/>
        <w:bottom w:val="none" w:sz="0" w:space="0" w:color="auto"/>
        <w:right w:val="none" w:sz="0" w:space="0" w:color="auto"/>
      </w:divBdr>
    </w:div>
    <w:div w:id="954141511">
      <w:bodyDiv w:val="1"/>
      <w:marLeft w:val="0"/>
      <w:marRight w:val="0"/>
      <w:marTop w:val="0"/>
      <w:marBottom w:val="0"/>
      <w:divBdr>
        <w:top w:val="none" w:sz="0" w:space="0" w:color="auto"/>
        <w:left w:val="none" w:sz="0" w:space="0" w:color="auto"/>
        <w:bottom w:val="none" w:sz="0" w:space="0" w:color="auto"/>
        <w:right w:val="none" w:sz="0" w:space="0" w:color="auto"/>
      </w:divBdr>
    </w:div>
    <w:div w:id="954795081">
      <w:bodyDiv w:val="1"/>
      <w:marLeft w:val="0"/>
      <w:marRight w:val="0"/>
      <w:marTop w:val="0"/>
      <w:marBottom w:val="0"/>
      <w:divBdr>
        <w:top w:val="none" w:sz="0" w:space="0" w:color="auto"/>
        <w:left w:val="none" w:sz="0" w:space="0" w:color="auto"/>
        <w:bottom w:val="none" w:sz="0" w:space="0" w:color="auto"/>
        <w:right w:val="none" w:sz="0" w:space="0" w:color="auto"/>
      </w:divBdr>
    </w:div>
    <w:div w:id="960576294">
      <w:bodyDiv w:val="1"/>
      <w:marLeft w:val="0"/>
      <w:marRight w:val="0"/>
      <w:marTop w:val="0"/>
      <w:marBottom w:val="0"/>
      <w:divBdr>
        <w:top w:val="none" w:sz="0" w:space="0" w:color="auto"/>
        <w:left w:val="none" w:sz="0" w:space="0" w:color="auto"/>
        <w:bottom w:val="none" w:sz="0" w:space="0" w:color="auto"/>
        <w:right w:val="none" w:sz="0" w:space="0" w:color="auto"/>
      </w:divBdr>
    </w:div>
    <w:div w:id="978807253">
      <w:bodyDiv w:val="1"/>
      <w:marLeft w:val="0"/>
      <w:marRight w:val="0"/>
      <w:marTop w:val="0"/>
      <w:marBottom w:val="0"/>
      <w:divBdr>
        <w:top w:val="none" w:sz="0" w:space="0" w:color="auto"/>
        <w:left w:val="none" w:sz="0" w:space="0" w:color="auto"/>
        <w:bottom w:val="none" w:sz="0" w:space="0" w:color="auto"/>
        <w:right w:val="none" w:sz="0" w:space="0" w:color="auto"/>
      </w:divBdr>
    </w:div>
    <w:div w:id="1001279428">
      <w:bodyDiv w:val="1"/>
      <w:marLeft w:val="0"/>
      <w:marRight w:val="0"/>
      <w:marTop w:val="0"/>
      <w:marBottom w:val="0"/>
      <w:divBdr>
        <w:top w:val="none" w:sz="0" w:space="0" w:color="auto"/>
        <w:left w:val="none" w:sz="0" w:space="0" w:color="auto"/>
        <w:bottom w:val="none" w:sz="0" w:space="0" w:color="auto"/>
        <w:right w:val="none" w:sz="0" w:space="0" w:color="auto"/>
      </w:divBdr>
    </w:div>
    <w:div w:id="1006440590">
      <w:bodyDiv w:val="1"/>
      <w:marLeft w:val="0"/>
      <w:marRight w:val="0"/>
      <w:marTop w:val="0"/>
      <w:marBottom w:val="0"/>
      <w:divBdr>
        <w:top w:val="none" w:sz="0" w:space="0" w:color="auto"/>
        <w:left w:val="none" w:sz="0" w:space="0" w:color="auto"/>
        <w:bottom w:val="none" w:sz="0" w:space="0" w:color="auto"/>
        <w:right w:val="none" w:sz="0" w:space="0" w:color="auto"/>
      </w:divBdr>
    </w:div>
    <w:div w:id="1012295699">
      <w:bodyDiv w:val="1"/>
      <w:marLeft w:val="0"/>
      <w:marRight w:val="0"/>
      <w:marTop w:val="0"/>
      <w:marBottom w:val="0"/>
      <w:divBdr>
        <w:top w:val="none" w:sz="0" w:space="0" w:color="auto"/>
        <w:left w:val="none" w:sz="0" w:space="0" w:color="auto"/>
        <w:bottom w:val="none" w:sz="0" w:space="0" w:color="auto"/>
        <w:right w:val="none" w:sz="0" w:space="0" w:color="auto"/>
      </w:divBdr>
    </w:div>
    <w:div w:id="1014772820">
      <w:bodyDiv w:val="1"/>
      <w:marLeft w:val="0"/>
      <w:marRight w:val="0"/>
      <w:marTop w:val="0"/>
      <w:marBottom w:val="0"/>
      <w:divBdr>
        <w:top w:val="none" w:sz="0" w:space="0" w:color="auto"/>
        <w:left w:val="none" w:sz="0" w:space="0" w:color="auto"/>
        <w:bottom w:val="none" w:sz="0" w:space="0" w:color="auto"/>
        <w:right w:val="none" w:sz="0" w:space="0" w:color="auto"/>
      </w:divBdr>
    </w:div>
    <w:div w:id="1027949823">
      <w:bodyDiv w:val="1"/>
      <w:marLeft w:val="0"/>
      <w:marRight w:val="0"/>
      <w:marTop w:val="0"/>
      <w:marBottom w:val="0"/>
      <w:divBdr>
        <w:top w:val="none" w:sz="0" w:space="0" w:color="auto"/>
        <w:left w:val="none" w:sz="0" w:space="0" w:color="auto"/>
        <w:bottom w:val="none" w:sz="0" w:space="0" w:color="auto"/>
        <w:right w:val="none" w:sz="0" w:space="0" w:color="auto"/>
      </w:divBdr>
    </w:div>
    <w:div w:id="1051613813">
      <w:bodyDiv w:val="1"/>
      <w:marLeft w:val="0"/>
      <w:marRight w:val="0"/>
      <w:marTop w:val="0"/>
      <w:marBottom w:val="0"/>
      <w:divBdr>
        <w:top w:val="none" w:sz="0" w:space="0" w:color="auto"/>
        <w:left w:val="none" w:sz="0" w:space="0" w:color="auto"/>
        <w:bottom w:val="none" w:sz="0" w:space="0" w:color="auto"/>
        <w:right w:val="none" w:sz="0" w:space="0" w:color="auto"/>
      </w:divBdr>
    </w:div>
    <w:div w:id="1059786643">
      <w:bodyDiv w:val="1"/>
      <w:marLeft w:val="0"/>
      <w:marRight w:val="0"/>
      <w:marTop w:val="0"/>
      <w:marBottom w:val="0"/>
      <w:divBdr>
        <w:top w:val="none" w:sz="0" w:space="0" w:color="auto"/>
        <w:left w:val="none" w:sz="0" w:space="0" w:color="auto"/>
        <w:bottom w:val="none" w:sz="0" w:space="0" w:color="auto"/>
        <w:right w:val="none" w:sz="0" w:space="0" w:color="auto"/>
      </w:divBdr>
    </w:div>
    <w:div w:id="1063681015">
      <w:bodyDiv w:val="1"/>
      <w:marLeft w:val="0"/>
      <w:marRight w:val="0"/>
      <w:marTop w:val="0"/>
      <w:marBottom w:val="0"/>
      <w:divBdr>
        <w:top w:val="none" w:sz="0" w:space="0" w:color="auto"/>
        <w:left w:val="none" w:sz="0" w:space="0" w:color="auto"/>
        <w:bottom w:val="none" w:sz="0" w:space="0" w:color="auto"/>
        <w:right w:val="none" w:sz="0" w:space="0" w:color="auto"/>
      </w:divBdr>
    </w:div>
    <w:div w:id="1076051831">
      <w:bodyDiv w:val="1"/>
      <w:marLeft w:val="0"/>
      <w:marRight w:val="0"/>
      <w:marTop w:val="0"/>
      <w:marBottom w:val="0"/>
      <w:divBdr>
        <w:top w:val="none" w:sz="0" w:space="0" w:color="auto"/>
        <w:left w:val="none" w:sz="0" w:space="0" w:color="auto"/>
        <w:bottom w:val="none" w:sz="0" w:space="0" w:color="auto"/>
        <w:right w:val="none" w:sz="0" w:space="0" w:color="auto"/>
      </w:divBdr>
      <w:divsChild>
        <w:div w:id="1287199755">
          <w:marLeft w:val="0"/>
          <w:marRight w:val="0"/>
          <w:marTop w:val="0"/>
          <w:marBottom w:val="0"/>
          <w:divBdr>
            <w:top w:val="none" w:sz="0" w:space="0" w:color="auto"/>
            <w:left w:val="none" w:sz="0" w:space="0" w:color="auto"/>
            <w:bottom w:val="none" w:sz="0" w:space="0" w:color="auto"/>
            <w:right w:val="none" w:sz="0" w:space="0" w:color="auto"/>
          </w:divBdr>
        </w:div>
        <w:div w:id="1770158153">
          <w:marLeft w:val="0"/>
          <w:marRight w:val="0"/>
          <w:marTop w:val="0"/>
          <w:marBottom w:val="0"/>
          <w:divBdr>
            <w:top w:val="none" w:sz="0" w:space="0" w:color="auto"/>
            <w:left w:val="none" w:sz="0" w:space="0" w:color="auto"/>
            <w:bottom w:val="none" w:sz="0" w:space="0" w:color="auto"/>
            <w:right w:val="none" w:sz="0" w:space="0" w:color="auto"/>
          </w:divBdr>
        </w:div>
      </w:divsChild>
    </w:div>
    <w:div w:id="1085879500">
      <w:bodyDiv w:val="1"/>
      <w:marLeft w:val="0"/>
      <w:marRight w:val="0"/>
      <w:marTop w:val="0"/>
      <w:marBottom w:val="0"/>
      <w:divBdr>
        <w:top w:val="none" w:sz="0" w:space="0" w:color="auto"/>
        <w:left w:val="none" w:sz="0" w:space="0" w:color="auto"/>
        <w:bottom w:val="none" w:sz="0" w:space="0" w:color="auto"/>
        <w:right w:val="none" w:sz="0" w:space="0" w:color="auto"/>
      </w:divBdr>
    </w:div>
    <w:div w:id="1087535211">
      <w:bodyDiv w:val="1"/>
      <w:marLeft w:val="0"/>
      <w:marRight w:val="0"/>
      <w:marTop w:val="0"/>
      <w:marBottom w:val="0"/>
      <w:divBdr>
        <w:top w:val="none" w:sz="0" w:space="0" w:color="auto"/>
        <w:left w:val="none" w:sz="0" w:space="0" w:color="auto"/>
        <w:bottom w:val="none" w:sz="0" w:space="0" w:color="auto"/>
        <w:right w:val="none" w:sz="0" w:space="0" w:color="auto"/>
      </w:divBdr>
    </w:div>
    <w:div w:id="1091656424">
      <w:bodyDiv w:val="1"/>
      <w:marLeft w:val="0"/>
      <w:marRight w:val="0"/>
      <w:marTop w:val="0"/>
      <w:marBottom w:val="0"/>
      <w:divBdr>
        <w:top w:val="none" w:sz="0" w:space="0" w:color="auto"/>
        <w:left w:val="none" w:sz="0" w:space="0" w:color="auto"/>
        <w:bottom w:val="none" w:sz="0" w:space="0" w:color="auto"/>
        <w:right w:val="none" w:sz="0" w:space="0" w:color="auto"/>
      </w:divBdr>
    </w:div>
    <w:div w:id="1099184404">
      <w:bodyDiv w:val="1"/>
      <w:marLeft w:val="0"/>
      <w:marRight w:val="0"/>
      <w:marTop w:val="0"/>
      <w:marBottom w:val="0"/>
      <w:divBdr>
        <w:top w:val="none" w:sz="0" w:space="0" w:color="auto"/>
        <w:left w:val="none" w:sz="0" w:space="0" w:color="auto"/>
        <w:bottom w:val="none" w:sz="0" w:space="0" w:color="auto"/>
        <w:right w:val="none" w:sz="0" w:space="0" w:color="auto"/>
      </w:divBdr>
    </w:div>
    <w:div w:id="1103770869">
      <w:bodyDiv w:val="1"/>
      <w:marLeft w:val="0"/>
      <w:marRight w:val="0"/>
      <w:marTop w:val="0"/>
      <w:marBottom w:val="0"/>
      <w:divBdr>
        <w:top w:val="none" w:sz="0" w:space="0" w:color="auto"/>
        <w:left w:val="none" w:sz="0" w:space="0" w:color="auto"/>
        <w:bottom w:val="none" w:sz="0" w:space="0" w:color="auto"/>
        <w:right w:val="none" w:sz="0" w:space="0" w:color="auto"/>
      </w:divBdr>
    </w:div>
    <w:div w:id="1108621882">
      <w:bodyDiv w:val="1"/>
      <w:marLeft w:val="0"/>
      <w:marRight w:val="0"/>
      <w:marTop w:val="0"/>
      <w:marBottom w:val="0"/>
      <w:divBdr>
        <w:top w:val="none" w:sz="0" w:space="0" w:color="auto"/>
        <w:left w:val="none" w:sz="0" w:space="0" w:color="auto"/>
        <w:bottom w:val="none" w:sz="0" w:space="0" w:color="auto"/>
        <w:right w:val="none" w:sz="0" w:space="0" w:color="auto"/>
      </w:divBdr>
    </w:div>
    <w:div w:id="1116758761">
      <w:bodyDiv w:val="1"/>
      <w:marLeft w:val="0"/>
      <w:marRight w:val="0"/>
      <w:marTop w:val="0"/>
      <w:marBottom w:val="0"/>
      <w:divBdr>
        <w:top w:val="none" w:sz="0" w:space="0" w:color="auto"/>
        <w:left w:val="none" w:sz="0" w:space="0" w:color="auto"/>
        <w:bottom w:val="none" w:sz="0" w:space="0" w:color="auto"/>
        <w:right w:val="none" w:sz="0" w:space="0" w:color="auto"/>
      </w:divBdr>
    </w:div>
    <w:div w:id="1121001133">
      <w:bodyDiv w:val="1"/>
      <w:marLeft w:val="0"/>
      <w:marRight w:val="0"/>
      <w:marTop w:val="0"/>
      <w:marBottom w:val="0"/>
      <w:divBdr>
        <w:top w:val="none" w:sz="0" w:space="0" w:color="auto"/>
        <w:left w:val="none" w:sz="0" w:space="0" w:color="auto"/>
        <w:bottom w:val="none" w:sz="0" w:space="0" w:color="auto"/>
        <w:right w:val="none" w:sz="0" w:space="0" w:color="auto"/>
      </w:divBdr>
    </w:div>
    <w:div w:id="1123615666">
      <w:bodyDiv w:val="1"/>
      <w:marLeft w:val="0"/>
      <w:marRight w:val="0"/>
      <w:marTop w:val="0"/>
      <w:marBottom w:val="0"/>
      <w:divBdr>
        <w:top w:val="none" w:sz="0" w:space="0" w:color="auto"/>
        <w:left w:val="none" w:sz="0" w:space="0" w:color="auto"/>
        <w:bottom w:val="none" w:sz="0" w:space="0" w:color="auto"/>
        <w:right w:val="none" w:sz="0" w:space="0" w:color="auto"/>
      </w:divBdr>
    </w:div>
    <w:div w:id="1124811208">
      <w:bodyDiv w:val="1"/>
      <w:marLeft w:val="0"/>
      <w:marRight w:val="0"/>
      <w:marTop w:val="0"/>
      <w:marBottom w:val="0"/>
      <w:divBdr>
        <w:top w:val="none" w:sz="0" w:space="0" w:color="auto"/>
        <w:left w:val="none" w:sz="0" w:space="0" w:color="auto"/>
        <w:bottom w:val="none" w:sz="0" w:space="0" w:color="auto"/>
        <w:right w:val="none" w:sz="0" w:space="0" w:color="auto"/>
      </w:divBdr>
    </w:div>
    <w:div w:id="1133985108">
      <w:bodyDiv w:val="1"/>
      <w:marLeft w:val="0"/>
      <w:marRight w:val="0"/>
      <w:marTop w:val="0"/>
      <w:marBottom w:val="0"/>
      <w:divBdr>
        <w:top w:val="none" w:sz="0" w:space="0" w:color="auto"/>
        <w:left w:val="none" w:sz="0" w:space="0" w:color="auto"/>
        <w:bottom w:val="none" w:sz="0" w:space="0" w:color="auto"/>
        <w:right w:val="none" w:sz="0" w:space="0" w:color="auto"/>
      </w:divBdr>
    </w:div>
    <w:div w:id="1136492354">
      <w:bodyDiv w:val="1"/>
      <w:marLeft w:val="0"/>
      <w:marRight w:val="0"/>
      <w:marTop w:val="0"/>
      <w:marBottom w:val="0"/>
      <w:divBdr>
        <w:top w:val="none" w:sz="0" w:space="0" w:color="auto"/>
        <w:left w:val="none" w:sz="0" w:space="0" w:color="auto"/>
        <w:bottom w:val="none" w:sz="0" w:space="0" w:color="auto"/>
        <w:right w:val="none" w:sz="0" w:space="0" w:color="auto"/>
      </w:divBdr>
    </w:div>
    <w:div w:id="1145859226">
      <w:bodyDiv w:val="1"/>
      <w:marLeft w:val="0"/>
      <w:marRight w:val="0"/>
      <w:marTop w:val="0"/>
      <w:marBottom w:val="0"/>
      <w:divBdr>
        <w:top w:val="none" w:sz="0" w:space="0" w:color="auto"/>
        <w:left w:val="none" w:sz="0" w:space="0" w:color="auto"/>
        <w:bottom w:val="none" w:sz="0" w:space="0" w:color="auto"/>
        <w:right w:val="none" w:sz="0" w:space="0" w:color="auto"/>
      </w:divBdr>
    </w:div>
    <w:div w:id="1175613534">
      <w:bodyDiv w:val="1"/>
      <w:marLeft w:val="0"/>
      <w:marRight w:val="0"/>
      <w:marTop w:val="0"/>
      <w:marBottom w:val="0"/>
      <w:divBdr>
        <w:top w:val="none" w:sz="0" w:space="0" w:color="auto"/>
        <w:left w:val="none" w:sz="0" w:space="0" w:color="auto"/>
        <w:bottom w:val="none" w:sz="0" w:space="0" w:color="auto"/>
        <w:right w:val="none" w:sz="0" w:space="0" w:color="auto"/>
      </w:divBdr>
    </w:div>
    <w:div w:id="1176772811">
      <w:bodyDiv w:val="1"/>
      <w:marLeft w:val="0"/>
      <w:marRight w:val="0"/>
      <w:marTop w:val="0"/>
      <w:marBottom w:val="0"/>
      <w:divBdr>
        <w:top w:val="none" w:sz="0" w:space="0" w:color="auto"/>
        <w:left w:val="none" w:sz="0" w:space="0" w:color="auto"/>
        <w:bottom w:val="none" w:sz="0" w:space="0" w:color="auto"/>
        <w:right w:val="none" w:sz="0" w:space="0" w:color="auto"/>
      </w:divBdr>
    </w:div>
    <w:div w:id="1180579186">
      <w:bodyDiv w:val="1"/>
      <w:marLeft w:val="0"/>
      <w:marRight w:val="0"/>
      <w:marTop w:val="0"/>
      <w:marBottom w:val="0"/>
      <w:divBdr>
        <w:top w:val="none" w:sz="0" w:space="0" w:color="auto"/>
        <w:left w:val="none" w:sz="0" w:space="0" w:color="auto"/>
        <w:bottom w:val="none" w:sz="0" w:space="0" w:color="auto"/>
        <w:right w:val="none" w:sz="0" w:space="0" w:color="auto"/>
      </w:divBdr>
    </w:div>
    <w:div w:id="1182478370">
      <w:bodyDiv w:val="1"/>
      <w:marLeft w:val="0"/>
      <w:marRight w:val="0"/>
      <w:marTop w:val="0"/>
      <w:marBottom w:val="0"/>
      <w:divBdr>
        <w:top w:val="none" w:sz="0" w:space="0" w:color="auto"/>
        <w:left w:val="none" w:sz="0" w:space="0" w:color="auto"/>
        <w:bottom w:val="none" w:sz="0" w:space="0" w:color="auto"/>
        <w:right w:val="none" w:sz="0" w:space="0" w:color="auto"/>
      </w:divBdr>
    </w:div>
    <w:div w:id="1200435624">
      <w:bodyDiv w:val="1"/>
      <w:marLeft w:val="0"/>
      <w:marRight w:val="0"/>
      <w:marTop w:val="0"/>
      <w:marBottom w:val="0"/>
      <w:divBdr>
        <w:top w:val="none" w:sz="0" w:space="0" w:color="auto"/>
        <w:left w:val="none" w:sz="0" w:space="0" w:color="auto"/>
        <w:bottom w:val="none" w:sz="0" w:space="0" w:color="auto"/>
        <w:right w:val="none" w:sz="0" w:space="0" w:color="auto"/>
      </w:divBdr>
    </w:div>
    <w:div w:id="1204253565">
      <w:bodyDiv w:val="1"/>
      <w:marLeft w:val="0"/>
      <w:marRight w:val="0"/>
      <w:marTop w:val="0"/>
      <w:marBottom w:val="0"/>
      <w:divBdr>
        <w:top w:val="none" w:sz="0" w:space="0" w:color="auto"/>
        <w:left w:val="none" w:sz="0" w:space="0" w:color="auto"/>
        <w:bottom w:val="none" w:sz="0" w:space="0" w:color="auto"/>
        <w:right w:val="none" w:sz="0" w:space="0" w:color="auto"/>
      </w:divBdr>
    </w:div>
    <w:div w:id="1245989062">
      <w:bodyDiv w:val="1"/>
      <w:marLeft w:val="0"/>
      <w:marRight w:val="0"/>
      <w:marTop w:val="0"/>
      <w:marBottom w:val="0"/>
      <w:divBdr>
        <w:top w:val="none" w:sz="0" w:space="0" w:color="auto"/>
        <w:left w:val="none" w:sz="0" w:space="0" w:color="auto"/>
        <w:bottom w:val="none" w:sz="0" w:space="0" w:color="auto"/>
        <w:right w:val="none" w:sz="0" w:space="0" w:color="auto"/>
      </w:divBdr>
    </w:div>
    <w:div w:id="1254782327">
      <w:bodyDiv w:val="1"/>
      <w:marLeft w:val="0"/>
      <w:marRight w:val="0"/>
      <w:marTop w:val="0"/>
      <w:marBottom w:val="0"/>
      <w:divBdr>
        <w:top w:val="none" w:sz="0" w:space="0" w:color="auto"/>
        <w:left w:val="none" w:sz="0" w:space="0" w:color="auto"/>
        <w:bottom w:val="none" w:sz="0" w:space="0" w:color="auto"/>
        <w:right w:val="none" w:sz="0" w:space="0" w:color="auto"/>
      </w:divBdr>
    </w:div>
    <w:div w:id="1265961703">
      <w:bodyDiv w:val="1"/>
      <w:marLeft w:val="0"/>
      <w:marRight w:val="0"/>
      <w:marTop w:val="0"/>
      <w:marBottom w:val="0"/>
      <w:divBdr>
        <w:top w:val="none" w:sz="0" w:space="0" w:color="auto"/>
        <w:left w:val="none" w:sz="0" w:space="0" w:color="auto"/>
        <w:bottom w:val="none" w:sz="0" w:space="0" w:color="auto"/>
        <w:right w:val="none" w:sz="0" w:space="0" w:color="auto"/>
      </w:divBdr>
    </w:div>
    <w:div w:id="1269040881">
      <w:bodyDiv w:val="1"/>
      <w:marLeft w:val="0"/>
      <w:marRight w:val="0"/>
      <w:marTop w:val="0"/>
      <w:marBottom w:val="0"/>
      <w:divBdr>
        <w:top w:val="none" w:sz="0" w:space="0" w:color="auto"/>
        <w:left w:val="none" w:sz="0" w:space="0" w:color="auto"/>
        <w:bottom w:val="none" w:sz="0" w:space="0" w:color="auto"/>
        <w:right w:val="none" w:sz="0" w:space="0" w:color="auto"/>
      </w:divBdr>
    </w:div>
    <w:div w:id="1315183777">
      <w:bodyDiv w:val="1"/>
      <w:marLeft w:val="0"/>
      <w:marRight w:val="0"/>
      <w:marTop w:val="0"/>
      <w:marBottom w:val="0"/>
      <w:divBdr>
        <w:top w:val="none" w:sz="0" w:space="0" w:color="auto"/>
        <w:left w:val="none" w:sz="0" w:space="0" w:color="auto"/>
        <w:bottom w:val="none" w:sz="0" w:space="0" w:color="auto"/>
        <w:right w:val="none" w:sz="0" w:space="0" w:color="auto"/>
      </w:divBdr>
    </w:div>
    <w:div w:id="1318340559">
      <w:bodyDiv w:val="1"/>
      <w:marLeft w:val="0"/>
      <w:marRight w:val="0"/>
      <w:marTop w:val="0"/>
      <w:marBottom w:val="0"/>
      <w:divBdr>
        <w:top w:val="none" w:sz="0" w:space="0" w:color="auto"/>
        <w:left w:val="none" w:sz="0" w:space="0" w:color="auto"/>
        <w:bottom w:val="none" w:sz="0" w:space="0" w:color="auto"/>
        <w:right w:val="none" w:sz="0" w:space="0" w:color="auto"/>
      </w:divBdr>
    </w:div>
    <w:div w:id="1342047831">
      <w:bodyDiv w:val="1"/>
      <w:marLeft w:val="0"/>
      <w:marRight w:val="0"/>
      <w:marTop w:val="0"/>
      <w:marBottom w:val="0"/>
      <w:divBdr>
        <w:top w:val="none" w:sz="0" w:space="0" w:color="auto"/>
        <w:left w:val="none" w:sz="0" w:space="0" w:color="auto"/>
        <w:bottom w:val="none" w:sz="0" w:space="0" w:color="auto"/>
        <w:right w:val="none" w:sz="0" w:space="0" w:color="auto"/>
      </w:divBdr>
    </w:div>
    <w:div w:id="1353458232">
      <w:bodyDiv w:val="1"/>
      <w:marLeft w:val="0"/>
      <w:marRight w:val="0"/>
      <w:marTop w:val="0"/>
      <w:marBottom w:val="0"/>
      <w:divBdr>
        <w:top w:val="none" w:sz="0" w:space="0" w:color="auto"/>
        <w:left w:val="none" w:sz="0" w:space="0" w:color="auto"/>
        <w:bottom w:val="none" w:sz="0" w:space="0" w:color="auto"/>
        <w:right w:val="none" w:sz="0" w:space="0" w:color="auto"/>
      </w:divBdr>
    </w:div>
    <w:div w:id="1366517218">
      <w:bodyDiv w:val="1"/>
      <w:marLeft w:val="0"/>
      <w:marRight w:val="0"/>
      <w:marTop w:val="0"/>
      <w:marBottom w:val="0"/>
      <w:divBdr>
        <w:top w:val="none" w:sz="0" w:space="0" w:color="auto"/>
        <w:left w:val="none" w:sz="0" w:space="0" w:color="auto"/>
        <w:bottom w:val="none" w:sz="0" w:space="0" w:color="auto"/>
        <w:right w:val="none" w:sz="0" w:space="0" w:color="auto"/>
      </w:divBdr>
    </w:div>
    <w:div w:id="1380086775">
      <w:bodyDiv w:val="1"/>
      <w:marLeft w:val="0"/>
      <w:marRight w:val="0"/>
      <w:marTop w:val="0"/>
      <w:marBottom w:val="0"/>
      <w:divBdr>
        <w:top w:val="none" w:sz="0" w:space="0" w:color="auto"/>
        <w:left w:val="none" w:sz="0" w:space="0" w:color="auto"/>
        <w:bottom w:val="none" w:sz="0" w:space="0" w:color="auto"/>
        <w:right w:val="none" w:sz="0" w:space="0" w:color="auto"/>
      </w:divBdr>
    </w:div>
    <w:div w:id="1391885609">
      <w:bodyDiv w:val="1"/>
      <w:marLeft w:val="0"/>
      <w:marRight w:val="0"/>
      <w:marTop w:val="0"/>
      <w:marBottom w:val="0"/>
      <w:divBdr>
        <w:top w:val="none" w:sz="0" w:space="0" w:color="auto"/>
        <w:left w:val="none" w:sz="0" w:space="0" w:color="auto"/>
        <w:bottom w:val="none" w:sz="0" w:space="0" w:color="auto"/>
        <w:right w:val="none" w:sz="0" w:space="0" w:color="auto"/>
      </w:divBdr>
    </w:div>
    <w:div w:id="1409963729">
      <w:bodyDiv w:val="1"/>
      <w:marLeft w:val="0"/>
      <w:marRight w:val="0"/>
      <w:marTop w:val="0"/>
      <w:marBottom w:val="0"/>
      <w:divBdr>
        <w:top w:val="none" w:sz="0" w:space="0" w:color="auto"/>
        <w:left w:val="none" w:sz="0" w:space="0" w:color="auto"/>
        <w:bottom w:val="none" w:sz="0" w:space="0" w:color="auto"/>
        <w:right w:val="none" w:sz="0" w:space="0" w:color="auto"/>
      </w:divBdr>
    </w:div>
    <w:div w:id="1412122914">
      <w:bodyDiv w:val="1"/>
      <w:marLeft w:val="0"/>
      <w:marRight w:val="0"/>
      <w:marTop w:val="0"/>
      <w:marBottom w:val="0"/>
      <w:divBdr>
        <w:top w:val="none" w:sz="0" w:space="0" w:color="auto"/>
        <w:left w:val="none" w:sz="0" w:space="0" w:color="auto"/>
        <w:bottom w:val="none" w:sz="0" w:space="0" w:color="auto"/>
        <w:right w:val="none" w:sz="0" w:space="0" w:color="auto"/>
      </w:divBdr>
    </w:div>
    <w:div w:id="1439637682">
      <w:bodyDiv w:val="1"/>
      <w:marLeft w:val="0"/>
      <w:marRight w:val="0"/>
      <w:marTop w:val="0"/>
      <w:marBottom w:val="0"/>
      <w:divBdr>
        <w:top w:val="none" w:sz="0" w:space="0" w:color="auto"/>
        <w:left w:val="none" w:sz="0" w:space="0" w:color="auto"/>
        <w:bottom w:val="none" w:sz="0" w:space="0" w:color="auto"/>
        <w:right w:val="none" w:sz="0" w:space="0" w:color="auto"/>
      </w:divBdr>
    </w:div>
    <w:div w:id="1441487073">
      <w:bodyDiv w:val="1"/>
      <w:marLeft w:val="0"/>
      <w:marRight w:val="0"/>
      <w:marTop w:val="0"/>
      <w:marBottom w:val="0"/>
      <w:divBdr>
        <w:top w:val="none" w:sz="0" w:space="0" w:color="auto"/>
        <w:left w:val="none" w:sz="0" w:space="0" w:color="auto"/>
        <w:bottom w:val="none" w:sz="0" w:space="0" w:color="auto"/>
        <w:right w:val="none" w:sz="0" w:space="0" w:color="auto"/>
      </w:divBdr>
    </w:div>
    <w:div w:id="1449928883">
      <w:bodyDiv w:val="1"/>
      <w:marLeft w:val="0"/>
      <w:marRight w:val="0"/>
      <w:marTop w:val="0"/>
      <w:marBottom w:val="0"/>
      <w:divBdr>
        <w:top w:val="none" w:sz="0" w:space="0" w:color="auto"/>
        <w:left w:val="none" w:sz="0" w:space="0" w:color="auto"/>
        <w:bottom w:val="none" w:sz="0" w:space="0" w:color="auto"/>
        <w:right w:val="none" w:sz="0" w:space="0" w:color="auto"/>
      </w:divBdr>
    </w:div>
    <w:div w:id="1452364353">
      <w:bodyDiv w:val="1"/>
      <w:marLeft w:val="0"/>
      <w:marRight w:val="0"/>
      <w:marTop w:val="0"/>
      <w:marBottom w:val="0"/>
      <w:divBdr>
        <w:top w:val="none" w:sz="0" w:space="0" w:color="auto"/>
        <w:left w:val="none" w:sz="0" w:space="0" w:color="auto"/>
        <w:bottom w:val="none" w:sz="0" w:space="0" w:color="auto"/>
        <w:right w:val="none" w:sz="0" w:space="0" w:color="auto"/>
      </w:divBdr>
    </w:div>
    <w:div w:id="1456364548">
      <w:bodyDiv w:val="1"/>
      <w:marLeft w:val="0"/>
      <w:marRight w:val="0"/>
      <w:marTop w:val="0"/>
      <w:marBottom w:val="0"/>
      <w:divBdr>
        <w:top w:val="none" w:sz="0" w:space="0" w:color="auto"/>
        <w:left w:val="none" w:sz="0" w:space="0" w:color="auto"/>
        <w:bottom w:val="none" w:sz="0" w:space="0" w:color="auto"/>
        <w:right w:val="none" w:sz="0" w:space="0" w:color="auto"/>
      </w:divBdr>
    </w:div>
    <w:div w:id="1458336146">
      <w:bodyDiv w:val="1"/>
      <w:marLeft w:val="0"/>
      <w:marRight w:val="0"/>
      <w:marTop w:val="0"/>
      <w:marBottom w:val="0"/>
      <w:divBdr>
        <w:top w:val="none" w:sz="0" w:space="0" w:color="auto"/>
        <w:left w:val="none" w:sz="0" w:space="0" w:color="auto"/>
        <w:bottom w:val="none" w:sz="0" w:space="0" w:color="auto"/>
        <w:right w:val="none" w:sz="0" w:space="0" w:color="auto"/>
      </w:divBdr>
    </w:div>
    <w:div w:id="1471483522">
      <w:bodyDiv w:val="1"/>
      <w:marLeft w:val="0"/>
      <w:marRight w:val="0"/>
      <w:marTop w:val="0"/>
      <w:marBottom w:val="0"/>
      <w:divBdr>
        <w:top w:val="none" w:sz="0" w:space="0" w:color="auto"/>
        <w:left w:val="none" w:sz="0" w:space="0" w:color="auto"/>
        <w:bottom w:val="none" w:sz="0" w:space="0" w:color="auto"/>
        <w:right w:val="none" w:sz="0" w:space="0" w:color="auto"/>
      </w:divBdr>
    </w:div>
    <w:div w:id="1489009068">
      <w:bodyDiv w:val="1"/>
      <w:marLeft w:val="0"/>
      <w:marRight w:val="0"/>
      <w:marTop w:val="0"/>
      <w:marBottom w:val="0"/>
      <w:divBdr>
        <w:top w:val="none" w:sz="0" w:space="0" w:color="auto"/>
        <w:left w:val="none" w:sz="0" w:space="0" w:color="auto"/>
        <w:bottom w:val="none" w:sz="0" w:space="0" w:color="auto"/>
        <w:right w:val="none" w:sz="0" w:space="0" w:color="auto"/>
      </w:divBdr>
    </w:div>
    <w:div w:id="1525899955">
      <w:bodyDiv w:val="1"/>
      <w:marLeft w:val="0"/>
      <w:marRight w:val="0"/>
      <w:marTop w:val="0"/>
      <w:marBottom w:val="0"/>
      <w:divBdr>
        <w:top w:val="none" w:sz="0" w:space="0" w:color="auto"/>
        <w:left w:val="none" w:sz="0" w:space="0" w:color="auto"/>
        <w:bottom w:val="none" w:sz="0" w:space="0" w:color="auto"/>
        <w:right w:val="none" w:sz="0" w:space="0" w:color="auto"/>
      </w:divBdr>
    </w:div>
    <w:div w:id="1532379812">
      <w:bodyDiv w:val="1"/>
      <w:marLeft w:val="0"/>
      <w:marRight w:val="0"/>
      <w:marTop w:val="0"/>
      <w:marBottom w:val="0"/>
      <w:divBdr>
        <w:top w:val="none" w:sz="0" w:space="0" w:color="auto"/>
        <w:left w:val="none" w:sz="0" w:space="0" w:color="auto"/>
        <w:bottom w:val="none" w:sz="0" w:space="0" w:color="auto"/>
        <w:right w:val="none" w:sz="0" w:space="0" w:color="auto"/>
      </w:divBdr>
    </w:div>
    <w:div w:id="1577470666">
      <w:bodyDiv w:val="1"/>
      <w:marLeft w:val="0"/>
      <w:marRight w:val="0"/>
      <w:marTop w:val="0"/>
      <w:marBottom w:val="0"/>
      <w:divBdr>
        <w:top w:val="none" w:sz="0" w:space="0" w:color="auto"/>
        <w:left w:val="none" w:sz="0" w:space="0" w:color="auto"/>
        <w:bottom w:val="none" w:sz="0" w:space="0" w:color="auto"/>
        <w:right w:val="none" w:sz="0" w:space="0" w:color="auto"/>
      </w:divBdr>
    </w:div>
    <w:div w:id="1587299656">
      <w:bodyDiv w:val="1"/>
      <w:marLeft w:val="0"/>
      <w:marRight w:val="0"/>
      <w:marTop w:val="0"/>
      <w:marBottom w:val="0"/>
      <w:divBdr>
        <w:top w:val="none" w:sz="0" w:space="0" w:color="auto"/>
        <w:left w:val="none" w:sz="0" w:space="0" w:color="auto"/>
        <w:bottom w:val="none" w:sz="0" w:space="0" w:color="auto"/>
        <w:right w:val="none" w:sz="0" w:space="0" w:color="auto"/>
      </w:divBdr>
    </w:div>
    <w:div w:id="1609510478">
      <w:bodyDiv w:val="1"/>
      <w:marLeft w:val="0"/>
      <w:marRight w:val="0"/>
      <w:marTop w:val="0"/>
      <w:marBottom w:val="0"/>
      <w:divBdr>
        <w:top w:val="none" w:sz="0" w:space="0" w:color="auto"/>
        <w:left w:val="none" w:sz="0" w:space="0" w:color="auto"/>
        <w:bottom w:val="none" w:sz="0" w:space="0" w:color="auto"/>
        <w:right w:val="none" w:sz="0" w:space="0" w:color="auto"/>
      </w:divBdr>
    </w:div>
    <w:div w:id="1627083137">
      <w:bodyDiv w:val="1"/>
      <w:marLeft w:val="0"/>
      <w:marRight w:val="0"/>
      <w:marTop w:val="0"/>
      <w:marBottom w:val="0"/>
      <w:divBdr>
        <w:top w:val="none" w:sz="0" w:space="0" w:color="auto"/>
        <w:left w:val="none" w:sz="0" w:space="0" w:color="auto"/>
        <w:bottom w:val="none" w:sz="0" w:space="0" w:color="auto"/>
        <w:right w:val="none" w:sz="0" w:space="0" w:color="auto"/>
      </w:divBdr>
    </w:div>
    <w:div w:id="1628193524">
      <w:bodyDiv w:val="1"/>
      <w:marLeft w:val="0"/>
      <w:marRight w:val="0"/>
      <w:marTop w:val="0"/>
      <w:marBottom w:val="0"/>
      <w:divBdr>
        <w:top w:val="none" w:sz="0" w:space="0" w:color="auto"/>
        <w:left w:val="none" w:sz="0" w:space="0" w:color="auto"/>
        <w:bottom w:val="none" w:sz="0" w:space="0" w:color="auto"/>
        <w:right w:val="none" w:sz="0" w:space="0" w:color="auto"/>
      </w:divBdr>
    </w:div>
    <w:div w:id="1630011502">
      <w:bodyDiv w:val="1"/>
      <w:marLeft w:val="0"/>
      <w:marRight w:val="0"/>
      <w:marTop w:val="0"/>
      <w:marBottom w:val="0"/>
      <w:divBdr>
        <w:top w:val="none" w:sz="0" w:space="0" w:color="auto"/>
        <w:left w:val="none" w:sz="0" w:space="0" w:color="auto"/>
        <w:bottom w:val="none" w:sz="0" w:space="0" w:color="auto"/>
        <w:right w:val="none" w:sz="0" w:space="0" w:color="auto"/>
      </w:divBdr>
    </w:div>
    <w:div w:id="1636328161">
      <w:bodyDiv w:val="1"/>
      <w:marLeft w:val="0"/>
      <w:marRight w:val="0"/>
      <w:marTop w:val="0"/>
      <w:marBottom w:val="0"/>
      <w:divBdr>
        <w:top w:val="none" w:sz="0" w:space="0" w:color="auto"/>
        <w:left w:val="none" w:sz="0" w:space="0" w:color="auto"/>
        <w:bottom w:val="none" w:sz="0" w:space="0" w:color="auto"/>
        <w:right w:val="none" w:sz="0" w:space="0" w:color="auto"/>
      </w:divBdr>
    </w:div>
    <w:div w:id="1677263205">
      <w:bodyDiv w:val="1"/>
      <w:marLeft w:val="0"/>
      <w:marRight w:val="0"/>
      <w:marTop w:val="0"/>
      <w:marBottom w:val="0"/>
      <w:divBdr>
        <w:top w:val="none" w:sz="0" w:space="0" w:color="auto"/>
        <w:left w:val="none" w:sz="0" w:space="0" w:color="auto"/>
        <w:bottom w:val="none" w:sz="0" w:space="0" w:color="auto"/>
        <w:right w:val="none" w:sz="0" w:space="0" w:color="auto"/>
      </w:divBdr>
    </w:div>
    <w:div w:id="1688554371">
      <w:bodyDiv w:val="1"/>
      <w:marLeft w:val="0"/>
      <w:marRight w:val="0"/>
      <w:marTop w:val="0"/>
      <w:marBottom w:val="0"/>
      <w:divBdr>
        <w:top w:val="none" w:sz="0" w:space="0" w:color="auto"/>
        <w:left w:val="none" w:sz="0" w:space="0" w:color="auto"/>
        <w:bottom w:val="none" w:sz="0" w:space="0" w:color="auto"/>
        <w:right w:val="none" w:sz="0" w:space="0" w:color="auto"/>
      </w:divBdr>
    </w:div>
    <w:div w:id="1692105561">
      <w:bodyDiv w:val="1"/>
      <w:marLeft w:val="0"/>
      <w:marRight w:val="0"/>
      <w:marTop w:val="0"/>
      <w:marBottom w:val="0"/>
      <w:divBdr>
        <w:top w:val="none" w:sz="0" w:space="0" w:color="auto"/>
        <w:left w:val="none" w:sz="0" w:space="0" w:color="auto"/>
        <w:bottom w:val="none" w:sz="0" w:space="0" w:color="auto"/>
        <w:right w:val="none" w:sz="0" w:space="0" w:color="auto"/>
      </w:divBdr>
    </w:div>
    <w:div w:id="1698698764">
      <w:bodyDiv w:val="1"/>
      <w:marLeft w:val="0"/>
      <w:marRight w:val="0"/>
      <w:marTop w:val="0"/>
      <w:marBottom w:val="0"/>
      <w:divBdr>
        <w:top w:val="none" w:sz="0" w:space="0" w:color="auto"/>
        <w:left w:val="none" w:sz="0" w:space="0" w:color="auto"/>
        <w:bottom w:val="none" w:sz="0" w:space="0" w:color="auto"/>
        <w:right w:val="none" w:sz="0" w:space="0" w:color="auto"/>
      </w:divBdr>
    </w:div>
    <w:div w:id="1708676832">
      <w:bodyDiv w:val="1"/>
      <w:marLeft w:val="0"/>
      <w:marRight w:val="0"/>
      <w:marTop w:val="0"/>
      <w:marBottom w:val="0"/>
      <w:divBdr>
        <w:top w:val="none" w:sz="0" w:space="0" w:color="auto"/>
        <w:left w:val="none" w:sz="0" w:space="0" w:color="auto"/>
        <w:bottom w:val="none" w:sz="0" w:space="0" w:color="auto"/>
        <w:right w:val="none" w:sz="0" w:space="0" w:color="auto"/>
      </w:divBdr>
    </w:div>
    <w:div w:id="1729647179">
      <w:bodyDiv w:val="1"/>
      <w:marLeft w:val="0"/>
      <w:marRight w:val="0"/>
      <w:marTop w:val="0"/>
      <w:marBottom w:val="0"/>
      <w:divBdr>
        <w:top w:val="none" w:sz="0" w:space="0" w:color="auto"/>
        <w:left w:val="none" w:sz="0" w:space="0" w:color="auto"/>
        <w:bottom w:val="none" w:sz="0" w:space="0" w:color="auto"/>
        <w:right w:val="none" w:sz="0" w:space="0" w:color="auto"/>
      </w:divBdr>
    </w:div>
    <w:div w:id="1741974970">
      <w:bodyDiv w:val="1"/>
      <w:marLeft w:val="0"/>
      <w:marRight w:val="0"/>
      <w:marTop w:val="0"/>
      <w:marBottom w:val="0"/>
      <w:divBdr>
        <w:top w:val="none" w:sz="0" w:space="0" w:color="auto"/>
        <w:left w:val="none" w:sz="0" w:space="0" w:color="auto"/>
        <w:bottom w:val="none" w:sz="0" w:space="0" w:color="auto"/>
        <w:right w:val="none" w:sz="0" w:space="0" w:color="auto"/>
      </w:divBdr>
    </w:div>
    <w:div w:id="1758213301">
      <w:bodyDiv w:val="1"/>
      <w:marLeft w:val="0"/>
      <w:marRight w:val="0"/>
      <w:marTop w:val="0"/>
      <w:marBottom w:val="0"/>
      <w:divBdr>
        <w:top w:val="none" w:sz="0" w:space="0" w:color="auto"/>
        <w:left w:val="none" w:sz="0" w:space="0" w:color="auto"/>
        <w:bottom w:val="none" w:sz="0" w:space="0" w:color="auto"/>
        <w:right w:val="none" w:sz="0" w:space="0" w:color="auto"/>
      </w:divBdr>
    </w:div>
    <w:div w:id="1758556551">
      <w:bodyDiv w:val="1"/>
      <w:marLeft w:val="0"/>
      <w:marRight w:val="0"/>
      <w:marTop w:val="0"/>
      <w:marBottom w:val="0"/>
      <w:divBdr>
        <w:top w:val="none" w:sz="0" w:space="0" w:color="auto"/>
        <w:left w:val="none" w:sz="0" w:space="0" w:color="auto"/>
        <w:bottom w:val="none" w:sz="0" w:space="0" w:color="auto"/>
        <w:right w:val="none" w:sz="0" w:space="0" w:color="auto"/>
      </w:divBdr>
    </w:div>
    <w:div w:id="1760322099">
      <w:bodyDiv w:val="1"/>
      <w:marLeft w:val="0"/>
      <w:marRight w:val="0"/>
      <w:marTop w:val="0"/>
      <w:marBottom w:val="0"/>
      <w:divBdr>
        <w:top w:val="none" w:sz="0" w:space="0" w:color="auto"/>
        <w:left w:val="none" w:sz="0" w:space="0" w:color="auto"/>
        <w:bottom w:val="none" w:sz="0" w:space="0" w:color="auto"/>
        <w:right w:val="none" w:sz="0" w:space="0" w:color="auto"/>
      </w:divBdr>
    </w:div>
    <w:div w:id="1782148280">
      <w:bodyDiv w:val="1"/>
      <w:marLeft w:val="0"/>
      <w:marRight w:val="0"/>
      <w:marTop w:val="0"/>
      <w:marBottom w:val="0"/>
      <w:divBdr>
        <w:top w:val="none" w:sz="0" w:space="0" w:color="auto"/>
        <w:left w:val="none" w:sz="0" w:space="0" w:color="auto"/>
        <w:bottom w:val="none" w:sz="0" w:space="0" w:color="auto"/>
        <w:right w:val="none" w:sz="0" w:space="0" w:color="auto"/>
      </w:divBdr>
    </w:div>
    <w:div w:id="1788815895">
      <w:bodyDiv w:val="1"/>
      <w:marLeft w:val="0"/>
      <w:marRight w:val="0"/>
      <w:marTop w:val="0"/>
      <w:marBottom w:val="0"/>
      <w:divBdr>
        <w:top w:val="none" w:sz="0" w:space="0" w:color="auto"/>
        <w:left w:val="none" w:sz="0" w:space="0" w:color="auto"/>
        <w:bottom w:val="none" w:sz="0" w:space="0" w:color="auto"/>
        <w:right w:val="none" w:sz="0" w:space="0" w:color="auto"/>
      </w:divBdr>
    </w:div>
    <w:div w:id="1790930259">
      <w:bodyDiv w:val="1"/>
      <w:marLeft w:val="0"/>
      <w:marRight w:val="0"/>
      <w:marTop w:val="0"/>
      <w:marBottom w:val="0"/>
      <w:divBdr>
        <w:top w:val="none" w:sz="0" w:space="0" w:color="auto"/>
        <w:left w:val="none" w:sz="0" w:space="0" w:color="auto"/>
        <w:bottom w:val="none" w:sz="0" w:space="0" w:color="auto"/>
        <w:right w:val="none" w:sz="0" w:space="0" w:color="auto"/>
      </w:divBdr>
    </w:div>
    <w:div w:id="1801805248">
      <w:bodyDiv w:val="1"/>
      <w:marLeft w:val="0"/>
      <w:marRight w:val="0"/>
      <w:marTop w:val="0"/>
      <w:marBottom w:val="0"/>
      <w:divBdr>
        <w:top w:val="none" w:sz="0" w:space="0" w:color="auto"/>
        <w:left w:val="none" w:sz="0" w:space="0" w:color="auto"/>
        <w:bottom w:val="none" w:sz="0" w:space="0" w:color="auto"/>
        <w:right w:val="none" w:sz="0" w:space="0" w:color="auto"/>
      </w:divBdr>
    </w:div>
    <w:div w:id="1821077367">
      <w:bodyDiv w:val="1"/>
      <w:marLeft w:val="0"/>
      <w:marRight w:val="0"/>
      <w:marTop w:val="0"/>
      <w:marBottom w:val="0"/>
      <w:divBdr>
        <w:top w:val="none" w:sz="0" w:space="0" w:color="auto"/>
        <w:left w:val="none" w:sz="0" w:space="0" w:color="auto"/>
        <w:bottom w:val="none" w:sz="0" w:space="0" w:color="auto"/>
        <w:right w:val="none" w:sz="0" w:space="0" w:color="auto"/>
      </w:divBdr>
    </w:div>
    <w:div w:id="1835753163">
      <w:bodyDiv w:val="1"/>
      <w:marLeft w:val="0"/>
      <w:marRight w:val="0"/>
      <w:marTop w:val="0"/>
      <w:marBottom w:val="0"/>
      <w:divBdr>
        <w:top w:val="none" w:sz="0" w:space="0" w:color="auto"/>
        <w:left w:val="none" w:sz="0" w:space="0" w:color="auto"/>
        <w:bottom w:val="none" w:sz="0" w:space="0" w:color="auto"/>
        <w:right w:val="none" w:sz="0" w:space="0" w:color="auto"/>
      </w:divBdr>
    </w:div>
    <w:div w:id="1849785259">
      <w:bodyDiv w:val="1"/>
      <w:marLeft w:val="0"/>
      <w:marRight w:val="0"/>
      <w:marTop w:val="0"/>
      <w:marBottom w:val="0"/>
      <w:divBdr>
        <w:top w:val="none" w:sz="0" w:space="0" w:color="auto"/>
        <w:left w:val="none" w:sz="0" w:space="0" w:color="auto"/>
        <w:bottom w:val="none" w:sz="0" w:space="0" w:color="auto"/>
        <w:right w:val="none" w:sz="0" w:space="0" w:color="auto"/>
      </w:divBdr>
    </w:div>
    <w:div w:id="1860775025">
      <w:bodyDiv w:val="1"/>
      <w:marLeft w:val="0"/>
      <w:marRight w:val="0"/>
      <w:marTop w:val="0"/>
      <w:marBottom w:val="0"/>
      <w:divBdr>
        <w:top w:val="none" w:sz="0" w:space="0" w:color="auto"/>
        <w:left w:val="none" w:sz="0" w:space="0" w:color="auto"/>
        <w:bottom w:val="none" w:sz="0" w:space="0" w:color="auto"/>
        <w:right w:val="none" w:sz="0" w:space="0" w:color="auto"/>
      </w:divBdr>
    </w:div>
    <w:div w:id="1872646540">
      <w:bodyDiv w:val="1"/>
      <w:marLeft w:val="0"/>
      <w:marRight w:val="0"/>
      <w:marTop w:val="0"/>
      <w:marBottom w:val="0"/>
      <w:divBdr>
        <w:top w:val="none" w:sz="0" w:space="0" w:color="auto"/>
        <w:left w:val="none" w:sz="0" w:space="0" w:color="auto"/>
        <w:bottom w:val="none" w:sz="0" w:space="0" w:color="auto"/>
        <w:right w:val="none" w:sz="0" w:space="0" w:color="auto"/>
      </w:divBdr>
    </w:div>
    <w:div w:id="1876505768">
      <w:bodyDiv w:val="1"/>
      <w:marLeft w:val="0"/>
      <w:marRight w:val="0"/>
      <w:marTop w:val="0"/>
      <w:marBottom w:val="0"/>
      <w:divBdr>
        <w:top w:val="none" w:sz="0" w:space="0" w:color="auto"/>
        <w:left w:val="none" w:sz="0" w:space="0" w:color="auto"/>
        <w:bottom w:val="none" w:sz="0" w:space="0" w:color="auto"/>
        <w:right w:val="none" w:sz="0" w:space="0" w:color="auto"/>
      </w:divBdr>
    </w:div>
    <w:div w:id="1899778167">
      <w:bodyDiv w:val="1"/>
      <w:marLeft w:val="0"/>
      <w:marRight w:val="0"/>
      <w:marTop w:val="0"/>
      <w:marBottom w:val="0"/>
      <w:divBdr>
        <w:top w:val="none" w:sz="0" w:space="0" w:color="auto"/>
        <w:left w:val="none" w:sz="0" w:space="0" w:color="auto"/>
        <w:bottom w:val="none" w:sz="0" w:space="0" w:color="auto"/>
        <w:right w:val="none" w:sz="0" w:space="0" w:color="auto"/>
      </w:divBdr>
    </w:div>
    <w:div w:id="1921327934">
      <w:bodyDiv w:val="1"/>
      <w:marLeft w:val="0"/>
      <w:marRight w:val="0"/>
      <w:marTop w:val="0"/>
      <w:marBottom w:val="0"/>
      <w:divBdr>
        <w:top w:val="none" w:sz="0" w:space="0" w:color="auto"/>
        <w:left w:val="none" w:sz="0" w:space="0" w:color="auto"/>
        <w:bottom w:val="none" w:sz="0" w:space="0" w:color="auto"/>
        <w:right w:val="none" w:sz="0" w:space="0" w:color="auto"/>
      </w:divBdr>
    </w:div>
    <w:div w:id="1952930749">
      <w:bodyDiv w:val="1"/>
      <w:marLeft w:val="0"/>
      <w:marRight w:val="0"/>
      <w:marTop w:val="0"/>
      <w:marBottom w:val="0"/>
      <w:divBdr>
        <w:top w:val="none" w:sz="0" w:space="0" w:color="auto"/>
        <w:left w:val="none" w:sz="0" w:space="0" w:color="auto"/>
        <w:bottom w:val="none" w:sz="0" w:space="0" w:color="auto"/>
        <w:right w:val="none" w:sz="0" w:space="0" w:color="auto"/>
      </w:divBdr>
    </w:div>
    <w:div w:id="1954704396">
      <w:bodyDiv w:val="1"/>
      <w:marLeft w:val="0"/>
      <w:marRight w:val="0"/>
      <w:marTop w:val="0"/>
      <w:marBottom w:val="0"/>
      <w:divBdr>
        <w:top w:val="none" w:sz="0" w:space="0" w:color="auto"/>
        <w:left w:val="none" w:sz="0" w:space="0" w:color="auto"/>
        <w:bottom w:val="none" w:sz="0" w:space="0" w:color="auto"/>
        <w:right w:val="none" w:sz="0" w:space="0" w:color="auto"/>
      </w:divBdr>
    </w:div>
    <w:div w:id="1956327254">
      <w:bodyDiv w:val="1"/>
      <w:marLeft w:val="0"/>
      <w:marRight w:val="0"/>
      <w:marTop w:val="0"/>
      <w:marBottom w:val="0"/>
      <w:divBdr>
        <w:top w:val="none" w:sz="0" w:space="0" w:color="auto"/>
        <w:left w:val="none" w:sz="0" w:space="0" w:color="auto"/>
        <w:bottom w:val="none" w:sz="0" w:space="0" w:color="auto"/>
        <w:right w:val="none" w:sz="0" w:space="0" w:color="auto"/>
      </w:divBdr>
    </w:div>
    <w:div w:id="1969049004">
      <w:bodyDiv w:val="1"/>
      <w:marLeft w:val="0"/>
      <w:marRight w:val="0"/>
      <w:marTop w:val="0"/>
      <w:marBottom w:val="0"/>
      <w:divBdr>
        <w:top w:val="none" w:sz="0" w:space="0" w:color="auto"/>
        <w:left w:val="none" w:sz="0" w:space="0" w:color="auto"/>
        <w:bottom w:val="none" w:sz="0" w:space="0" w:color="auto"/>
        <w:right w:val="none" w:sz="0" w:space="0" w:color="auto"/>
      </w:divBdr>
    </w:div>
    <w:div w:id="1982071641">
      <w:bodyDiv w:val="1"/>
      <w:marLeft w:val="0"/>
      <w:marRight w:val="0"/>
      <w:marTop w:val="0"/>
      <w:marBottom w:val="0"/>
      <w:divBdr>
        <w:top w:val="none" w:sz="0" w:space="0" w:color="auto"/>
        <w:left w:val="none" w:sz="0" w:space="0" w:color="auto"/>
        <w:bottom w:val="none" w:sz="0" w:space="0" w:color="auto"/>
        <w:right w:val="none" w:sz="0" w:space="0" w:color="auto"/>
      </w:divBdr>
    </w:div>
    <w:div w:id="1991665087">
      <w:bodyDiv w:val="1"/>
      <w:marLeft w:val="0"/>
      <w:marRight w:val="0"/>
      <w:marTop w:val="0"/>
      <w:marBottom w:val="0"/>
      <w:divBdr>
        <w:top w:val="none" w:sz="0" w:space="0" w:color="auto"/>
        <w:left w:val="none" w:sz="0" w:space="0" w:color="auto"/>
        <w:bottom w:val="none" w:sz="0" w:space="0" w:color="auto"/>
        <w:right w:val="none" w:sz="0" w:space="0" w:color="auto"/>
      </w:divBdr>
    </w:div>
    <w:div w:id="2000880730">
      <w:bodyDiv w:val="1"/>
      <w:marLeft w:val="0"/>
      <w:marRight w:val="0"/>
      <w:marTop w:val="0"/>
      <w:marBottom w:val="0"/>
      <w:divBdr>
        <w:top w:val="none" w:sz="0" w:space="0" w:color="auto"/>
        <w:left w:val="none" w:sz="0" w:space="0" w:color="auto"/>
        <w:bottom w:val="none" w:sz="0" w:space="0" w:color="auto"/>
        <w:right w:val="none" w:sz="0" w:space="0" w:color="auto"/>
      </w:divBdr>
    </w:div>
    <w:div w:id="2008971984">
      <w:bodyDiv w:val="1"/>
      <w:marLeft w:val="0"/>
      <w:marRight w:val="0"/>
      <w:marTop w:val="0"/>
      <w:marBottom w:val="0"/>
      <w:divBdr>
        <w:top w:val="none" w:sz="0" w:space="0" w:color="auto"/>
        <w:left w:val="none" w:sz="0" w:space="0" w:color="auto"/>
        <w:bottom w:val="none" w:sz="0" w:space="0" w:color="auto"/>
        <w:right w:val="none" w:sz="0" w:space="0" w:color="auto"/>
      </w:divBdr>
      <w:divsChild>
        <w:div w:id="995498936">
          <w:marLeft w:val="0"/>
          <w:marRight w:val="0"/>
          <w:marTop w:val="0"/>
          <w:marBottom w:val="150"/>
          <w:divBdr>
            <w:top w:val="none" w:sz="0" w:space="0" w:color="auto"/>
            <w:left w:val="none" w:sz="0" w:space="0" w:color="auto"/>
            <w:bottom w:val="none" w:sz="0" w:space="0" w:color="auto"/>
            <w:right w:val="none" w:sz="0" w:space="0" w:color="auto"/>
          </w:divBdr>
          <w:divsChild>
            <w:div w:id="2146465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191153">
      <w:bodyDiv w:val="1"/>
      <w:marLeft w:val="0"/>
      <w:marRight w:val="0"/>
      <w:marTop w:val="0"/>
      <w:marBottom w:val="0"/>
      <w:divBdr>
        <w:top w:val="none" w:sz="0" w:space="0" w:color="auto"/>
        <w:left w:val="none" w:sz="0" w:space="0" w:color="auto"/>
        <w:bottom w:val="none" w:sz="0" w:space="0" w:color="auto"/>
        <w:right w:val="none" w:sz="0" w:space="0" w:color="auto"/>
      </w:divBdr>
    </w:div>
    <w:div w:id="2047486281">
      <w:bodyDiv w:val="1"/>
      <w:marLeft w:val="0"/>
      <w:marRight w:val="0"/>
      <w:marTop w:val="0"/>
      <w:marBottom w:val="0"/>
      <w:divBdr>
        <w:top w:val="none" w:sz="0" w:space="0" w:color="auto"/>
        <w:left w:val="none" w:sz="0" w:space="0" w:color="auto"/>
        <w:bottom w:val="none" w:sz="0" w:space="0" w:color="auto"/>
        <w:right w:val="none" w:sz="0" w:space="0" w:color="auto"/>
      </w:divBdr>
    </w:div>
    <w:div w:id="2051564190">
      <w:bodyDiv w:val="1"/>
      <w:marLeft w:val="0"/>
      <w:marRight w:val="0"/>
      <w:marTop w:val="0"/>
      <w:marBottom w:val="0"/>
      <w:divBdr>
        <w:top w:val="none" w:sz="0" w:space="0" w:color="auto"/>
        <w:left w:val="none" w:sz="0" w:space="0" w:color="auto"/>
        <w:bottom w:val="none" w:sz="0" w:space="0" w:color="auto"/>
        <w:right w:val="none" w:sz="0" w:space="0" w:color="auto"/>
      </w:divBdr>
    </w:div>
    <w:div w:id="2064137263">
      <w:bodyDiv w:val="1"/>
      <w:marLeft w:val="0"/>
      <w:marRight w:val="0"/>
      <w:marTop w:val="0"/>
      <w:marBottom w:val="0"/>
      <w:divBdr>
        <w:top w:val="none" w:sz="0" w:space="0" w:color="auto"/>
        <w:left w:val="none" w:sz="0" w:space="0" w:color="auto"/>
        <w:bottom w:val="none" w:sz="0" w:space="0" w:color="auto"/>
        <w:right w:val="none" w:sz="0" w:space="0" w:color="auto"/>
      </w:divBdr>
    </w:div>
    <w:div w:id="2068339663">
      <w:bodyDiv w:val="1"/>
      <w:marLeft w:val="0"/>
      <w:marRight w:val="0"/>
      <w:marTop w:val="0"/>
      <w:marBottom w:val="0"/>
      <w:divBdr>
        <w:top w:val="none" w:sz="0" w:space="0" w:color="auto"/>
        <w:left w:val="none" w:sz="0" w:space="0" w:color="auto"/>
        <w:bottom w:val="none" w:sz="0" w:space="0" w:color="auto"/>
        <w:right w:val="none" w:sz="0" w:space="0" w:color="auto"/>
      </w:divBdr>
    </w:div>
    <w:div w:id="2076708058">
      <w:bodyDiv w:val="1"/>
      <w:marLeft w:val="0"/>
      <w:marRight w:val="0"/>
      <w:marTop w:val="0"/>
      <w:marBottom w:val="0"/>
      <w:divBdr>
        <w:top w:val="none" w:sz="0" w:space="0" w:color="auto"/>
        <w:left w:val="none" w:sz="0" w:space="0" w:color="auto"/>
        <w:bottom w:val="none" w:sz="0" w:space="0" w:color="auto"/>
        <w:right w:val="none" w:sz="0" w:space="0" w:color="auto"/>
      </w:divBdr>
    </w:div>
    <w:div w:id="2093701496">
      <w:bodyDiv w:val="1"/>
      <w:marLeft w:val="0"/>
      <w:marRight w:val="0"/>
      <w:marTop w:val="0"/>
      <w:marBottom w:val="0"/>
      <w:divBdr>
        <w:top w:val="none" w:sz="0" w:space="0" w:color="auto"/>
        <w:left w:val="none" w:sz="0" w:space="0" w:color="auto"/>
        <w:bottom w:val="none" w:sz="0" w:space="0" w:color="auto"/>
        <w:right w:val="none" w:sz="0" w:space="0" w:color="auto"/>
      </w:divBdr>
    </w:div>
    <w:div w:id="2101874362">
      <w:bodyDiv w:val="1"/>
      <w:marLeft w:val="0"/>
      <w:marRight w:val="0"/>
      <w:marTop w:val="0"/>
      <w:marBottom w:val="0"/>
      <w:divBdr>
        <w:top w:val="none" w:sz="0" w:space="0" w:color="auto"/>
        <w:left w:val="none" w:sz="0" w:space="0" w:color="auto"/>
        <w:bottom w:val="none" w:sz="0" w:space="0" w:color="auto"/>
        <w:right w:val="none" w:sz="0" w:space="0" w:color="auto"/>
      </w:divBdr>
    </w:div>
    <w:div w:id="2104108238">
      <w:bodyDiv w:val="1"/>
      <w:marLeft w:val="0"/>
      <w:marRight w:val="0"/>
      <w:marTop w:val="0"/>
      <w:marBottom w:val="0"/>
      <w:divBdr>
        <w:top w:val="none" w:sz="0" w:space="0" w:color="auto"/>
        <w:left w:val="none" w:sz="0" w:space="0" w:color="auto"/>
        <w:bottom w:val="none" w:sz="0" w:space="0" w:color="auto"/>
        <w:right w:val="none" w:sz="0" w:space="0" w:color="auto"/>
      </w:divBdr>
    </w:div>
    <w:div w:id="2121994935">
      <w:bodyDiv w:val="1"/>
      <w:marLeft w:val="0"/>
      <w:marRight w:val="0"/>
      <w:marTop w:val="0"/>
      <w:marBottom w:val="0"/>
      <w:divBdr>
        <w:top w:val="none" w:sz="0" w:space="0" w:color="auto"/>
        <w:left w:val="none" w:sz="0" w:space="0" w:color="auto"/>
        <w:bottom w:val="none" w:sz="0" w:space="0" w:color="auto"/>
        <w:right w:val="none" w:sz="0" w:space="0" w:color="auto"/>
      </w:divBdr>
    </w:div>
    <w:div w:id="2124837050">
      <w:bodyDiv w:val="1"/>
      <w:marLeft w:val="0"/>
      <w:marRight w:val="0"/>
      <w:marTop w:val="0"/>
      <w:marBottom w:val="0"/>
      <w:divBdr>
        <w:top w:val="none" w:sz="0" w:space="0" w:color="auto"/>
        <w:left w:val="none" w:sz="0" w:space="0" w:color="auto"/>
        <w:bottom w:val="none" w:sz="0" w:space="0" w:color="auto"/>
        <w:right w:val="none" w:sz="0" w:space="0" w:color="auto"/>
      </w:divBdr>
    </w:div>
    <w:div w:id="2146926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hyperlink" Target="https://www.youtube.com/watch?v=Aj9n2gFJVV4" TargetMode="External"/><Relationship Id="rId34" Type="http://schemas.openxmlformats.org/officeDocument/2006/relationships/image" Target="media/image15.png"/><Relationship Id="rId42" Type="http://schemas.openxmlformats.org/officeDocument/2006/relationships/hyperlink" Target="https://www.mhlw.go.jp/content/10900000/000622211.pdf" TargetMode="External"/><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1.png"/><Relationship Id="rId63" Type="http://schemas.openxmlformats.org/officeDocument/2006/relationships/hyperlink" Target="https://www.jrs.or.jp/uploads/uploads/files/guidelines/pulse-oximeter_general.pdf" TargetMode="External"/><Relationship Id="rId68" Type="http://schemas.openxmlformats.org/officeDocument/2006/relationships/image" Target="media/image35.png"/><Relationship Id="rId76"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image" Target="media/image54.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emf"/><Relationship Id="rId92"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hyperlink" Target="https://www.kitasato-u.ac.jp/jp/news/20200417-03.html" TargetMode="External"/><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hyperlink" Target="https://note.stopcovid19.jp/n/n1d0745601527" TargetMode="External"/><Relationship Id="rId58" Type="http://schemas.openxmlformats.org/officeDocument/2006/relationships/hyperlink" Target="https://www.mhlw.go.jp/content/000696201.pdf" TargetMode="External"/><Relationship Id="rId66" Type="http://schemas.openxmlformats.org/officeDocument/2006/relationships/image" Target="media/image33.png"/><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hyperlink" Target="https://www.youtube.com/watch?v=V3bZsDcptT8&amp;list=PLMG33RKISnWiziYd0rhqYR1BR3KxxMHyX&amp;index=6" TargetMode="External"/><Relationship Id="rId82" Type="http://schemas.openxmlformats.org/officeDocument/2006/relationships/image" Target="media/image48.png"/><Relationship Id="rId90" Type="http://schemas.openxmlformats.org/officeDocument/2006/relationships/image" Target="media/image55.png"/><Relationship Id="rId95" Type="http://schemas.openxmlformats.org/officeDocument/2006/relationships/image" Target="media/image58.png"/><Relationship Id="rId19" Type="http://schemas.openxmlformats.org/officeDocument/2006/relationships/hyperlink" Target="https://www.city.kumamoto.jp/hpkiji/pub/detail.aspx?c_id=5&amp;type=top&amp;id=27722" TargetMode="External"/><Relationship Id="rId14" Type="http://schemas.openxmlformats.org/officeDocument/2006/relationships/hyperlink" Target="http://www.med.or.jp/kansen/guide/steri_list.pdf"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www.r-ccs.riken.jp/wp-content/uploads/2020/11/20201126tsubokura.pdf"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2.png"/><Relationship Id="rId64" Type="http://schemas.openxmlformats.org/officeDocument/2006/relationships/hyperlink" Target="https://pro.kao.com/jp/medical-kaigo/improvement/kansen-taisaku/vomit/" TargetMode="External"/><Relationship Id="rId69" Type="http://schemas.openxmlformats.org/officeDocument/2006/relationships/image" Target="media/image36.png"/><Relationship Id="rId77" Type="http://schemas.openxmlformats.org/officeDocument/2006/relationships/image" Target="media/image43.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39.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hyperlink" Target="https://corona.go.jp/proposal/"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nite.go.jp/information/osirasedetergentlist.html" TargetMode="Externa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hyperlink" Target="https://www.mhlw.go.jp/stf/seisakunitsuite/bunya/0000164708_00001.html" TargetMode="External"/><Relationship Id="rId38" Type="http://schemas.openxmlformats.org/officeDocument/2006/relationships/image" Target="media/image17.png"/><Relationship Id="rId46" Type="http://schemas.openxmlformats.org/officeDocument/2006/relationships/image" Target="media/image23.png"/><Relationship Id="rId59" Type="http://schemas.openxmlformats.org/officeDocument/2006/relationships/hyperlink" Target="https://www.youtube.com/watch?v=DSrWjVyxEeg" TargetMode="External"/><Relationship Id="rId67" Type="http://schemas.openxmlformats.org/officeDocument/2006/relationships/image" Target="media/image34.png"/><Relationship Id="rId20" Type="http://schemas.openxmlformats.org/officeDocument/2006/relationships/hyperlink" Target="https://www.youtube.com/playlist?list=PLMG33RKISnWj_HIGPFEBEiyWloHZGHxCc" TargetMode="External"/><Relationship Id="rId41" Type="http://schemas.openxmlformats.org/officeDocument/2006/relationships/hyperlink" Target="https://www.mhlw.go.jp/stf/seisakunitsuite/bunya/0000121431_newlifestyle.html" TargetMode="External"/><Relationship Id="rId54" Type="http://schemas.openxmlformats.org/officeDocument/2006/relationships/image" Target="media/image30.png"/><Relationship Id="rId62" Type="http://schemas.openxmlformats.org/officeDocument/2006/relationships/hyperlink" Target="https://www.fujirebio.co.jp/products/espline/sars-cov-2/index.html" TargetMode="External"/><Relationship Id="rId70" Type="http://schemas.openxmlformats.org/officeDocument/2006/relationships/image" Target="media/image37.png"/><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hyperlink" Target="https://www.bmj.com/content/369/bmj.m1808" TargetMode="External"/><Relationship Id="rId91" Type="http://schemas.openxmlformats.org/officeDocument/2006/relationships/hyperlink" Target="https://www.mhlw.go.jp/content/10900000/000693728.pdf" TargetMode="External"/><Relationship Id="rId96" Type="http://schemas.openxmlformats.org/officeDocument/2006/relationships/hyperlink" Target="https://www.mhlw.go.jp/content/12300000/000704782.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hyperlink" Target="http://www.rehab.go.jp/rehanews/japanese/No250/7_story.html" TargetMode="External"/><Relationship Id="rId49" Type="http://schemas.openxmlformats.org/officeDocument/2006/relationships/image" Target="media/image26.png"/><Relationship Id="rId57" Type="http://schemas.openxmlformats.org/officeDocument/2006/relationships/hyperlink" Target="https://www.youtube.com/watch?v=LPYX2NQoBQg&amp;feature=youtu.be" TargetMode="External"/><Relationship Id="rId10" Type="http://schemas.openxmlformats.org/officeDocument/2006/relationships/hyperlink" Target="http://idsc.nih.go.jp/disease/sars/sars03w/index.html" TargetMode="External"/><Relationship Id="rId31" Type="http://schemas.openxmlformats.org/officeDocument/2006/relationships/image" Target="media/image13.jpe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hyperlink" Target="https://www.youtube.com/watch?v=tQyzlkiXN00&amp;list=PLMG33RKISnWiziYd0rhqYR1BR3KxxMHyX&amp;index=5" TargetMode="External"/><Relationship Id="rId65" Type="http://schemas.openxmlformats.org/officeDocument/2006/relationships/hyperlink" Target="https://youtu.be/O2x-3bDh7kY" TargetMode="External"/><Relationship Id="rId73" Type="http://schemas.openxmlformats.org/officeDocument/2006/relationships/hyperlink" Target="https://www.mhlw.go.jp/content/000651192.pdf" TargetMode="External"/><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https://digital.asahi.com/articles/photo/AS20190116001767.html" TargetMode="External"/><Relationship Id="rId13" Type="http://schemas.openxmlformats.org/officeDocument/2006/relationships/hyperlink" Target="http://idsc.nih.go.jp/disease/sars/sars03w/index.html" TargetMode="External"/><Relationship Id="rId18" Type="http://schemas.openxmlformats.org/officeDocument/2006/relationships/hyperlink" Target="http://www.kankyokansen.org/other/edu_pdf/3-3_03.pdf" TargetMode="External"/><Relationship Id="rId39" Type="http://schemas.openxmlformats.org/officeDocument/2006/relationships/image" Target="media/image18.png"/></Relationships>
</file>

<file path=word/_rels/footnotes.xml.rels><?xml version="1.0" encoding="UTF-8" standalone="yes"?>
<Relationships xmlns="http://schemas.openxmlformats.org/package/2006/relationships"><Relationship Id="rId8" Type="http://schemas.openxmlformats.org/officeDocument/2006/relationships/hyperlink" Target="http://suwachuo.jp/info/2020/04/post-117.php" TargetMode="External"/><Relationship Id="rId13" Type="http://schemas.openxmlformats.org/officeDocument/2006/relationships/hyperlink" Target="https://covid19-jpn.com/recovery-cdc/" TargetMode="External"/><Relationship Id="rId18" Type="http://schemas.openxmlformats.org/officeDocument/2006/relationships/hyperlink" Target="https://www.mhlw.go.jp/content/000619845.pdf" TargetMode="External"/><Relationship Id="rId3" Type="http://schemas.openxmlformats.org/officeDocument/2006/relationships/hyperlink" Target="https://www.fnn.jp/articles/-/38008" TargetMode="External"/><Relationship Id="rId21" Type="http://schemas.openxmlformats.org/officeDocument/2006/relationships/hyperlink" Target="https://www.pref.ibaraki.jp/hokenfukushi/shofuku/jiritsu/documents/kansenmanyuaru0616_1.pdf" TargetMode="External"/><Relationship Id="rId7" Type="http://schemas.openxmlformats.org/officeDocument/2006/relationships/hyperlink" Target="https://note.com/chugaiigaku/n/n8583a93b5a80" TargetMode="External"/><Relationship Id="rId12" Type="http://schemas.openxmlformats.org/officeDocument/2006/relationships/hyperlink" Target="http://suwachuo.jp/info/2020/04/post-117.php" TargetMode="External"/><Relationship Id="rId17" Type="http://schemas.openxmlformats.org/officeDocument/2006/relationships/hyperlink" Target="https://medical.nikkeibp.co.jp/leaf/mem/pub/clinic/report/202005/565469.html" TargetMode="External"/><Relationship Id="rId25" Type="http://schemas.openxmlformats.org/officeDocument/2006/relationships/hyperlink" Target="https://www.mhlw.go.jp/content/10900000/000601721.pdf" TargetMode="External"/><Relationship Id="rId2" Type="http://schemas.openxmlformats.org/officeDocument/2006/relationships/hyperlink" Target="https://www.cdc.gov/coronavirus/2019-ncov/prevent-getting-sick/how-covid-spreads.html" TargetMode="External"/><Relationship Id="rId16" Type="http://schemas.openxmlformats.org/officeDocument/2006/relationships/hyperlink" Target="https://feminus-sangyoi.com/2020/05/shokubafukki/" TargetMode="External"/><Relationship Id="rId20" Type="http://schemas.openxmlformats.org/officeDocument/2006/relationships/hyperlink" Target="https://www.izuminomori.jp/wp/wp-content/uploads/2020/07/200703-kourousyo-001.pdf" TargetMode="External"/><Relationship Id="rId1" Type="http://schemas.openxmlformats.org/officeDocument/2006/relationships/hyperlink" Target="mailto:jsipc-toiawase-ML@umin.ac.jp" TargetMode="External"/><Relationship Id="rId6" Type="http://schemas.openxmlformats.org/officeDocument/2006/relationships/hyperlink" Target="http://plaza.umin.ac.jp/ihf/others/elderly_facility.pdf" TargetMode="External"/><Relationship Id="rId11" Type="http://schemas.openxmlformats.org/officeDocument/2006/relationships/hyperlink" Target="http://suwachuo.jp/info/2020/04/post-117.php" TargetMode="External"/><Relationship Id="rId24" Type="http://schemas.openxmlformats.org/officeDocument/2006/relationships/hyperlink" Target="https://www.mhlw.go.jp/stf/seisakunitsuite/newpage_00009.html" TargetMode="External"/><Relationship Id="rId5" Type="http://schemas.openxmlformats.org/officeDocument/2006/relationships/hyperlink" Target="https://www.mhlw.go.jp/content/000621007.pdf" TargetMode="External"/><Relationship Id="rId15" Type="http://schemas.openxmlformats.org/officeDocument/2006/relationships/hyperlink" Target="https://www.sanei.or.jp/images/contents/416/COVID-19info0420koukai.pdf" TargetMode="External"/><Relationship Id="rId23" Type="http://schemas.openxmlformats.org/officeDocument/2006/relationships/hyperlink" Target="https://www.youtube.com/watch?v=EgBTGd0kon8" TargetMode="External"/><Relationship Id="rId10" Type="http://schemas.openxmlformats.org/officeDocument/2006/relationships/hyperlink" Target="https://www.terumo-taion.jp/terumo/report/18.html" TargetMode="External"/><Relationship Id="rId19" Type="http://schemas.openxmlformats.org/officeDocument/2006/relationships/hyperlink" Target="https://www.roushikyo.or.jp/?p=we-page-single-entry&amp;type=contents&amp;spot=319368" TargetMode="External"/><Relationship Id="rId4" Type="http://schemas.openxmlformats.org/officeDocument/2006/relationships/hyperlink" Target="http://idsc.nih.go.jp/disease/sars/sars03w/index.html" TargetMode="External"/><Relationship Id="rId9" Type="http://schemas.openxmlformats.org/officeDocument/2006/relationships/hyperlink" Target="https://www.mhlw.go.jp/content/000742297.pdf" TargetMode="External"/><Relationship Id="rId14" Type="http://schemas.openxmlformats.org/officeDocument/2006/relationships/hyperlink" Target="https://www.mhlw.go.jp/content/000627457.pdf" TargetMode="External"/><Relationship Id="rId22" Type="http://schemas.openxmlformats.org/officeDocument/2006/relationships/hyperlink" Target="http://www.rehab.go.jp/rehanews/japanese/No250/7_story.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16BF6-5613-4522-9EEA-4F94F5725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35138</TotalTime>
  <Pages>81</Pages>
  <Words>8186</Words>
  <Characters>46666</Characters>
  <Application>Microsoft Office Word</Application>
  <DocSecurity>0</DocSecurity>
  <Lines>388</Lines>
  <Paragraphs>109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54743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山崎　英樹</dc:creator>
  <cp:keywords/>
  <dc:description/>
  <cp:lastModifiedBy>山崎　英樹</cp:lastModifiedBy>
  <cp:revision>147</cp:revision>
  <dcterms:created xsi:type="dcterms:W3CDTF">2020-04-20T07:53:00Z</dcterms:created>
  <dcterms:modified xsi:type="dcterms:W3CDTF">2021-03-13T11:04:00Z</dcterms:modified>
</cp:coreProperties>
</file>